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0F8D" w14:textId="3D420437" w:rsidR="00581861" w:rsidRPr="00581861" w:rsidRDefault="00581861" w:rsidP="00581861">
      <w:r w:rsidRPr="00264A9C">
        <w:t>18 SEPTEMBER 2025. - Koninklijk besluit tot wijziging van artikel 3, § 1, A., I., van de bijlage bij het koninklijk besluit van 14 september 1984 tot vaststelling van de nomenclatuur van de geneeskundige verstrekkingen inzake verplichte verzekering voor geneeskundige verzorging en uitkeringen</w:t>
      </w:r>
    </w:p>
    <w:p w14:paraId="69948044" w14:textId="77777777" w:rsidR="00581861" w:rsidRPr="00581861" w:rsidRDefault="00581861" w:rsidP="00581861">
      <w:r w:rsidRPr="00581861">
        <w:br/>
        <w:t>FILIP, Koning der Belgen,</w:t>
      </w:r>
      <w:r w:rsidRPr="00581861">
        <w:br/>
        <w:t>Aan allen die nu zijn en hierna wezen zullen, Onze Groet.</w:t>
      </w:r>
      <w:r w:rsidRPr="00581861">
        <w:br/>
        <w:t>Gelet op de wet betreffende de verplichte verzekering voor geneeskundige verzorging en uitkeringen, gecoördineerd op 14 juli 1994, artikel 35, § 1, vijfde lid, en § 2, eerste lid, 2°, gewijzigd bij de wet van 20 december 1995 en bij het koninklijk besluit van 25 april 1997, bekrachtigd bij de wet van 12 december 1997;</w:t>
      </w:r>
      <w:r w:rsidRPr="00581861">
        <w:br/>
        <w:t>Gelet op het koninklijk besluit van 14 september 1984 tot vaststelling van de nomenclatuur van de geneeskundige verstrekkingen inzake verplichte verzekering voor geneeskundige verzorging en uitkeringen;</w:t>
      </w:r>
      <w:r w:rsidRPr="00581861">
        <w:br/>
        <w:t>Gelet op het verzoek van de Nationale commissie artsen-ziekenfondsen van 21 december 2021;</w:t>
      </w:r>
      <w:r w:rsidRPr="00581861">
        <w:br/>
        <w:t>Gelet op het voorstel van de Technische geneeskundige raad, gedaan tijdens zijn vergadering van 5 november 2024;</w:t>
      </w:r>
      <w:r w:rsidRPr="00581861">
        <w:br/>
        <w:t>Gelet op het advies van de Dienst voor geneeskundige evaluatie en controle van het Rijksinstituut voor ziekte- en invaliditeitsverzekering, gegeven op 5 november 2024;</w:t>
      </w:r>
      <w:r w:rsidRPr="00581861">
        <w:br/>
        <w:t>Gelet op het advies van de Commissie voor Begrotingscontrole, gegeven op 29 januari 2025;</w:t>
      </w:r>
      <w:r w:rsidRPr="00581861">
        <w:br/>
        <w:t>Gelet op de beslissing van het Comité van de verzekering voor geneeskundige verzorging van het Rijksinstituut voor ziekte- en invaliditeitsverzekering van 3 februari 2025;</w:t>
      </w:r>
      <w:r w:rsidRPr="00581861">
        <w:br/>
        <w:t>Gelet op het advies van de Inspecteur van Financiën, gegeven op 30 april 2025;</w:t>
      </w:r>
      <w:r w:rsidRPr="00581861">
        <w:br/>
        <w:t>Gelet op de akkoordbevinding van de Minister van Begroting van 2 juni 2025;</w:t>
      </w:r>
      <w:r w:rsidRPr="00581861">
        <w:br/>
        <w:t>Gelet op advies 77.925/2/V van de Raad van State, gegeven op 4 augustus 2025, met toepassing van artikel 84, § 1, eerste lid, 2°, van de wetten op de Raad van State, gecoördineerd op 12 januari 1973;</w:t>
      </w:r>
      <w:r w:rsidRPr="00581861">
        <w:br/>
        <w:t>Overwegende de beslissing van de Nationale commissie artsen-ziekenfondsen van 22 november 2024;</w:t>
      </w:r>
      <w:r w:rsidRPr="00581861">
        <w:br/>
      </w:r>
      <w:r w:rsidRPr="00581861">
        <w:br/>
        <w:t>Op de voordracht van de Minister van Sociale Zaken,</w:t>
      </w:r>
      <w:r w:rsidRPr="00581861">
        <w:br/>
      </w:r>
      <w:r w:rsidRPr="00581861">
        <w:br/>
        <w:t>Hebben Wij besloten en besluiten Wij :</w:t>
      </w:r>
      <w:r w:rsidRPr="00581861">
        <w:br/>
      </w:r>
      <w:r w:rsidRPr="00581861">
        <w:br/>
        <w:t>Artikel 1. In artikel 3, § 1, A., I., van de bijlage bij het koninklijk besluit van 14 september 1984 tot vaststelling van de nomenclatuur van de geneeskundige verstrekkingen inzake verplichte verzekering voor geneeskundige verzorging en uitkeringen, laatstelijk gewijzigd bij het koninklijk besluit van 28 maart 2024, wordt de rubriek "DIVERSEN" aangevuld met de woorden:</w:t>
      </w:r>
      <w:r w:rsidRPr="00581861">
        <w:br/>
        <w:t>"107251-107262</w:t>
      </w:r>
      <w:r w:rsidRPr="00581861">
        <w:br/>
        <w:t>Uitvoeren van een euthanasie............ . . . . . ..............K 117</w:t>
      </w:r>
      <w:r w:rsidRPr="00581861">
        <w:br/>
        <w:t>De verstrekking 107251-107262 omvat:</w:t>
      </w:r>
      <w:r w:rsidRPr="00581861">
        <w:br/>
        <w:t>- de materiaalkost, uitgezonderd de medicatie;</w:t>
      </w:r>
      <w:r w:rsidRPr="00581861">
        <w:br/>
        <w:t>- het uitvoeren van de euthanasie;</w:t>
      </w:r>
      <w:r w:rsidRPr="00581861">
        <w:br/>
        <w:t>- het vaststellen van overlijden en invullen van de overlijdensakte.</w:t>
      </w:r>
      <w:r w:rsidRPr="00581861">
        <w:br/>
        <w:t>Indien de uitvoerende arts niet de GMD-houder is van de patiënt, dient deze nadien de GMD-houder te informeren door een schriftelijk verslag over te maken.".</w:t>
      </w:r>
      <w:r w:rsidRPr="00581861">
        <w:br/>
      </w:r>
      <w:r w:rsidRPr="00581861">
        <w:br/>
      </w:r>
      <w:r w:rsidRPr="00581861">
        <w:lastRenderedPageBreak/>
        <w:t>Art. 2. Dit besluit treedt in werking op de eerste dag van de tweede maand na die waarin het is bekendgemaakt in het Belgisch Staatsblad.</w:t>
      </w:r>
      <w:r w:rsidRPr="00581861">
        <w:br/>
      </w:r>
      <w:r w:rsidRPr="00581861">
        <w:br/>
        <w:t>Art. 3. De minister bevoegd voor Sociale Zaken is belast met de uitvoering van dit besluit.</w:t>
      </w:r>
      <w:r w:rsidRPr="00581861">
        <w:br/>
      </w:r>
      <w:r w:rsidRPr="00581861">
        <w:br/>
        <w:t>Gegeven te Brussel, 18 september 2025.</w:t>
      </w:r>
    </w:p>
    <w:p w14:paraId="40941DCF" w14:textId="77777777" w:rsidR="005472B6" w:rsidRDefault="005472B6"/>
    <w:p w14:paraId="3251F373" w14:textId="77777777" w:rsidR="00581861" w:rsidRPr="00581861" w:rsidRDefault="00581861" w:rsidP="00581861">
      <w:r w:rsidRPr="00581861">
        <w:t>18 SEPTEMBER 2025. - Koninklijk besluit tot wijziging van artikel 10 van het koninklijk besluit van 23 maart 1982 tot vaststelling van het persoonlijk aandeel van de rechthebbenden of van de tegemoetkoming van de verzekering voor geneeskundige verzorging in het honorarium voor bepaalde verstrekkingen</w:t>
      </w:r>
    </w:p>
    <w:p w14:paraId="0CF5549A" w14:textId="77777777" w:rsidR="00581861" w:rsidRPr="00581861" w:rsidRDefault="00581861" w:rsidP="00581861">
      <w:r w:rsidRPr="00581861">
        <w:br/>
        <w:t>FILIP, Koning der Belgen,</w:t>
      </w:r>
      <w:r w:rsidRPr="00581861">
        <w:br/>
        <w:t>Aan allen die nu zijn en hierna wezen zullen, Onze Groet.</w:t>
      </w:r>
      <w:r w:rsidRPr="00581861">
        <w:br/>
        <w:t>Gelet op de wet betreffende de verplichte verzekering voor geneeskundige verzorging en uitkeringen, gecoördineerd op 14 juli 1994, artikel 37, § 1, tweede lid;</w:t>
      </w:r>
      <w:r w:rsidRPr="00581861">
        <w:br/>
        <w:t>Gelet op het koninklijk besluit van 23 maart 1982 tot vaststelling van het persoonlijk aandeel van de rechthebbenden of van de tegemoetkoming van de verzekering voor geneeskundige verzorging in het honorarium voor bepaalde verstrekkingen;</w:t>
      </w:r>
      <w:r w:rsidRPr="00581861">
        <w:br/>
        <w:t>Gelet op het advies van het Comité van de verzekering voor geneeskundige verzorging van het Rijksinstituut voor ziekte- en invaliditeitsverzekering van 3 februari 2025;</w:t>
      </w:r>
      <w:r w:rsidRPr="00581861">
        <w:br/>
        <w:t>Gelet op het advies van de Inspecteur van Financiën, gegeven op 30 april 2025;</w:t>
      </w:r>
      <w:r w:rsidRPr="00581861">
        <w:br/>
        <w:t>Gelet op de akkoordbevinding van de Minister van Begroting van 2 juni 2025;</w:t>
      </w:r>
      <w:r w:rsidRPr="00581861">
        <w:br/>
        <w:t>Gelet op advies 77.926/2/V van de Raad van State, gegeven op 4 augustus 2025, met toepassing van artikel 84, § 1, eerste lid, 2°, van de wetten op de Raad van State, gecoördineerd op 12 januari 1973;</w:t>
      </w:r>
      <w:r w:rsidRPr="00581861">
        <w:br/>
        <w:t>Overwegende het advies van de Commissie voor begrotingscontrole, gegeven op 29 januari 2025;</w:t>
      </w:r>
      <w:r w:rsidRPr="00581861">
        <w:br/>
      </w:r>
      <w:r w:rsidRPr="00581861">
        <w:br/>
        <w:t>Op de voordracht van de Minister van Sociale Zaken,</w:t>
      </w:r>
      <w:r w:rsidRPr="00581861">
        <w:br/>
      </w:r>
      <w:r w:rsidRPr="00581861">
        <w:br/>
        <w:t>Hebben Wij besloten en besluiten Wij :</w:t>
      </w:r>
      <w:r w:rsidRPr="00581861">
        <w:br/>
      </w:r>
      <w:r w:rsidRPr="00581861">
        <w:br/>
        <w:t>Artikel 1. Artikel 10 van het koninklijk besluit van 23 maart 1982 tot vaststelling van het persoonlijk aandeel van de rechthebbenden of van de tegemoetkoming van de verzekering voor geneeskundige verzorging in het honorarium voor bepaalde verstrekkingen, laatstelijk gewijzigd bij het koninklijk besluit van 7 mei 2024, wordt aangevuld met een lid, luidende:</w:t>
      </w:r>
      <w:r w:rsidRPr="00581861">
        <w:br/>
        <w:t>"Voor de verstrekking 107251-107262, bedoeld in artikel 3, § 1, A., I., van de bijlage bij voornoemd koninklijk besluit van 14 september 1984, is geen enkele rechthebbende een persoonlijk aandeel verschuldigd.".</w:t>
      </w:r>
      <w:r w:rsidRPr="00581861">
        <w:br/>
      </w:r>
      <w:r w:rsidRPr="00581861">
        <w:br/>
        <w:t>Art. 2. Dit besluit treedt in werking op de eerste dag van de tweede maand na die waarin het is bekendgemaakt in het Belgisch Staatsblad.</w:t>
      </w:r>
      <w:r w:rsidRPr="00581861">
        <w:br/>
      </w:r>
      <w:r w:rsidRPr="00581861">
        <w:br/>
        <w:t>Art. 3. De minister bevoegd voor Sociale Zaken is belast met de uitvoering van dit besluit.</w:t>
      </w:r>
      <w:r w:rsidRPr="00581861">
        <w:br/>
      </w:r>
      <w:r w:rsidRPr="00581861">
        <w:lastRenderedPageBreak/>
        <w:br/>
        <w:t>Gegeven te Brussel, 18 september 2025.</w:t>
      </w:r>
    </w:p>
    <w:p w14:paraId="5B830CEE" w14:textId="77777777" w:rsidR="00581861" w:rsidRDefault="00581861"/>
    <w:p w14:paraId="5B9B83F5" w14:textId="77777777" w:rsidR="00581861" w:rsidRPr="00581861" w:rsidRDefault="00581861" w:rsidP="00581861">
      <w:r w:rsidRPr="00581861">
        <w:t>18 SEPTEMBER 2025. - Koninklijk besluit tot wijziging van artikel 6 van het koninklijk besluit van 18 september 2015 tot uitvoering van artikel 53, § 1 van de wet betreffende de verplichte verzekering voor geneeskundige verzorging en uitkeringen, gecoördineerd op 14 juli 1994, betreffende de derdebetalersregeling</w:t>
      </w:r>
    </w:p>
    <w:p w14:paraId="78222285" w14:textId="77777777" w:rsidR="00581861" w:rsidRPr="00581861" w:rsidRDefault="00581861" w:rsidP="00581861">
      <w:r w:rsidRPr="00581861">
        <w:br/>
        <w:t>FILIP, Koning der Belgen,</w:t>
      </w:r>
      <w:r w:rsidRPr="00581861">
        <w:br/>
        <w:t>Aan allen die nu zijn en hierna wezen zullen, Onze Groet.</w:t>
      </w:r>
      <w:r w:rsidRPr="00581861">
        <w:br/>
        <w:t>Gelet op de wet betreffende de verplichte verzekering voor geneeskundige verzorging en uitkeringen, gecoördineerd op 14 juli 1994, artikel 53, § 1, dertiende lid, laatstelijk gewijzigd bij de wet van 18 mei 2022;</w:t>
      </w:r>
      <w:r w:rsidRPr="00581861">
        <w:br/>
        <w:t>Gelet op het koninklijk besluit van 18 september 2015 tot uitvoering van artikel 53, § 1, van de wet betreffende de verplichte verzekering voor geneeskundige verzorging en uitkeringen, gecoördineerd op 14 juli 1994, betreffende de derdebetalersregeling;</w:t>
      </w:r>
      <w:r w:rsidRPr="00581861">
        <w:br/>
        <w:t>Gelet op het advies van het Comité van de verzekering voor geneeskundige verzorging van het Rijksinstituut voor ziekte- en invaliditeitsverzekering van 3 februari 2025;</w:t>
      </w:r>
      <w:r w:rsidRPr="00581861">
        <w:br/>
        <w:t>Gelet op het advies van de Inspecteur van Financiën, gegeven op 30 april 2025;</w:t>
      </w:r>
      <w:r w:rsidRPr="00581861">
        <w:br/>
        <w:t>Gelet op de akkoordbevinding van de Minister van Begroting van 2 juni 2025;</w:t>
      </w:r>
      <w:r w:rsidRPr="00581861">
        <w:br/>
        <w:t>Gelet op de impactanalyse van de regelgeving, uitgevoerd overeenkomstig artikelen 6 en 7 van de wet van 15 december 2013 houdende diverse bepalingen inzake administratieve vereenvoudiging;</w:t>
      </w:r>
      <w:r w:rsidRPr="00581861">
        <w:br/>
        <w:t>Gelet op advies 77.927/2/V van de Raad van State, gegeven op 4 augustus 2025, met toepassing van artikel 84, § 1, eerste lid, 2°, van de wetten op de Raad van State, gecoördineerd op 12 januari 1973;</w:t>
      </w:r>
      <w:r w:rsidRPr="00581861">
        <w:br/>
        <w:t>Overwegende het advies van de Commissie voor begrotingscontrole, gegeven op 29 januari 2025;</w:t>
      </w:r>
      <w:r w:rsidRPr="00581861">
        <w:br/>
      </w:r>
      <w:r w:rsidRPr="00581861">
        <w:br/>
        <w:t>Op de voordracht van de Minister van Sociale Zaken, en op het advies van de in Raad vergaderde Ministers,</w:t>
      </w:r>
      <w:r w:rsidRPr="00581861">
        <w:br/>
      </w:r>
      <w:r w:rsidRPr="00581861">
        <w:br/>
        <w:t>Hebben Wij besloten en besluiten Wij :</w:t>
      </w:r>
      <w:r w:rsidRPr="00581861">
        <w:br/>
      </w:r>
      <w:r w:rsidRPr="00581861">
        <w:br/>
        <w:t>Artikel 1. In artikel 6 van het koninklijk besluit van 18 september 2015 tot uitvoering van artikel 53, § 1, van de wet betreffende de verplichte verzekering voor geneeskundige verzorging en uitkeringen, gecoördineerd op 14 juli 1994, betreffende de derdebetalersregeling, laatstelijk gewijzigd bij het koninklijk besluit van 25 mei 2024, wordt het eerste lid aangevuld als volgt:</w:t>
      </w:r>
      <w:r w:rsidRPr="00581861">
        <w:br/>
        <w:t>"h) de verzekeringstegemoetkoming in de kosten van de verstrekking 107251 in het kader van het uitvoeren van een euthanasie, zoals bedoeld in artikel 3, § 1, A., I., van de bijlage bij het koninklijk besluit van 14 september 1984 tot vaststelling van de nomenclatuur van de geneeskundige verstrekkingen inzake verplichte verzekering voor geneeskundige verzorging en uitkeringen.".</w:t>
      </w:r>
      <w:r w:rsidRPr="00581861">
        <w:br/>
      </w:r>
      <w:r w:rsidRPr="00581861">
        <w:br/>
        <w:t>Art. 2. Dit besluit treedt in werking op de eerste dag van de tweede maand na die waarin het is bekendgemaakt in het Belgisch Staatsblad.</w:t>
      </w:r>
      <w:r w:rsidRPr="00581861">
        <w:br/>
      </w:r>
      <w:r w:rsidRPr="00581861">
        <w:lastRenderedPageBreak/>
        <w:br/>
        <w:t>Art. 3. De minister bevoegd voor Sociale Zaken is belast met de uitvoering van dit besluit.</w:t>
      </w:r>
      <w:r w:rsidRPr="00581861">
        <w:br/>
      </w:r>
      <w:r w:rsidRPr="00581861">
        <w:br/>
        <w:t>Gegeven te Brussel, 18 september 2025.</w:t>
      </w:r>
    </w:p>
    <w:p w14:paraId="218A0DFC" w14:textId="77777777" w:rsidR="00581861" w:rsidRDefault="00581861"/>
    <w:p w14:paraId="41E7A3E8" w14:textId="77777777" w:rsidR="00581861" w:rsidRDefault="00581861"/>
    <w:sectPr w:rsidR="00581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185E"/>
    <w:multiLevelType w:val="hybridMultilevel"/>
    <w:tmpl w:val="765AD4E2"/>
    <w:lvl w:ilvl="0" w:tplc="2D1AB0A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7048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61"/>
    <w:rsid w:val="000C6E25"/>
    <w:rsid w:val="00264A9C"/>
    <w:rsid w:val="004208CF"/>
    <w:rsid w:val="00543B16"/>
    <w:rsid w:val="005472B6"/>
    <w:rsid w:val="00581861"/>
    <w:rsid w:val="00793DFB"/>
    <w:rsid w:val="0097177D"/>
    <w:rsid w:val="00AB3BB4"/>
    <w:rsid w:val="00D8433C"/>
    <w:rsid w:val="00E174B2"/>
    <w:rsid w:val="00F122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8132"/>
  <w15:chartTrackingRefBased/>
  <w15:docId w15:val="{37E9757D-ADFB-4623-95B4-7A62A40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8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8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8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8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8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8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8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8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8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8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8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8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8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8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8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861"/>
    <w:rPr>
      <w:rFonts w:eastAsiaTheme="majorEastAsia" w:cstheme="majorBidi"/>
      <w:color w:val="272727" w:themeColor="text1" w:themeTint="D8"/>
    </w:rPr>
  </w:style>
  <w:style w:type="paragraph" w:styleId="Titel">
    <w:name w:val="Title"/>
    <w:basedOn w:val="Standaard"/>
    <w:next w:val="Standaard"/>
    <w:link w:val="TitelChar"/>
    <w:uiPriority w:val="10"/>
    <w:qFormat/>
    <w:rsid w:val="0058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8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8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8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8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861"/>
    <w:rPr>
      <w:i/>
      <w:iCs/>
      <w:color w:val="404040" w:themeColor="text1" w:themeTint="BF"/>
    </w:rPr>
  </w:style>
  <w:style w:type="paragraph" w:styleId="Lijstalinea">
    <w:name w:val="List Paragraph"/>
    <w:basedOn w:val="Standaard"/>
    <w:uiPriority w:val="34"/>
    <w:qFormat/>
    <w:rsid w:val="00581861"/>
    <w:pPr>
      <w:ind w:left="720"/>
      <w:contextualSpacing/>
    </w:pPr>
  </w:style>
  <w:style w:type="character" w:styleId="Intensievebenadrukking">
    <w:name w:val="Intense Emphasis"/>
    <w:basedOn w:val="Standaardalinea-lettertype"/>
    <w:uiPriority w:val="21"/>
    <w:qFormat/>
    <w:rsid w:val="00581861"/>
    <w:rPr>
      <w:i/>
      <w:iCs/>
      <w:color w:val="0F4761" w:themeColor="accent1" w:themeShade="BF"/>
    </w:rPr>
  </w:style>
  <w:style w:type="paragraph" w:styleId="Duidelijkcitaat">
    <w:name w:val="Intense Quote"/>
    <w:basedOn w:val="Standaard"/>
    <w:next w:val="Standaard"/>
    <w:link w:val="DuidelijkcitaatChar"/>
    <w:uiPriority w:val="30"/>
    <w:qFormat/>
    <w:rsid w:val="00581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861"/>
    <w:rPr>
      <w:i/>
      <w:iCs/>
      <w:color w:val="0F4761" w:themeColor="accent1" w:themeShade="BF"/>
    </w:rPr>
  </w:style>
  <w:style w:type="character" w:styleId="Intensieveverwijzing">
    <w:name w:val="Intense Reference"/>
    <w:basedOn w:val="Standaardalinea-lettertype"/>
    <w:uiPriority w:val="32"/>
    <w:qFormat/>
    <w:rsid w:val="00581861"/>
    <w:rPr>
      <w:b/>
      <w:bCs/>
      <w:smallCaps/>
      <w:color w:val="0F4761" w:themeColor="accent1" w:themeShade="BF"/>
      <w:spacing w:val="5"/>
    </w:rPr>
  </w:style>
  <w:style w:type="character" w:styleId="Hyperlink">
    <w:name w:val="Hyperlink"/>
    <w:basedOn w:val="Standaardalinea-lettertype"/>
    <w:uiPriority w:val="99"/>
    <w:unhideWhenUsed/>
    <w:rsid w:val="00D8433C"/>
    <w:rPr>
      <w:color w:val="467886" w:themeColor="hyperlink"/>
      <w:u w:val="single"/>
    </w:rPr>
  </w:style>
  <w:style w:type="character" w:styleId="Onopgelostemelding">
    <w:name w:val="Unresolved Mention"/>
    <w:basedOn w:val="Standaardalinea-lettertype"/>
    <w:uiPriority w:val="99"/>
    <w:semiHidden/>
    <w:unhideWhenUsed/>
    <w:rsid w:val="00D84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1285</Words>
  <Characters>7073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4</cp:revision>
  <dcterms:created xsi:type="dcterms:W3CDTF">2025-09-30T08:29:00Z</dcterms:created>
  <dcterms:modified xsi:type="dcterms:W3CDTF">2025-09-30T10:16:00Z</dcterms:modified>
</cp:coreProperties>
</file>