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AF" w:rsidRPr="00D8081E" w:rsidRDefault="00DC3DAF" w:rsidP="00DC3DAF">
      <w:pPr>
        <w:jc w:val="both"/>
        <w:outlineLvl w:val="0"/>
      </w:pPr>
    </w:p>
    <w:p w:rsidR="00DC3DAF" w:rsidRPr="00D8081E" w:rsidRDefault="002179E0" w:rsidP="00DC3DAF">
      <w:pPr>
        <w:pBdr>
          <w:top w:val="single" w:sz="4" w:space="1" w:color="auto"/>
          <w:left w:val="single" w:sz="4" w:space="4" w:color="auto"/>
          <w:bottom w:val="single" w:sz="4" w:space="1" w:color="auto"/>
          <w:right w:val="single" w:sz="4" w:space="4" w:color="auto"/>
        </w:pBdr>
        <w:jc w:val="center"/>
        <w:rPr>
          <w:b/>
        </w:rPr>
      </w:pPr>
      <w:r>
        <w:rPr>
          <w:b/>
        </w:rPr>
        <w:t>Advies G</w:t>
      </w:r>
      <w:r w:rsidR="00DC3DAF" w:rsidRPr="00D8081E">
        <w:rPr>
          <w:b/>
        </w:rPr>
        <w:t>emengde werkgroep INWENDIGE G</w:t>
      </w:r>
      <w:r w:rsidR="00A55035">
        <w:rPr>
          <w:b/>
        </w:rPr>
        <w:t>ENEESKUNDE</w:t>
      </w:r>
      <w:r w:rsidR="00A55035">
        <w:rPr>
          <w:b/>
        </w:rPr>
        <w:br/>
        <w:t>Hoge Raad van artsen-</w:t>
      </w:r>
      <w:r w:rsidR="00DC3DAF" w:rsidRPr="00D8081E">
        <w:rPr>
          <w:b/>
        </w:rPr>
        <w:t>specialisten en van huisartsen</w:t>
      </w:r>
    </w:p>
    <w:p w:rsidR="00DC3DAF" w:rsidRPr="00D8081E" w:rsidRDefault="00DC3DAF" w:rsidP="00DC3DAF">
      <w:pPr>
        <w:pBdr>
          <w:top w:val="single" w:sz="4" w:space="1" w:color="auto"/>
          <w:left w:val="single" w:sz="4" w:space="4" w:color="auto"/>
          <w:bottom w:val="single" w:sz="4" w:space="1" w:color="auto"/>
          <w:right w:val="single" w:sz="4" w:space="4" w:color="auto"/>
        </w:pBdr>
        <w:jc w:val="center"/>
        <w:rPr>
          <w:b/>
        </w:rPr>
      </w:pPr>
      <w:r w:rsidRPr="00D8081E">
        <w:rPr>
          <w:b/>
        </w:rPr>
        <w:t xml:space="preserve"> </w:t>
      </w:r>
      <w:r w:rsidRPr="00D8081E">
        <w:rPr>
          <w:b/>
        </w:rPr>
        <w:br/>
        <w:t>Specifieke criteria voor de erkenning van geneesheren-specialisten, stagemeesters en stagediensten in de GERIATRIE</w:t>
      </w:r>
    </w:p>
    <w:p w:rsidR="00DC3DAF" w:rsidRPr="00D8081E" w:rsidRDefault="00DC3DAF" w:rsidP="00DC3DAF">
      <w:pPr>
        <w:jc w:val="center"/>
      </w:pPr>
    </w:p>
    <w:p w:rsidR="00DC3DAF" w:rsidRPr="00D8081E" w:rsidRDefault="002179E0" w:rsidP="00DC3DAF">
      <w:pPr>
        <w:rPr>
          <w:b/>
        </w:rPr>
      </w:pPr>
      <w:r>
        <w:rPr>
          <w:b/>
        </w:rPr>
        <w:t>Samenstelling van de werkgroep</w:t>
      </w:r>
      <w:r w:rsidR="00DC3DAF" w:rsidRPr="00D8081E">
        <w:rPr>
          <w:b/>
        </w:rPr>
        <w:t>:</w:t>
      </w:r>
    </w:p>
    <w:p w:rsidR="00DC3DAF" w:rsidRPr="00D8081E" w:rsidRDefault="00DC3DAF" w:rsidP="00287541">
      <w:pPr>
        <w:pStyle w:val="Lijstalinea"/>
        <w:numPr>
          <w:ilvl w:val="0"/>
          <w:numId w:val="3"/>
        </w:numPr>
        <w:spacing w:line="240" w:lineRule="auto"/>
        <w:rPr>
          <w:color w:val="0070C0"/>
        </w:rPr>
      </w:pPr>
      <w:r w:rsidRPr="00D8081E">
        <w:t xml:space="preserve">Voorzitter: </w:t>
      </w:r>
      <w:r w:rsidRPr="00D8081E">
        <w:rPr>
          <w:color w:val="0070C0"/>
        </w:rPr>
        <w:t>De Breucker Sandra</w:t>
      </w:r>
    </w:p>
    <w:p w:rsidR="00DC3DAF" w:rsidRPr="00D8081E" w:rsidRDefault="00DC3DAF" w:rsidP="00287541">
      <w:pPr>
        <w:pStyle w:val="Lijstalinea"/>
        <w:numPr>
          <w:ilvl w:val="0"/>
          <w:numId w:val="3"/>
        </w:numPr>
        <w:spacing w:line="240" w:lineRule="auto"/>
        <w:rPr>
          <w:color w:val="0070C0"/>
        </w:rPr>
      </w:pPr>
      <w:r w:rsidRPr="00D8081E">
        <w:t xml:space="preserve">Leden: </w:t>
      </w:r>
      <w:r w:rsidRPr="00D8081E">
        <w:rPr>
          <w:color w:val="0070C0"/>
        </w:rPr>
        <w:t>Baeyens Jean-Pierre, Berg Nicolas, Claeys Christian,</w:t>
      </w:r>
      <w:r w:rsidR="002179E0">
        <w:rPr>
          <w:color w:val="0070C0"/>
        </w:rPr>
        <w:t xml:space="preserve"> </w:t>
      </w:r>
      <w:r w:rsidRPr="00D8081E">
        <w:rPr>
          <w:color w:val="0070C0"/>
        </w:rPr>
        <w:t>De Cock Anne-Marie, de Saint Hubert Marie, Joosten Etienne, Vandenbroucke Michel</w:t>
      </w:r>
    </w:p>
    <w:p w:rsidR="00DC3DAF" w:rsidRPr="00D8081E" w:rsidRDefault="00DC3DAF" w:rsidP="00DC3DAF"/>
    <w:p w:rsidR="00DC3DAF" w:rsidRPr="00D8081E" w:rsidRDefault="00DC3DAF" w:rsidP="00DC3DAF">
      <w:pPr>
        <w:pStyle w:val="Lijstalinea"/>
        <w:numPr>
          <w:ilvl w:val="0"/>
          <w:numId w:val="1"/>
        </w:numPr>
        <w:pBdr>
          <w:top w:val="single" w:sz="4" w:space="1" w:color="auto"/>
          <w:left w:val="single" w:sz="4" w:space="4" w:color="auto"/>
          <w:bottom w:val="single" w:sz="4" w:space="1" w:color="auto"/>
          <w:right w:val="single" w:sz="4" w:space="4" w:color="auto"/>
        </w:pBdr>
        <w:spacing w:line="240" w:lineRule="auto"/>
      </w:pPr>
      <w:r w:rsidRPr="00D8081E">
        <w:t>CONTEXT</w:t>
      </w:r>
    </w:p>
    <w:p w:rsidR="00DC3DAF" w:rsidRPr="00D8081E" w:rsidRDefault="00DC3DAF" w:rsidP="00DC3DAF">
      <w:r w:rsidRPr="00D8081E">
        <w:br/>
        <w:t>I.1. Geldende wetgeving</w:t>
      </w:r>
    </w:p>
    <w:p w:rsidR="00DC3DAF" w:rsidRPr="00D8081E" w:rsidRDefault="00DC3DAF" w:rsidP="00287541">
      <w:pPr>
        <w:pStyle w:val="Lijstalinea"/>
        <w:numPr>
          <w:ilvl w:val="0"/>
          <w:numId w:val="3"/>
        </w:numPr>
        <w:spacing w:line="240" w:lineRule="auto"/>
      </w:pPr>
      <w:r w:rsidRPr="00D8081E">
        <w:t xml:space="preserve">België: </w:t>
      </w:r>
    </w:p>
    <w:p w:rsidR="00DC3DAF" w:rsidRPr="00D8081E" w:rsidRDefault="00DC3DAF" w:rsidP="00287541">
      <w:pPr>
        <w:pStyle w:val="Lijstalinea"/>
        <w:numPr>
          <w:ilvl w:val="1"/>
          <w:numId w:val="3"/>
        </w:numPr>
        <w:spacing w:line="240" w:lineRule="auto"/>
      </w:pPr>
      <w:r w:rsidRPr="00D8081E">
        <w:rPr>
          <w:color w:val="1F497D" w:themeColor="text2"/>
        </w:rPr>
        <w:t>Ministerieel besluit van 27 juli 2005 tot vaststelling van de bijzondere criteria voor de erkenning van geneesheren-specialisten, stagemeesters en stagediensten in de geriatrie</w:t>
      </w:r>
    </w:p>
    <w:p w:rsidR="00DC3DAF" w:rsidRPr="00D8081E" w:rsidRDefault="00DC3DAF" w:rsidP="00287541">
      <w:pPr>
        <w:pStyle w:val="Lijstalinea"/>
        <w:numPr>
          <w:ilvl w:val="1"/>
          <w:numId w:val="3"/>
        </w:numPr>
        <w:spacing w:line="240" w:lineRule="auto"/>
      </w:pPr>
      <w:r w:rsidRPr="00D8081E">
        <w:rPr>
          <w:color w:val="1F497D" w:themeColor="text2"/>
        </w:rPr>
        <w:t>Koninklijk Besluit van 29 januari 2007, versterkt</w:t>
      </w:r>
      <w:r w:rsidR="002179E0">
        <w:rPr>
          <w:color w:val="1F497D" w:themeColor="text2"/>
        </w:rPr>
        <w:t xml:space="preserve"> </w:t>
      </w:r>
      <w:r w:rsidRPr="00D8081E">
        <w:rPr>
          <w:color w:val="1F497D" w:themeColor="text2"/>
        </w:rPr>
        <w:t>in april 2014 tot vaststelling van het zorgprogramma voor de geriatrische patiënt</w:t>
      </w:r>
    </w:p>
    <w:p w:rsidR="00DC3DAF" w:rsidRPr="00D8081E" w:rsidRDefault="00DC3DAF" w:rsidP="00287541">
      <w:pPr>
        <w:pStyle w:val="Lijstalinea"/>
        <w:numPr>
          <w:ilvl w:val="1"/>
          <w:numId w:val="3"/>
        </w:numPr>
        <w:spacing w:line="240" w:lineRule="auto"/>
        <w:rPr>
          <w:color w:val="1F497D" w:themeColor="text2"/>
        </w:rPr>
      </w:pPr>
      <w:r w:rsidRPr="00D8081E">
        <w:rPr>
          <w:color w:val="1F497D" w:themeColor="text2"/>
        </w:rPr>
        <w:t>Ministerieel besluit van 23 april 2014 tot vaststelling van de algemene criteria voor de erkenning van geneesheren-specialisten, stagemeesters en stagediensten</w:t>
      </w:r>
    </w:p>
    <w:p w:rsidR="00DC3DAF" w:rsidRPr="00D8081E" w:rsidRDefault="00DC3DAF" w:rsidP="00DC3DAF">
      <w:pPr>
        <w:pStyle w:val="Lijstalinea"/>
        <w:spacing w:line="240" w:lineRule="auto"/>
        <w:ind w:left="1440"/>
      </w:pPr>
    </w:p>
    <w:p w:rsidR="00DC3DAF" w:rsidRPr="00A655E4" w:rsidRDefault="00DC3DAF" w:rsidP="00DC3DAF">
      <w:pPr>
        <w:pStyle w:val="Lijstalinea"/>
        <w:numPr>
          <w:ilvl w:val="0"/>
          <w:numId w:val="2"/>
        </w:numPr>
        <w:spacing w:line="240" w:lineRule="auto"/>
      </w:pPr>
      <w:r w:rsidRPr="00D8081E">
        <w:t xml:space="preserve">Europese richtlijn (bijlage V </w:t>
      </w:r>
      <w:r w:rsidRPr="00A655E4">
        <w:t>2005/36/E</w:t>
      </w:r>
      <w:r w:rsidR="00A655E4" w:rsidRPr="00A655E4">
        <w:t>G</w:t>
      </w:r>
      <w:r w:rsidRPr="00A655E4">
        <w:t>)</w:t>
      </w:r>
    </w:p>
    <w:p w:rsidR="00DC3DAF" w:rsidRPr="00D8081E" w:rsidRDefault="00DC3DAF" w:rsidP="00DC3DAF">
      <w:pPr>
        <w:pStyle w:val="Lijstalinea"/>
        <w:numPr>
          <w:ilvl w:val="1"/>
          <w:numId w:val="2"/>
        </w:numPr>
        <w:spacing w:line="240" w:lineRule="auto"/>
        <w:rPr>
          <w:color w:val="1F497D" w:themeColor="text2"/>
          <w:sz w:val="24"/>
        </w:rPr>
      </w:pPr>
      <w:r w:rsidRPr="00A655E4">
        <w:rPr>
          <w:rFonts w:cs="TT411o00"/>
          <w:color w:val="1F497D" w:themeColor="text2"/>
          <w:szCs w:val="20"/>
        </w:rPr>
        <w:t xml:space="preserve">RICHTLIJN 2005/36/EG </w:t>
      </w:r>
      <w:r w:rsidR="002179E0" w:rsidRPr="00A655E4">
        <w:rPr>
          <w:rFonts w:cs="TT411o00"/>
          <w:color w:val="1F497D" w:themeColor="text2"/>
          <w:szCs w:val="20"/>
        </w:rPr>
        <w:t>V</w:t>
      </w:r>
      <w:r w:rsidRPr="00A655E4">
        <w:rPr>
          <w:rFonts w:cs="TT411o00"/>
          <w:color w:val="1F497D" w:themeColor="text2"/>
          <w:szCs w:val="20"/>
        </w:rPr>
        <w:t>AN</w:t>
      </w:r>
      <w:r w:rsidRPr="00D8081E">
        <w:rPr>
          <w:rFonts w:cs="TT411o00"/>
          <w:color w:val="1F497D" w:themeColor="text2"/>
          <w:szCs w:val="20"/>
        </w:rPr>
        <w:t xml:space="preserve"> HET EUROPEES PARLEMENT EN DE RAAD van 7 september 2005</w:t>
      </w:r>
      <w:r w:rsidR="002179E0">
        <w:rPr>
          <w:rFonts w:cs="TT411o00"/>
          <w:color w:val="1F497D" w:themeColor="text2"/>
          <w:szCs w:val="20"/>
        </w:rPr>
        <w:t xml:space="preserve"> </w:t>
      </w:r>
      <w:r w:rsidRPr="00D8081E">
        <w:rPr>
          <w:rFonts w:cs="TT411o00"/>
          <w:color w:val="1F497D" w:themeColor="text2"/>
          <w:szCs w:val="20"/>
        </w:rPr>
        <w:t xml:space="preserve">betreffende de erkenning van beroepskwalificaties, </w:t>
      </w:r>
      <w:r w:rsidRPr="00E54A6B">
        <w:rPr>
          <w:rFonts w:cs="TT411o00"/>
          <w:color w:val="1F497D" w:themeColor="text2"/>
          <w:szCs w:val="20"/>
        </w:rPr>
        <w:t>P.B. L. 255</w:t>
      </w:r>
      <w:r w:rsidRPr="00D8081E">
        <w:rPr>
          <w:rFonts w:cs="TT411o00"/>
          <w:color w:val="1F497D" w:themeColor="text2"/>
          <w:szCs w:val="20"/>
        </w:rPr>
        <w:t>, 30 september 2005, err. P</w:t>
      </w:r>
      <w:r w:rsidRPr="00D8081E">
        <w:rPr>
          <w:rFonts w:cs="TT412o00"/>
          <w:color w:val="1F497D" w:themeColor="text2"/>
          <w:szCs w:val="20"/>
        </w:rPr>
        <w:t xml:space="preserve">.B. </w:t>
      </w:r>
      <w:r w:rsidRPr="00D8081E">
        <w:rPr>
          <w:rFonts w:cs="TT411o00"/>
          <w:color w:val="1F497D" w:themeColor="text2"/>
          <w:szCs w:val="20"/>
        </w:rPr>
        <w:t>L. 271, 16 oktober 2007, err. P</w:t>
      </w:r>
      <w:r w:rsidRPr="00D8081E">
        <w:rPr>
          <w:rFonts w:cs="TT412o00"/>
          <w:color w:val="1F497D" w:themeColor="text2"/>
          <w:szCs w:val="20"/>
        </w:rPr>
        <w:t xml:space="preserve">.B. </w:t>
      </w:r>
      <w:r w:rsidRPr="00D8081E">
        <w:rPr>
          <w:rFonts w:cs="TT411o00"/>
          <w:color w:val="1F497D" w:themeColor="text2"/>
          <w:szCs w:val="20"/>
        </w:rPr>
        <w:t>L 93, 4 april 2008.</w:t>
      </w:r>
    </w:p>
    <w:p w:rsidR="00DC3DAF" w:rsidRPr="00D8081E" w:rsidRDefault="00DC3DAF" w:rsidP="00DC3DAF">
      <w:pPr>
        <w:pStyle w:val="Lijstalinea"/>
        <w:spacing w:line="240" w:lineRule="auto"/>
      </w:pPr>
    </w:p>
    <w:p w:rsidR="00DC3DAF" w:rsidRPr="00D8081E" w:rsidRDefault="00DC3DAF" w:rsidP="002179E0">
      <w:pPr>
        <w:pStyle w:val="Lijstalinea"/>
        <w:numPr>
          <w:ilvl w:val="0"/>
          <w:numId w:val="2"/>
        </w:numPr>
        <w:spacing w:line="240" w:lineRule="auto"/>
      </w:pPr>
      <w:r w:rsidRPr="00D8081E">
        <w:t>Gevolgde procedure (</w:t>
      </w:r>
      <w:r w:rsidR="002179E0" w:rsidRPr="002179E0">
        <w:t>Hoge Raad van artsen-specialisten en van huisartsen</w:t>
      </w:r>
      <w:r w:rsidRPr="00D8081E">
        <w:t>)</w:t>
      </w:r>
    </w:p>
    <w:p w:rsidR="00DC3DAF" w:rsidRPr="00D8081E" w:rsidRDefault="00DC3DAF" w:rsidP="00DC3DAF">
      <w:r w:rsidRPr="00D8081E">
        <w:t>I.2 Voorbeelden uit het buitenland (reglementering, erkenningscriteria …)</w:t>
      </w:r>
    </w:p>
    <w:p w:rsidR="00DC3DAF" w:rsidRPr="00D8081E" w:rsidRDefault="00DC3DAF" w:rsidP="00DC3DAF">
      <w:pPr>
        <w:pStyle w:val="Lijstalinea"/>
        <w:numPr>
          <w:ilvl w:val="0"/>
          <w:numId w:val="2"/>
        </w:numPr>
        <w:autoSpaceDE w:val="0"/>
        <w:autoSpaceDN w:val="0"/>
        <w:adjustRightInd w:val="0"/>
        <w:spacing w:after="0" w:line="240" w:lineRule="auto"/>
        <w:rPr>
          <w:color w:val="0070C0"/>
        </w:rPr>
      </w:pPr>
      <w:r w:rsidRPr="00D8081E">
        <w:rPr>
          <w:b/>
          <w:color w:val="0070C0"/>
        </w:rPr>
        <w:t>UEMS</w:t>
      </w:r>
      <w:r w:rsidRPr="00D8081E">
        <w:rPr>
          <w:color w:val="0070C0"/>
        </w:rPr>
        <w:t>-geriatric section (EUMS-GS) e</w:t>
      </w:r>
      <w:r w:rsidR="00EB02EE" w:rsidRPr="00D8081E">
        <w:rPr>
          <w:color w:val="0070C0"/>
        </w:rPr>
        <w:t>n</w:t>
      </w:r>
      <w:r w:rsidR="002179E0">
        <w:rPr>
          <w:color w:val="0070C0"/>
        </w:rPr>
        <w:t xml:space="preserve"> </w:t>
      </w:r>
      <w:r w:rsidRPr="00D8081E">
        <w:rPr>
          <w:color w:val="0070C0"/>
        </w:rPr>
        <w:t>European Union Geriatric Medicine Society (</w:t>
      </w:r>
      <w:r w:rsidRPr="00D8081E">
        <w:rPr>
          <w:b/>
          <w:color w:val="0070C0"/>
        </w:rPr>
        <w:t>EUGMS</w:t>
      </w:r>
      <w:r w:rsidRPr="00D8081E">
        <w:rPr>
          <w:color w:val="0070C0"/>
        </w:rPr>
        <w:t xml:space="preserve">) : </w:t>
      </w:r>
    </w:p>
    <w:p w:rsidR="00DC3DAF" w:rsidRPr="00D8081E" w:rsidRDefault="00DC3DAF" w:rsidP="00DC3DAF">
      <w:pPr>
        <w:pStyle w:val="Lijstalinea"/>
        <w:spacing w:line="240" w:lineRule="auto"/>
        <w:rPr>
          <w:color w:val="0070C0"/>
        </w:rPr>
      </w:pPr>
      <w:r w:rsidRPr="00D8081E">
        <w:rPr>
          <w:color w:val="0070C0"/>
        </w:rPr>
        <w:t>Accr</w:t>
      </w:r>
      <w:r w:rsidR="00EB02EE" w:rsidRPr="00D8081E">
        <w:rPr>
          <w:color w:val="0070C0"/>
        </w:rPr>
        <w:t>e</w:t>
      </w:r>
      <w:r w:rsidRPr="00D8081E">
        <w:rPr>
          <w:color w:val="0070C0"/>
        </w:rPr>
        <w:t>dit</w:t>
      </w:r>
      <w:r w:rsidR="00EB02EE" w:rsidRPr="00D8081E">
        <w:rPr>
          <w:color w:val="0070C0"/>
        </w:rPr>
        <w:t>ering voor de ge</w:t>
      </w:r>
      <w:r w:rsidRPr="00D8081E">
        <w:rPr>
          <w:color w:val="0070C0"/>
        </w:rPr>
        <w:t>sp</w:t>
      </w:r>
      <w:r w:rsidR="00EB02EE" w:rsidRPr="00D8081E">
        <w:rPr>
          <w:color w:val="0070C0"/>
        </w:rPr>
        <w:t>e</w:t>
      </w:r>
      <w:r w:rsidRPr="00D8081E">
        <w:rPr>
          <w:color w:val="0070C0"/>
        </w:rPr>
        <w:t>ciali</w:t>
      </w:r>
      <w:r w:rsidR="00EB02EE" w:rsidRPr="00D8081E">
        <w:rPr>
          <w:color w:val="0070C0"/>
        </w:rPr>
        <w:t>s</w:t>
      </w:r>
      <w:r w:rsidRPr="00D8081E">
        <w:rPr>
          <w:color w:val="0070C0"/>
        </w:rPr>
        <w:t>e</w:t>
      </w:r>
      <w:r w:rsidR="00EB02EE" w:rsidRPr="00D8081E">
        <w:rPr>
          <w:color w:val="0070C0"/>
        </w:rPr>
        <w:t xml:space="preserve">erde opleiding in de </w:t>
      </w:r>
      <w:r w:rsidRPr="00D8081E">
        <w:rPr>
          <w:color w:val="0070C0"/>
        </w:rPr>
        <w:t>g</w:t>
      </w:r>
      <w:r w:rsidR="00EB02EE" w:rsidRPr="00D8081E">
        <w:rPr>
          <w:color w:val="0070C0"/>
        </w:rPr>
        <w:t>e</w:t>
      </w:r>
      <w:r w:rsidRPr="00D8081E">
        <w:rPr>
          <w:color w:val="0070C0"/>
        </w:rPr>
        <w:t>riatri</w:t>
      </w:r>
      <w:r w:rsidR="00EB02EE" w:rsidRPr="00D8081E">
        <w:rPr>
          <w:color w:val="0070C0"/>
        </w:rPr>
        <w:t>sche geneeskunde in de Europese U</w:t>
      </w:r>
      <w:r w:rsidRPr="00D8081E">
        <w:rPr>
          <w:color w:val="0070C0"/>
        </w:rPr>
        <w:t>ni</w:t>
      </w:r>
      <w:r w:rsidR="00EB02EE" w:rsidRPr="00D8081E">
        <w:rPr>
          <w:color w:val="0070C0"/>
        </w:rPr>
        <w:t>e</w:t>
      </w:r>
      <w:r w:rsidRPr="00D8081E">
        <w:rPr>
          <w:color w:val="0070C0"/>
        </w:rPr>
        <w:t xml:space="preserve"> (A</w:t>
      </w:r>
      <w:r w:rsidR="00EB02EE" w:rsidRPr="00D8081E">
        <w:rPr>
          <w:color w:val="0070C0"/>
        </w:rPr>
        <w:t>p</w:t>
      </w:r>
      <w:r w:rsidRPr="00D8081E">
        <w:rPr>
          <w:color w:val="0070C0"/>
        </w:rPr>
        <w:t xml:space="preserve">ril 2003), </w:t>
      </w:r>
      <w:r w:rsidR="00EB02EE" w:rsidRPr="00D8081E">
        <w:rPr>
          <w:color w:val="0070C0"/>
        </w:rPr>
        <w:t xml:space="preserve">goedgekeurd door de lidstaten van de </w:t>
      </w:r>
      <w:r w:rsidRPr="00D8081E">
        <w:rPr>
          <w:color w:val="0070C0"/>
        </w:rPr>
        <w:t>Uni</w:t>
      </w:r>
      <w:r w:rsidR="00EB02EE" w:rsidRPr="00D8081E">
        <w:rPr>
          <w:color w:val="0070C0"/>
        </w:rPr>
        <w:t>e</w:t>
      </w:r>
      <w:r w:rsidRPr="00D8081E">
        <w:rPr>
          <w:color w:val="0070C0"/>
        </w:rPr>
        <w:t>, No</w:t>
      </w:r>
      <w:r w:rsidR="00EB02EE" w:rsidRPr="00D8081E">
        <w:rPr>
          <w:color w:val="0070C0"/>
        </w:rPr>
        <w:t>o</w:t>
      </w:r>
      <w:r w:rsidRPr="00D8081E">
        <w:rPr>
          <w:color w:val="0070C0"/>
        </w:rPr>
        <w:t>r</w:t>
      </w:r>
      <w:r w:rsidR="00EB02EE" w:rsidRPr="00D8081E">
        <w:rPr>
          <w:color w:val="0070C0"/>
        </w:rPr>
        <w:t>wegen, Ij</w:t>
      </w:r>
      <w:r w:rsidRPr="00D8081E">
        <w:rPr>
          <w:color w:val="0070C0"/>
        </w:rPr>
        <w:t>sland e</w:t>
      </w:r>
      <w:r w:rsidR="00EB02EE" w:rsidRPr="00D8081E">
        <w:rPr>
          <w:color w:val="0070C0"/>
        </w:rPr>
        <w:t>n Zwi</w:t>
      </w:r>
      <w:r w:rsidRPr="00D8081E">
        <w:rPr>
          <w:color w:val="0070C0"/>
        </w:rPr>
        <w:t>t</w:t>
      </w:r>
      <w:r w:rsidR="00EB02EE" w:rsidRPr="00D8081E">
        <w:rPr>
          <w:color w:val="0070C0"/>
        </w:rPr>
        <w:t>serland</w:t>
      </w:r>
      <w:r w:rsidRPr="00D8081E">
        <w:rPr>
          <w:color w:val="0070C0"/>
        </w:rPr>
        <w:t xml:space="preserve">. </w:t>
      </w:r>
      <w:hyperlink r:id="rId8" w:history="1">
        <w:r w:rsidRPr="00D8081E">
          <w:rPr>
            <w:rStyle w:val="Hyperlink"/>
          </w:rPr>
          <w:t>http://uemsgeriatricmedicine.org/UEMS1/dok/accreditation_for_specialist_training.pdf</w:t>
        </w:r>
      </w:hyperlink>
    </w:p>
    <w:p w:rsidR="00DC3DAF" w:rsidRPr="00D8081E" w:rsidRDefault="00DC3DAF" w:rsidP="00DC3DAF">
      <w:pPr>
        <w:pStyle w:val="Lijstalinea"/>
        <w:spacing w:line="240" w:lineRule="auto"/>
        <w:rPr>
          <w:color w:val="0070C0"/>
        </w:rPr>
      </w:pPr>
      <w:bookmarkStart w:id="0" w:name="_GoBack"/>
      <w:bookmarkEnd w:id="0"/>
    </w:p>
    <w:p w:rsidR="00DC3DAF" w:rsidRPr="00D8081E" w:rsidRDefault="00EB02EE" w:rsidP="00287541">
      <w:pPr>
        <w:pStyle w:val="Lijstalinea"/>
        <w:numPr>
          <w:ilvl w:val="0"/>
          <w:numId w:val="3"/>
        </w:numPr>
        <w:autoSpaceDE w:val="0"/>
        <w:autoSpaceDN w:val="0"/>
        <w:adjustRightInd w:val="0"/>
        <w:spacing w:after="0" w:line="240" w:lineRule="auto"/>
        <w:rPr>
          <w:color w:val="0070C0"/>
        </w:rPr>
      </w:pPr>
      <w:r w:rsidRPr="00D8081E">
        <w:rPr>
          <w:color w:val="0070C0"/>
        </w:rPr>
        <w:t>Uitwerking van een</w:t>
      </w:r>
      <w:r w:rsidR="002179E0">
        <w:rPr>
          <w:color w:val="0070C0"/>
        </w:rPr>
        <w:t xml:space="preserve"> </w:t>
      </w:r>
      <w:r w:rsidRPr="00D8081E">
        <w:rPr>
          <w:color w:val="0070C0"/>
        </w:rPr>
        <w:t xml:space="preserve">Europees </w:t>
      </w:r>
      <w:r w:rsidR="00DC3DAF" w:rsidRPr="00D8081E">
        <w:rPr>
          <w:color w:val="0070C0"/>
        </w:rPr>
        <w:t xml:space="preserve">curriculum </w:t>
      </w:r>
      <w:r w:rsidRPr="00D8081E">
        <w:rPr>
          <w:color w:val="0070C0"/>
        </w:rPr>
        <w:t>is aan de gang</w:t>
      </w:r>
      <w:r w:rsidR="00DC3DAF" w:rsidRPr="00D8081E">
        <w:rPr>
          <w:color w:val="0070C0"/>
        </w:rPr>
        <w:t>.</w:t>
      </w:r>
    </w:p>
    <w:p w:rsidR="00DC3DAF" w:rsidRPr="00D8081E" w:rsidRDefault="00DC3DAF" w:rsidP="00DC3DAF">
      <w:pPr>
        <w:pStyle w:val="Lijstalinea"/>
        <w:spacing w:line="240" w:lineRule="auto"/>
        <w:rPr>
          <w:color w:val="0070C0"/>
        </w:rPr>
      </w:pPr>
    </w:p>
    <w:p w:rsidR="00DC3DAF" w:rsidRPr="00D8081E" w:rsidRDefault="00DC3DAF" w:rsidP="00287541">
      <w:pPr>
        <w:pStyle w:val="Lijstalinea"/>
        <w:numPr>
          <w:ilvl w:val="0"/>
          <w:numId w:val="3"/>
        </w:numPr>
        <w:spacing w:line="240" w:lineRule="auto"/>
        <w:rPr>
          <w:color w:val="0070C0"/>
        </w:rPr>
      </w:pPr>
      <w:r w:rsidRPr="00D8081E">
        <w:rPr>
          <w:color w:val="0070C0"/>
        </w:rPr>
        <w:t xml:space="preserve">WHO : World report on Ageing and Health 2015. </w:t>
      </w:r>
      <w:hyperlink r:id="rId9" w:history="1">
        <w:r w:rsidRPr="00D8081E">
          <w:rPr>
            <w:rStyle w:val="Hyperlink"/>
            <w:rFonts w:ascii="Segoe UI" w:hAnsi="Segoe UI" w:cs="Segoe UI"/>
            <w:sz w:val="20"/>
            <w:szCs w:val="20"/>
          </w:rPr>
          <w:t>http://apps.who.int/iris/bitstream/10665/186468/1/WHO_FWC_ALC_15.01_eng.pdf</w:t>
        </w:r>
      </w:hyperlink>
    </w:p>
    <w:p w:rsidR="00DC3DAF" w:rsidRPr="00D8081E" w:rsidRDefault="00DC3DAF" w:rsidP="00DC3DAF">
      <w:pPr>
        <w:pStyle w:val="Lijstalinea"/>
        <w:spacing w:line="240" w:lineRule="auto"/>
        <w:rPr>
          <w:color w:val="0070C0"/>
        </w:rPr>
      </w:pPr>
    </w:p>
    <w:p w:rsidR="00DC3DAF" w:rsidRPr="00D8081E" w:rsidRDefault="00EB02EE" w:rsidP="00287541">
      <w:pPr>
        <w:pStyle w:val="Lijstalinea"/>
        <w:numPr>
          <w:ilvl w:val="0"/>
          <w:numId w:val="3"/>
        </w:numPr>
        <w:spacing w:line="240" w:lineRule="auto"/>
      </w:pPr>
      <w:r w:rsidRPr="00D8081E">
        <w:rPr>
          <w:color w:val="0070C0"/>
        </w:rPr>
        <w:t>Spe</w:t>
      </w:r>
      <w:r w:rsidR="00DC3DAF" w:rsidRPr="00D8081E">
        <w:rPr>
          <w:color w:val="0070C0"/>
        </w:rPr>
        <w:t>cialisati</w:t>
      </w:r>
      <w:r w:rsidRPr="00D8081E">
        <w:rPr>
          <w:color w:val="0070C0"/>
        </w:rPr>
        <w:t xml:space="preserve">e in de </w:t>
      </w:r>
      <w:r w:rsidR="00DC3DAF" w:rsidRPr="00D8081E">
        <w:rPr>
          <w:color w:val="0070C0"/>
        </w:rPr>
        <w:t>g</w:t>
      </w:r>
      <w:r w:rsidRPr="00D8081E">
        <w:rPr>
          <w:color w:val="0070C0"/>
        </w:rPr>
        <w:t>e</w:t>
      </w:r>
      <w:r w:rsidR="00DC3DAF" w:rsidRPr="00D8081E">
        <w:rPr>
          <w:color w:val="0070C0"/>
        </w:rPr>
        <w:t xml:space="preserve">riatrie: </w:t>
      </w:r>
      <w:r w:rsidRPr="00D8081E">
        <w:rPr>
          <w:color w:val="0070C0"/>
        </w:rPr>
        <w:t xml:space="preserve">stand van zaken in </w:t>
      </w:r>
      <w:r w:rsidR="00DC3DAF" w:rsidRPr="00D8081E">
        <w:rPr>
          <w:color w:val="0070C0"/>
        </w:rPr>
        <w:t>Europ</w:t>
      </w:r>
      <w:r w:rsidRPr="00D8081E">
        <w:rPr>
          <w:color w:val="0070C0"/>
        </w:rPr>
        <w:t>a</w:t>
      </w:r>
      <w:r w:rsidR="00DC3DAF" w:rsidRPr="00D8081E">
        <w:rPr>
          <w:color w:val="0070C0"/>
        </w:rPr>
        <w:t xml:space="preserve">: </w:t>
      </w:r>
    </w:p>
    <w:p w:rsidR="00DC3DAF" w:rsidRPr="00D8081E" w:rsidRDefault="00DC3DAF" w:rsidP="00DC3DAF">
      <w:pPr>
        <w:ind w:left="708"/>
      </w:pPr>
      <w:r w:rsidRPr="00D8081E">
        <w:rPr>
          <w:color w:val="0070C0"/>
        </w:rPr>
        <w:t xml:space="preserve">Singler K, Holm EA, Jackson T, Robertson G, Muller-Eggenerger E, Roller RE. European postgraduate training in geriatric medicine: data of systematic international survey. Ageing Clin Exp Res 2015;27:741-50. : “(European) Geriatric medicine is recognized as an independent postgraduate specialty in 61.3 % (19/31) and as a subspecialty in 29.0 % (9/31) of the European countries. In 5 of the 31 countries geriatric medicine is not recognized at all. Nearly all countries offering postgraduate training in geriatric medicine have written, competence-based curricula covering different learning domains. 20/31 countries (64.5 %) have some kind of specialist assessment”. </w:t>
      </w:r>
      <w:r w:rsidRPr="00D8081E">
        <w:br/>
      </w:r>
    </w:p>
    <w:p w:rsidR="00DC3DAF" w:rsidRPr="00D8081E" w:rsidRDefault="00E54A6B" w:rsidP="00DC3DAF">
      <w:pPr>
        <w:pStyle w:val="Lijstalinea"/>
        <w:numPr>
          <w:ilvl w:val="0"/>
          <w:numId w:val="1"/>
        </w:numPr>
        <w:pBdr>
          <w:top w:val="single" w:sz="4" w:space="1" w:color="auto"/>
          <w:left w:val="single" w:sz="4" w:space="4" w:color="auto"/>
          <w:bottom w:val="single" w:sz="4" w:space="1" w:color="auto"/>
          <w:right w:val="single" w:sz="4" w:space="4" w:color="auto"/>
        </w:pBdr>
        <w:spacing w:line="240" w:lineRule="auto"/>
      </w:pPr>
      <w:r>
        <w:rPr>
          <w:highlight w:val="yellow"/>
        </w:rPr>
        <w:t xml:space="preserve">VISIE OP </w:t>
      </w:r>
      <w:r w:rsidR="00DC3DAF" w:rsidRPr="00D8081E">
        <w:t>DE SPECIALIT</w:t>
      </w:r>
      <w:r w:rsidR="00EB02EE" w:rsidRPr="00D8081E">
        <w:t>EIT</w:t>
      </w:r>
      <w:r w:rsidR="00DC3DAF" w:rsidRPr="00D8081E">
        <w:t xml:space="preserve"> GERIATRIE</w:t>
      </w:r>
    </w:p>
    <w:p w:rsidR="00DC3DAF" w:rsidRPr="00D8081E" w:rsidRDefault="00DC3DAF" w:rsidP="00DC3DAF">
      <w:pPr>
        <w:rPr>
          <w:b/>
        </w:rPr>
      </w:pPr>
      <w:r w:rsidRPr="00D8081E">
        <w:br/>
      </w:r>
      <w:r w:rsidRPr="00D8081E">
        <w:rPr>
          <w:b/>
        </w:rPr>
        <w:t>II.1</w:t>
      </w:r>
      <w:r w:rsidRPr="00D8081E">
        <w:rPr>
          <w:b/>
        </w:rPr>
        <w:tab/>
      </w:r>
      <w:r w:rsidR="00EB02EE" w:rsidRPr="00D8081E">
        <w:rPr>
          <w:b/>
          <w:u w:val="single"/>
        </w:rPr>
        <w:t>Omgevingsf</w:t>
      </w:r>
      <w:r w:rsidRPr="00D8081E">
        <w:rPr>
          <w:b/>
          <w:u w:val="single"/>
        </w:rPr>
        <w:t>act</w:t>
      </w:r>
      <w:r w:rsidR="00EB02EE" w:rsidRPr="00D8081E">
        <w:rPr>
          <w:b/>
          <w:u w:val="single"/>
        </w:rPr>
        <w:t>oren</w:t>
      </w:r>
    </w:p>
    <w:p w:rsidR="00DC3DAF" w:rsidRPr="00D8081E" w:rsidRDefault="00DC3DAF" w:rsidP="00287541">
      <w:pPr>
        <w:pStyle w:val="Lijstalinea"/>
        <w:numPr>
          <w:ilvl w:val="0"/>
          <w:numId w:val="5"/>
        </w:numPr>
        <w:spacing w:line="240" w:lineRule="auto"/>
        <w:rPr>
          <w:b/>
          <w:color w:val="0070C0"/>
          <w:u w:val="single"/>
        </w:rPr>
      </w:pPr>
      <w:r w:rsidRPr="00D8081E">
        <w:rPr>
          <w:b/>
          <w:color w:val="0070C0"/>
          <w:u w:val="single"/>
        </w:rPr>
        <w:t>D</w:t>
      </w:r>
      <w:r w:rsidR="00EB02EE" w:rsidRPr="00D8081E">
        <w:rPr>
          <w:b/>
          <w:color w:val="0070C0"/>
          <w:u w:val="single"/>
        </w:rPr>
        <w:t>e</w:t>
      </w:r>
      <w:r w:rsidRPr="00D8081E">
        <w:rPr>
          <w:b/>
          <w:color w:val="0070C0"/>
          <w:u w:val="single"/>
        </w:rPr>
        <w:t>mogra</w:t>
      </w:r>
      <w:r w:rsidR="00EB02EE" w:rsidRPr="00D8081E">
        <w:rPr>
          <w:b/>
          <w:color w:val="0070C0"/>
          <w:u w:val="single"/>
        </w:rPr>
        <w:t>f</w:t>
      </w:r>
      <w:r w:rsidRPr="00D8081E">
        <w:rPr>
          <w:b/>
          <w:color w:val="0070C0"/>
          <w:u w:val="single"/>
        </w:rPr>
        <w:t>ie</w:t>
      </w:r>
    </w:p>
    <w:p w:rsidR="00DC3DAF" w:rsidRPr="00D8081E" w:rsidRDefault="00EB02EE" w:rsidP="00DC3DAF">
      <w:pPr>
        <w:ind w:left="360"/>
        <w:rPr>
          <w:rFonts w:cs="Times New Roman"/>
          <w:color w:val="0070C0"/>
        </w:rPr>
      </w:pPr>
      <w:r w:rsidRPr="00D8081E">
        <w:rPr>
          <w:rFonts w:cs="Times New Roman"/>
          <w:color w:val="0070C0"/>
        </w:rPr>
        <w:t>Sinds een eeuw stijgt de levensverwachting met drie maanden per jaar</w:t>
      </w:r>
      <w:r w:rsidR="00DC3DAF" w:rsidRPr="00D8081E">
        <w:rPr>
          <w:rFonts w:cs="Times New Roman"/>
          <w:color w:val="0070C0"/>
        </w:rPr>
        <w:t>.</w:t>
      </w:r>
    </w:p>
    <w:p w:rsidR="00DC3DAF" w:rsidRPr="00D8081E" w:rsidRDefault="00EB02EE" w:rsidP="00DC3DAF">
      <w:pPr>
        <w:ind w:left="360"/>
        <w:rPr>
          <w:rFonts w:cs="Times New Roman"/>
          <w:color w:val="0070C0"/>
        </w:rPr>
      </w:pPr>
      <w:r w:rsidRPr="00D8081E">
        <w:rPr>
          <w:rFonts w:cs="Times New Roman"/>
          <w:color w:val="0070C0"/>
        </w:rPr>
        <w:t xml:space="preserve">De mensen leven langer in goede gezondheid en de </w:t>
      </w:r>
      <w:r w:rsidR="00DC3DAF" w:rsidRPr="00D8081E">
        <w:rPr>
          <w:rFonts w:cs="Times New Roman"/>
          <w:color w:val="0070C0"/>
        </w:rPr>
        <w:t>chroni</w:t>
      </w:r>
      <w:r w:rsidRPr="00D8081E">
        <w:rPr>
          <w:rFonts w:cs="Times New Roman"/>
          <w:color w:val="0070C0"/>
        </w:rPr>
        <w:t xml:space="preserve">sche aandoeningen </w:t>
      </w:r>
      <w:r w:rsidR="00DC3DAF" w:rsidRPr="00D8081E">
        <w:rPr>
          <w:rFonts w:cs="Times New Roman"/>
          <w:color w:val="0070C0"/>
        </w:rPr>
        <w:t>concentre</w:t>
      </w:r>
      <w:r w:rsidRPr="00D8081E">
        <w:rPr>
          <w:rFonts w:cs="Times New Roman"/>
          <w:color w:val="0070C0"/>
        </w:rPr>
        <w:t>re</w:t>
      </w:r>
      <w:r w:rsidR="00DC3DAF" w:rsidRPr="00D8081E">
        <w:rPr>
          <w:rFonts w:cs="Times New Roman"/>
          <w:color w:val="0070C0"/>
        </w:rPr>
        <w:t>n</w:t>
      </w:r>
      <w:r w:rsidRPr="00D8081E">
        <w:rPr>
          <w:rFonts w:cs="Times New Roman"/>
          <w:color w:val="0070C0"/>
        </w:rPr>
        <w:t xml:space="preserve"> zich steeds meer </w:t>
      </w:r>
      <w:r w:rsidRPr="00E54A6B">
        <w:rPr>
          <w:rFonts w:cs="Times New Roman"/>
          <w:color w:val="0070C0"/>
        </w:rPr>
        <w:t xml:space="preserve">bij de </w:t>
      </w:r>
      <w:r w:rsidR="00A655E4" w:rsidRPr="00E54A6B">
        <w:rPr>
          <w:rFonts w:cs="Times New Roman"/>
          <w:color w:val="0070C0"/>
        </w:rPr>
        <w:t xml:space="preserve">hoogste </w:t>
      </w:r>
      <w:r w:rsidRPr="00E54A6B">
        <w:rPr>
          <w:rFonts w:cs="Times New Roman"/>
          <w:color w:val="0070C0"/>
        </w:rPr>
        <w:t>leeftijden</w:t>
      </w:r>
      <w:r w:rsidR="00DC3DAF" w:rsidRPr="00E54A6B">
        <w:rPr>
          <w:rFonts w:cs="Times New Roman"/>
          <w:color w:val="0070C0"/>
        </w:rPr>
        <w:t>.</w:t>
      </w:r>
      <w:r w:rsidR="00DC3DAF" w:rsidRPr="00D8081E">
        <w:rPr>
          <w:rFonts w:cs="Times New Roman"/>
          <w:color w:val="0070C0"/>
        </w:rPr>
        <w:t xml:space="preserve"> </w:t>
      </w:r>
    </w:p>
    <w:p w:rsidR="00DC3DAF" w:rsidRPr="00D8081E" w:rsidRDefault="00EB02EE" w:rsidP="00DC3DAF">
      <w:pPr>
        <w:ind w:left="360"/>
        <w:rPr>
          <w:rFonts w:cs="Times New Roman"/>
          <w:color w:val="0070C0"/>
        </w:rPr>
      </w:pPr>
      <w:r w:rsidRPr="00D8081E">
        <w:rPr>
          <w:rFonts w:cs="Times New Roman"/>
          <w:color w:val="0070C0"/>
        </w:rPr>
        <w:t>I</w:t>
      </w:r>
      <w:r w:rsidR="00DC3DAF" w:rsidRPr="00D8081E">
        <w:rPr>
          <w:rFonts w:cs="Times New Roman"/>
          <w:color w:val="0070C0"/>
        </w:rPr>
        <w:t>n Belgi</w:t>
      </w:r>
      <w:r w:rsidRPr="00D8081E">
        <w:rPr>
          <w:rFonts w:cs="Times New Roman"/>
          <w:color w:val="0070C0"/>
        </w:rPr>
        <w:t>ë bedroeg de gemiddelde levensverwachting in</w:t>
      </w:r>
      <w:r w:rsidR="00DC3DAF" w:rsidRPr="00D8081E">
        <w:rPr>
          <w:rFonts w:cs="Times New Roman"/>
          <w:color w:val="0070C0"/>
        </w:rPr>
        <w:t xml:space="preserve"> 2014 81</w:t>
      </w:r>
      <w:r w:rsidRPr="00D8081E">
        <w:rPr>
          <w:rFonts w:cs="Times New Roman"/>
          <w:color w:val="0070C0"/>
        </w:rPr>
        <w:t>,</w:t>
      </w:r>
      <w:r w:rsidR="00DC3DAF" w:rsidRPr="00D8081E">
        <w:rPr>
          <w:rFonts w:cs="Times New Roman"/>
          <w:color w:val="0070C0"/>
        </w:rPr>
        <w:t xml:space="preserve">07 </w:t>
      </w:r>
      <w:r w:rsidRPr="00D8081E">
        <w:rPr>
          <w:rFonts w:cs="Times New Roman"/>
          <w:color w:val="0070C0"/>
        </w:rPr>
        <w:t>jaar</w:t>
      </w:r>
      <w:r w:rsidR="00DC3DAF" w:rsidRPr="00D8081E">
        <w:rPr>
          <w:rFonts w:cs="Times New Roman"/>
          <w:color w:val="0070C0"/>
        </w:rPr>
        <w:t xml:space="preserve"> (</w:t>
      </w:r>
      <w:r w:rsidRPr="00D8081E">
        <w:rPr>
          <w:rFonts w:cs="Times New Roman"/>
          <w:color w:val="0070C0"/>
        </w:rPr>
        <w:t>vrouwen</w:t>
      </w:r>
      <w:r w:rsidR="00DC3DAF" w:rsidRPr="00D8081E">
        <w:rPr>
          <w:rFonts w:cs="Times New Roman"/>
          <w:color w:val="0070C0"/>
        </w:rPr>
        <w:t xml:space="preserve"> 83</w:t>
      </w:r>
      <w:r w:rsidRPr="00D8081E">
        <w:rPr>
          <w:rFonts w:cs="Times New Roman"/>
          <w:color w:val="0070C0"/>
        </w:rPr>
        <w:t>,</w:t>
      </w:r>
      <w:r w:rsidR="00DC3DAF" w:rsidRPr="00D8081E">
        <w:rPr>
          <w:rFonts w:cs="Times New Roman"/>
          <w:color w:val="0070C0"/>
        </w:rPr>
        <w:t xml:space="preserve">5 </w:t>
      </w:r>
      <w:r w:rsidRPr="00D8081E">
        <w:rPr>
          <w:rFonts w:cs="Times New Roman"/>
          <w:color w:val="0070C0"/>
        </w:rPr>
        <w:t>jaar</w:t>
      </w:r>
      <w:r w:rsidR="00DC3DAF" w:rsidRPr="00D8081E">
        <w:rPr>
          <w:rFonts w:cs="Times New Roman"/>
          <w:color w:val="0070C0"/>
        </w:rPr>
        <w:t xml:space="preserve"> – </w:t>
      </w:r>
      <w:r w:rsidRPr="00D8081E">
        <w:rPr>
          <w:rFonts w:cs="Times New Roman"/>
          <w:color w:val="0070C0"/>
        </w:rPr>
        <w:t xml:space="preserve">mannen </w:t>
      </w:r>
      <w:r w:rsidR="00DC3DAF" w:rsidRPr="00D8081E">
        <w:rPr>
          <w:rFonts w:cs="Times New Roman"/>
          <w:color w:val="0070C0"/>
        </w:rPr>
        <w:t>78</w:t>
      </w:r>
      <w:r w:rsidRPr="00D8081E">
        <w:rPr>
          <w:rFonts w:cs="Times New Roman"/>
          <w:color w:val="0070C0"/>
        </w:rPr>
        <w:t>,</w:t>
      </w:r>
      <w:r w:rsidR="00DC3DAF" w:rsidRPr="00D8081E">
        <w:rPr>
          <w:rFonts w:cs="Times New Roman"/>
          <w:color w:val="0070C0"/>
        </w:rPr>
        <w:t xml:space="preserve">56 </w:t>
      </w:r>
      <w:r w:rsidRPr="00D8081E">
        <w:rPr>
          <w:rFonts w:cs="Times New Roman"/>
          <w:color w:val="0070C0"/>
        </w:rPr>
        <w:t>jaar</w:t>
      </w:r>
      <w:r w:rsidR="00DC3DAF" w:rsidRPr="00D8081E">
        <w:rPr>
          <w:rFonts w:cs="Times New Roman"/>
          <w:color w:val="0070C0"/>
        </w:rPr>
        <w:t xml:space="preserve">). </w:t>
      </w:r>
    </w:p>
    <w:p w:rsidR="00DC3DAF" w:rsidRPr="001B2167" w:rsidRDefault="001B2167" w:rsidP="001B2167">
      <w:pPr>
        <w:spacing w:before="60" w:after="60" w:line="240" w:lineRule="auto"/>
        <w:ind w:left="360"/>
        <w:rPr>
          <w:rStyle w:val="Hyperlink"/>
          <w:rFonts w:ascii="Arial" w:eastAsia="Times New Roman" w:hAnsi="Arial"/>
          <w:lang w:val="fr-FR" w:eastAsia="fr-FR"/>
        </w:rPr>
      </w:pPr>
      <w:r w:rsidRPr="001B2167">
        <w:rPr>
          <w:rStyle w:val="Hyperlink"/>
          <w:rFonts w:ascii="Arial" w:eastAsia="Times New Roman" w:hAnsi="Arial" w:cs="Times New Roman"/>
          <w:lang w:val="fr-FR" w:eastAsia="fr-FR"/>
        </w:rPr>
        <w:t>http://statbel.fgov.be/nl/statistieken/cijfers/bevolking/sterfte_leven/</w:t>
      </w:r>
    </w:p>
    <w:p w:rsidR="00DC3DAF" w:rsidRPr="00D8081E" w:rsidRDefault="00DC3DAF" w:rsidP="00DC3DAF">
      <w:pPr>
        <w:ind w:left="360"/>
        <w:jc w:val="center"/>
        <w:rPr>
          <w:rFonts w:cs="Times New Roman"/>
          <w:color w:val="0070C0"/>
        </w:rPr>
      </w:pPr>
      <w:r w:rsidRPr="00D8081E">
        <w:rPr>
          <w:noProof/>
          <w:lang w:val="fr-BE" w:eastAsia="fr-BE"/>
        </w:rPr>
        <w:drawing>
          <wp:inline distT="0" distB="0" distL="0" distR="0" wp14:anchorId="020CF443" wp14:editId="46034E8F">
            <wp:extent cx="1781877" cy="1123950"/>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81088" cy="1123452"/>
                    </a:xfrm>
                    <a:prstGeom prst="rect">
                      <a:avLst/>
                    </a:prstGeom>
                  </pic:spPr>
                </pic:pic>
              </a:graphicData>
            </a:graphic>
          </wp:inline>
        </w:drawing>
      </w:r>
    </w:p>
    <w:p w:rsidR="00DC3DAF" w:rsidRPr="00D8081E" w:rsidRDefault="00DC3DAF" w:rsidP="00DC3DAF">
      <w:pPr>
        <w:ind w:left="360"/>
        <w:jc w:val="center"/>
        <w:rPr>
          <w:rFonts w:cs="Times New Roman"/>
          <w:color w:val="0070C0"/>
        </w:rPr>
      </w:pPr>
    </w:p>
    <w:p w:rsidR="00DC3DAF" w:rsidRPr="00D8081E" w:rsidRDefault="00DC3DAF" w:rsidP="00DC3DAF">
      <w:pPr>
        <w:pStyle w:val="Lijstalinea"/>
        <w:spacing w:line="240" w:lineRule="auto"/>
        <w:rPr>
          <w:rFonts w:cs="Times New Roman"/>
          <w:color w:val="0070C0"/>
        </w:rPr>
      </w:pPr>
    </w:p>
    <w:p w:rsidR="00DC3DAF" w:rsidRPr="00D8081E" w:rsidRDefault="001B2167" w:rsidP="00287541">
      <w:pPr>
        <w:pStyle w:val="Lijstalinea"/>
        <w:numPr>
          <w:ilvl w:val="0"/>
          <w:numId w:val="5"/>
        </w:numPr>
        <w:spacing w:line="240" w:lineRule="auto"/>
        <w:rPr>
          <w:b/>
          <w:color w:val="0070C0"/>
        </w:rPr>
      </w:pPr>
      <w:r>
        <w:rPr>
          <w:b/>
          <w:color w:val="0070C0"/>
          <w:u w:val="single"/>
        </w:rPr>
        <w:t>Zorgp</w:t>
      </w:r>
      <w:r w:rsidR="00DC3DAF" w:rsidRPr="00D8081E">
        <w:rPr>
          <w:b/>
          <w:color w:val="0070C0"/>
          <w:u w:val="single"/>
        </w:rPr>
        <w:t>rogramm</w:t>
      </w:r>
      <w:r>
        <w:rPr>
          <w:b/>
          <w:color w:val="0070C0"/>
          <w:u w:val="single"/>
        </w:rPr>
        <w:t xml:space="preserve">a voor de </w:t>
      </w:r>
      <w:r w:rsidR="00880E79" w:rsidRPr="00D8081E">
        <w:rPr>
          <w:b/>
          <w:color w:val="0070C0"/>
          <w:u w:val="single"/>
        </w:rPr>
        <w:t>geriat</w:t>
      </w:r>
      <w:r w:rsidR="00DC3DAF" w:rsidRPr="00D8081E">
        <w:rPr>
          <w:b/>
          <w:color w:val="0070C0"/>
          <w:u w:val="single"/>
        </w:rPr>
        <w:t>ri</w:t>
      </w:r>
      <w:r>
        <w:rPr>
          <w:b/>
          <w:color w:val="0070C0"/>
          <w:u w:val="single"/>
        </w:rPr>
        <w:t>sche patiënt</w:t>
      </w:r>
      <w:r w:rsidR="00DC3DAF" w:rsidRPr="00D8081E">
        <w:rPr>
          <w:b/>
          <w:color w:val="0070C0"/>
        </w:rPr>
        <w:t xml:space="preserve"> </w:t>
      </w:r>
    </w:p>
    <w:p w:rsidR="00DC3DAF" w:rsidRPr="00D8081E" w:rsidRDefault="00DC3DAF" w:rsidP="00DC3DAF">
      <w:pPr>
        <w:pStyle w:val="Lijstalinea"/>
        <w:spacing w:line="240" w:lineRule="auto"/>
        <w:rPr>
          <w:color w:val="0070C0"/>
        </w:rPr>
      </w:pPr>
    </w:p>
    <w:p w:rsidR="00DC3DAF" w:rsidRPr="00D8081E" w:rsidRDefault="00EB02EE" w:rsidP="00DC3DAF">
      <w:pPr>
        <w:pStyle w:val="Kop3"/>
        <w:spacing w:line="240" w:lineRule="auto"/>
        <w:ind w:left="360"/>
        <w:rPr>
          <w:rFonts w:asciiTheme="minorHAnsi" w:hAnsiTheme="minorHAnsi"/>
          <w:color w:val="0070C0"/>
          <w:sz w:val="22"/>
          <w:szCs w:val="22"/>
        </w:rPr>
      </w:pPr>
      <w:r w:rsidRPr="00D8081E">
        <w:rPr>
          <w:rFonts w:asciiTheme="minorHAnsi" w:hAnsiTheme="minorHAnsi"/>
          <w:color w:val="0070C0"/>
          <w:sz w:val="22"/>
          <w:szCs w:val="22"/>
        </w:rPr>
        <w:t xml:space="preserve">In </w:t>
      </w:r>
      <w:r w:rsidR="00DC3DAF" w:rsidRPr="00D8081E">
        <w:rPr>
          <w:rFonts w:asciiTheme="minorHAnsi" w:hAnsiTheme="minorHAnsi"/>
          <w:color w:val="0070C0"/>
          <w:sz w:val="22"/>
          <w:szCs w:val="22"/>
        </w:rPr>
        <w:t>jan</w:t>
      </w:r>
      <w:r w:rsidRPr="00D8081E">
        <w:rPr>
          <w:rFonts w:asciiTheme="minorHAnsi" w:hAnsiTheme="minorHAnsi"/>
          <w:color w:val="0070C0"/>
          <w:sz w:val="22"/>
          <w:szCs w:val="22"/>
        </w:rPr>
        <w:t>uari</w:t>
      </w:r>
      <w:r w:rsidR="00DC3DAF" w:rsidRPr="00D8081E">
        <w:rPr>
          <w:rFonts w:asciiTheme="minorHAnsi" w:hAnsiTheme="minorHAnsi"/>
          <w:color w:val="0070C0"/>
          <w:sz w:val="22"/>
          <w:szCs w:val="22"/>
        </w:rPr>
        <w:t xml:space="preserve"> 2007</w:t>
      </w:r>
      <w:r w:rsidRPr="00D8081E">
        <w:rPr>
          <w:rFonts w:asciiTheme="minorHAnsi" w:hAnsiTheme="minorHAnsi"/>
          <w:color w:val="0070C0"/>
          <w:sz w:val="22"/>
          <w:szCs w:val="22"/>
        </w:rPr>
        <w:t xml:space="preserve"> werd een koninklijk besluit ge</w:t>
      </w:r>
      <w:r w:rsidR="00DC3DAF" w:rsidRPr="00D8081E">
        <w:rPr>
          <w:rFonts w:asciiTheme="minorHAnsi" w:hAnsiTheme="minorHAnsi"/>
          <w:color w:val="0070C0"/>
          <w:sz w:val="22"/>
          <w:szCs w:val="22"/>
        </w:rPr>
        <w:t>publi</w:t>
      </w:r>
      <w:r w:rsidRPr="00D8081E">
        <w:rPr>
          <w:rFonts w:asciiTheme="minorHAnsi" w:hAnsiTheme="minorHAnsi"/>
          <w:color w:val="0070C0"/>
          <w:sz w:val="22"/>
          <w:szCs w:val="22"/>
        </w:rPr>
        <w:t>ceerd</w:t>
      </w:r>
      <w:r w:rsidR="00DC3DAF" w:rsidRPr="00D8081E">
        <w:rPr>
          <w:rFonts w:asciiTheme="minorHAnsi" w:hAnsiTheme="minorHAnsi"/>
          <w:color w:val="0070C0"/>
          <w:sz w:val="22"/>
          <w:szCs w:val="22"/>
        </w:rPr>
        <w:t xml:space="preserve">, </w:t>
      </w:r>
      <w:r w:rsidRPr="00D8081E">
        <w:rPr>
          <w:rFonts w:asciiTheme="minorHAnsi" w:hAnsiTheme="minorHAnsi"/>
          <w:color w:val="0070C0"/>
          <w:sz w:val="22"/>
          <w:szCs w:val="22"/>
        </w:rPr>
        <w:t>houdende vaststelling eensdeels, van de normen waaraan het zorgprogramma voor de geri</w:t>
      </w:r>
      <w:r w:rsidR="001B2167">
        <w:rPr>
          <w:rFonts w:asciiTheme="minorHAnsi" w:hAnsiTheme="minorHAnsi"/>
          <w:color w:val="0070C0"/>
          <w:sz w:val="22"/>
          <w:szCs w:val="22"/>
        </w:rPr>
        <w:t>a</w:t>
      </w:r>
      <w:r w:rsidRPr="00D8081E">
        <w:rPr>
          <w:rFonts w:asciiTheme="minorHAnsi" w:hAnsiTheme="minorHAnsi"/>
          <w:color w:val="0070C0"/>
          <w:sz w:val="22"/>
          <w:szCs w:val="22"/>
        </w:rPr>
        <w:t xml:space="preserve">trische patiënt </w:t>
      </w:r>
      <w:r w:rsidR="00DC3DAF" w:rsidRPr="00D8081E">
        <w:rPr>
          <w:rFonts w:asciiTheme="minorHAnsi" w:hAnsiTheme="minorHAnsi"/>
          <w:color w:val="0070C0"/>
          <w:sz w:val="22"/>
          <w:szCs w:val="22"/>
        </w:rPr>
        <w:t>(</w:t>
      </w:r>
      <w:r w:rsidR="00A655E4" w:rsidRPr="00E54A6B">
        <w:rPr>
          <w:rFonts w:asciiTheme="minorHAnsi" w:hAnsiTheme="minorHAnsi"/>
          <w:color w:val="0070C0"/>
          <w:sz w:val="22"/>
          <w:szCs w:val="22"/>
        </w:rPr>
        <w:t>ZG</w:t>
      </w:r>
      <w:r w:rsidR="00DC3DAF" w:rsidRPr="00E54A6B">
        <w:rPr>
          <w:rFonts w:asciiTheme="minorHAnsi" w:hAnsiTheme="minorHAnsi"/>
          <w:color w:val="0070C0"/>
          <w:sz w:val="22"/>
          <w:szCs w:val="22"/>
        </w:rPr>
        <w:t>P</w:t>
      </w:r>
      <w:r w:rsidR="00DC3DAF" w:rsidRPr="00D8081E">
        <w:rPr>
          <w:rFonts w:asciiTheme="minorHAnsi" w:hAnsiTheme="minorHAnsi"/>
          <w:color w:val="0070C0"/>
          <w:sz w:val="22"/>
          <w:szCs w:val="22"/>
        </w:rPr>
        <w:t>)</w:t>
      </w:r>
      <w:r w:rsidR="001B2167">
        <w:rPr>
          <w:rFonts w:asciiTheme="minorHAnsi" w:hAnsiTheme="minorHAnsi"/>
          <w:color w:val="0070C0"/>
          <w:sz w:val="22"/>
          <w:szCs w:val="22"/>
        </w:rPr>
        <w:t xml:space="preserve"> </w:t>
      </w:r>
      <w:r w:rsidRPr="00D8081E">
        <w:rPr>
          <w:rFonts w:asciiTheme="minorHAnsi" w:hAnsiTheme="minorHAnsi"/>
          <w:color w:val="0070C0"/>
          <w:sz w:val="22"/>
          <w:szCs w:val="22"/>
        </w:rPr>
        <w:t>moet voldoen om te worden erkend en, anderdeels, van bijzondere aanvullende normen voor de erkenning van ziekenhuizen en ziekenhuisdiensten</w:t>
      </w:r>
      <w:r w:rsidR="00DC3DAF" w:rsidRPr="00D8081E">
        <w:rPr>
          <w:rFonts w:asciiTheme="minorHAnsi" w:hAnsiTheme="minorHAnsi"/>
          <w:color w:val="0070C0"/>
          <w:sz w:val="22"/>
          <w:szCs w:val="22"/>
        </w:rPr>
        <w:t xml:space="preserve">. </w:t>
      </w:r>
    </w:p>
    <w:p w:rsidR="00DC3DAF" w:rsidRPr="00D8081E" w:rsidRDefault="00EB02EE" w:rsidP="001B2167">
      <w:pPr>
        <w:pStyle w:val="Kop3"/>
        <w:spacing w:line="240" w:lineRule="auto"/>
        <w:ind w:left="360"/>
        <w:rPr>
          <w:rFonts w:asciiTheme="minorHAnsi" w:hAnsiTheme="minorHAnsi"/>
          <w:color w:val="0070C0"/>
          <w:sz w:val="22"/>
          <w:szCs w:val="22"/>
        </w:rPr>
      </w:pPr>
      <w:r w:rsidRPr="00D8081E">
        <w:rPr>
          <w:rFonts w:asciiTheme="minorHAnsi" w:hAnsiTheme="minorHAnsi"/>
          <w:color w:val="0070C0"/>
          <w:sz w:val="22"/>
          <w:szCs w:val="22"/>
        </w:rPr>
        <w:t xml:space="preserve">In </w:t>
      </w:r>
      <w:r w:rsidR="00DC3DAF" w:rsidRPr="00D8081E">
        <w:rPr>
          <w:rFonts w:asciiTheme="minorHAnsi" w:hAnsiTheme="minorHAnsi"/>
          <w:color w:val="0070C0"/>
          <w:sz w:val="22"/>
          <w:szCs w:val="22"/>
        </w:rPr>
        <w:t>ma</w:t>
      </w:r>
      <w:r w:rsidRPr="00D8081E">
        <w:rPr>
          <w:rFonts w:asciiTheme="minorHAnsi" w:hAnsiTheme="minorHAnsi"/>
          <w:color w:val="0070C0"/>
          <w:sz w:val="22"/>
          <w:szCs w:val="22"/>
        </w:rPr>
        <w:t>a</w:t>
      </w:r>
      <w:r w:rsidR="00DC3DAF" w:rsidRPr="00D8081E">
        <w:rPr>
          <w:rFonts w:asciiTheme="minorHAnsi" w:hAnsiTheme="minorHAnsi"/>
          <w:color w:val="0070C0"/>
          <w:sz w:val="22"/>
          <w:szCs w:val="22"/>
        </w:rPr>
        <w:t>r</w:t>
      </w:r>
      <w:r w:rsidRPr="00D8081E">
        <w:rPr>
          <w:rFonts w:asciiTheme="minorHAnsi" w:hAnsiTheme="minorHAnsi"/>
          <w:color w:val="0070C0"/>
          <w:sz w:val="22"/>
          <w:szCs w:val="22"/>
        </w:rPr>
        <w:t>t</w:t>
      </w:r>
      <w:r w:rsidR="00DC3DAF" w:rsidRPr="00D8081E">
        <w:rPr>
          <w:rFonts w:asciiTheme="minorHAnsi" w:hAnsiTheme="minorHAnsi"/>
          <w:color w:val="0070C0"/>
          <w:sz w:val="22"/>
          <w:szCs w:val="22"/>
        </w:rPr>
        <w:t xml:space="preserve"> 2014</w:t>
      </w:r>
      <w:r w:rsidRPr="00D8081E">
        <w:rPr>
          <w:rFonts w:asciiTheme="minorHAnsi" w:hAnsiTheme="minorHAnsi"/>
          <w:color w:val="0070C0"/>
          <w:sz w:val="22"/>
          <w:szCs w:val="22"/>
        </w:rPr>
        <w:t xml:space="preserve"> werd er een </w:t>
      </w:r>
      <w:r w:rsidR="001B2167" w:rsidRPr="001B2167">
        <w:rPr>
          <w:rFonts w:asciiTheme="minorHAnsi" w:hAnsiTheme="minorHAnsi"/>
          <w:color w:val="0070C0"/>
          <w:sz w:val="22"/>
          <w:szCs w:val="22"/>
        </w:rPr>
        <w:t xml:space="preserve">Koninklijk besluit tot wijziging van het koninklijk besluit van </w:t>
      </w:r>
      <w:r w:rsidR="00DC3DAF" w:rsidRPr="00D8081E">
        <w:rPr>
          <w:rFonts w:asciiTheme="minorHAnsi" w:hAnsiTheme="minorHAnsi"/>
          <w:color w:val="0070C0"/>
          <w:sz w:val="22"/>
          <w:szCs w:val="22"/>
        </w:rPr>
        <w:t xml:space="preserve">29 </w:t>
      </w:r>
      <w:r w:rsidRPr="00D8081E">
        <w:rPr>
          <w:rFonts w:asciiTheme="minorHAnsi" w:hAnsiTheme="minorHAnsi"/>
          <w:color w:val="0070C0"/>
          <w:sz w:val="22"/>
          <w:szCs w:val="22"/>
        </w:rPr>
        <w:t>januari</w:t>
      </w:r>
      <w:r w:rsidR="00DC3DAF" w:rsidRPr="00D8081E">
        <w:rPr>
          <w:rFonts w:asciiTheme="minorHAnsi" w:hAnsiTheme="minorHAnsi"/>
          <w:color w:val="0070C0"/>
          <w:sz w:val="22"/>
          <w:szCs w:val="22"/>
        </w:rPr>
        <w:t xml:space="preserve"> 2007 </w:t>
      </w:r>
      <w:r w:rsidRPr="00D8081E">
        <w:rPr>
          <w:rFonts w:asciiTheme="minorHAnsi" w:hAnsiTheme="minorHAnsi"/>
          <w:color w:val="0070C0"/>
          <w:sz w:val="22"/>
          <w:szCs w:val="22"/>
        </w:rPr>
        <w:t>ge</w:t>
      </w:r>
      <w:r w:rsidR="00DC3DAF" w:rsidRPr="00D8081E">
        <w:rPr>
          <w:rFonts w:asciiTheme="minorHAnsi" w:hAnsiTheme="minorHAnsi"/>
          <w:color w:val="0070C0"/>
          <w:sz w:val="22"/>
          <w:szCs w:val="22"/>
        </w:rPr>
        <w:t>publi</w:t>
      </w:r>
      <w:r w:rsidRPr="00D8081E">
        <w:rPr>
          <w:rFonts w:asciiTheme="minorHAnsi" w:hAnsiTheme="minorHAnsi"/>
          <w:color w:val="0070C0"/>
          <w:sz w:val="22"/>
          <w:szCs w:val="22"/>
        </w:rPr>
        <w:t>ceerd</w:t>
      </w:r>
      <w:r w:rsidR="00DC3DAF" w:rsidRPr="00D8081E">
        <w:rPr>
          <w:rFonts w:asciiTheme="minorHAnsi" w:hAnsiTheme="minorHAnsi"/>
          <w:color w:val="0070C0"/>
          <w:sz w:val="22"/>
          <w:szCs w:val="22"/>
        </w:rPr>
        <w:t>.</w:t>
      </w:r>
    </w:p>
    <w:p w:rsidR="00DC3DAF" w:rsidRPr="00D8081E" w:rsidRDefault="00DC3DAF" w:rsidP="00DC3DAF"/>
    <w:p w:rsidR="001B2167" w:rsidRDefault="00EB02EE" w:rsidP="008B3B30">
      <w:pPr>
        <w:ind w:left="360"/>
        <w:rPr>
          <w:color w:val="0070C0"/>
        </w:rPr>
      </w:pPr>
      <w:r w:rsidRPr="00D8081E">
        <w:rPr>
          <w:color w:val="0070C0"/>
        </w:rPr>
        <w:lastRenderedPageBreak/>
        <w:t>Samengevat bepaalt</w:t>
      </w:r>
      <w:r w:rsidR="001B2167">
        <w:rPr>
          <w:color w:val="0070C0"/>
        </w:rPr>
        <w:t xml:space="preserve"> </w:t>
      </w:r>
      <w:r w:rsidRPr="00D8081E">
        <w:rPr>
          <w:color w:val="0070C0"/>
        </w:rPr>
        <w:t xml:space="preserve">het KB dat </w:t>
      </w:r>
      <w:r w:rsidR="008B3B30" w:rsidRPr="00D8081E">
        <w:rPr>
          <w:color w:val="0070C0"/>
        </w:rPr>
        <w:t>ieder algemeen ziekenhuis dat beschikt over een erkende dienst voor geriatrie, met uitzondering van de geïsoleerde geriatriediensten, moet beschikken over een erkend zorgprogram</w:t>
      </w:r>
      <w:r w:rsidR="001B2167">
        <w:rPr>
          <w:color w:val="0070C0"/>
        </w:rPr>
        <w:t>ma voor de geriatrische patiënt</w:t>
      </w:r>
      <w:r w:rsidR="00DC3DAF" w:rsidRPr="00D8081E">
        <w:rPr>
          <w:color w:val="0070C0"/>
        </w:rPr>
        <w:t>, e</w:t>
      </w:r>
      <w:r w:rsidR="008B3B30" w:rsidRPr="00D8081E">
        <w:rPr>
          <w:color w:val="0070C0"/>
        </w:rPr>
        <w:t>n da</w:t>
      </w:r>
      <w:r w:rsidR="00DC3DAF" w:rsidRPr="00D8081E">
        <w:rPr>
          <w:color w:val="0070C0"/>
        </w:rPr>
        <w:t xml:space="preserve">t </w:t>
      </w:r>
      <w:r w:rsidR="001B2167">
        <w:rPr>
          <w:color w:val="0070C0"/>
        </w:rPr>
        <w:t>i</w:t>
      </w:r>
      <w:r w:rsidR="008B3B30" w:rsidRPr="00D8081E">
        <w:rPr>
          <w:color w:val="0070C0"/>
        </w:rPr>
        <w:t>eder algemeen ziekenhuis dat niet beschikt over een erkende dienst voor geriatrie</w:t>
      </w:r>
      <w:r w:rsidR="00DC3DAF" w:rsidRPr="00D8081E">
        <w:rPr>
          <w:color w:val="0070C0"/>
        </w:rPr>
        <w:t xml:space="preserve">, </w:t>
      </w:r>
      <w:r w:rsidR="008B3B30" w:rsidRPr="00D8081E">
        <w:rPr>
          <w:color w:val="0070C0"/>
        </w:rPr>
        <w:t>moet beschikken over een functioneel samenwerkingsverband met het dichtstbijzijnde algemeen ziekenhuis dat over een erkend zorgprogramma voor de geriatrische patiënt beschikt</w:t>
      </w:r>
      <w:r w:rsidR="00DC3DAF" w:rsidRPr="00D8081E">
        <w:rPr>
          <w:color w:val="0070C0"/>
        </w:rPr>
        <w:t xml:space="preserve">. </w:t>
      </w:r>
      <w:r w:rsidR="00DC3DAF" w:rsidRPr="00D8081E">
        <w:rPr>
          <w:color w:val="0070C0"/>
        </w:rPr>
        <w:br/>
      </w:r>
      <w:r w:rsidR="008B3B30" w:rsidRPr="00D8081E">
        <w:rPr>
          <w:color w:val="0070C0"/>
        </w:rPr>
        <w:t>Het zorgprogramma voor de geriatrische patiënt richt zich tot de populatie geriatrische patiënten van gemiddeld ouder dan 75 jaar, welke een specifieke aanpak behoeft om verschillende van de hierna vermelde redenen</w:t>
      </w:r>
      <w:r w:rsidR="00DC3DAF" w:rsidRPr="00D8081E">
        <w:rPr>
          <w:color w:val="0070C0"/>
        </w:rPr>
        <w:t>:</w:t>
      </w:r>
    </w:p>
    <w:p w:rsidR="008B3B30" w:rsidRPr="00D8081E" w:rsidRDefault="008B3B30" w:rsidP="008B3B30">
      <w:pPr>
        <w:ind w:left="360"/>
        <w:rPr>
          <w:color w:val="0070C0"/>
        </w:rPr>
      </w:pPr>
      <w:r w:rsidRPr="00D8081E">
        <w:rPr>
          <w:color w:val="0070C0"/>
        </w:rPr>
        <w:t> 1° fragiliteit en beperkte homoïostase;</w:t>
      </w:r>
    </w:p>
    <w:p w:rsidR="008B3B30" w:rsidRPr="00D8081E" w:rsidRDefault="008B3B30" w:rsidP="008B3B30">
      <w:pPr>
        <w:ind w:left="360"/>
        <w:rPr>
          <w:color w:val="0070C0"/>
        </w:rPr>
      </w:pPr>
      <w:r w:rsidRPr="00D8081E">
        <w:rPr>
          <w:color w:val="0070C0"/>
        </w:rPr>
        <w:t>  2° actieve polypathologie;</w:t>
      </w:r>
    </w:p>
    <w:p w:rsidR="008B3B30" w:rsidRPr="00D8081E" w:rsidRDefault="008B3B30" w:rsidP="008B3B30">
      <w:pPr>
        <w:ind w:left="360"/>
        <w:rPr>
          <w:color w:val="0070C0"/>
        </w:rPr>
      </w:pPr>
      <w:r w:rsidRPr="00D8081E">
        <w:rPr>
          <w:color w:val="0070C0"/>
        </w:rPr>
        <w:t>  3° atypische klinische beelden;</w:t>
      </w:r>
    </w:p>
    <w:p w:rsidR="008B3B30" w:rsidRPr="00D8081E" w:rsidRDefault="008B3B30" w:rsidP="008B3B30">
      <w:pPr>
        <w:ind w:left="360"/>
        <w:rPr>
          <w:color w:val="0070C0"/>
        </w:rPr>
      </w:pPr>
      <w:r w:rsidRPr="00D8081E">
        <w:rPr>
          <w:color w:val="0070C0"/>
        </w:rPr>
        <w:t>  4° verstoorde farmacocinetica;</w:t>
      </w:r>
    </w:p>
    <w:p w:rsidR="008B3B30" w:rsidRPr="00D8081E" w:rsidRDefault="008B3B30" w:rsidP="008B3B30">
      <w:pPr>
        <w:ind w:left="360"/>
        <w:rPr>
          <w:color w:val="0070C0"/>
        </w:rPr>
      </w:pPr>
      <w:r w:rsidRPr="00D8081E">
        <w:rPr>
          <w:color w:val="0070C0"/>
        </w:rPr>
        <w:t>  5° gevaar van functionele achteruitgang;</w:t>
      </w:r>
    </w:p>
    <w:p w:rsidR="008B3B30" w:rsidRPr="00D8081E" w:rsidRDefault="008B3B30" w:rsidP="008B3B30">
      <w:pPr>
        <w:ind w:left="360"/>
        <w:rPr>
          <w:color w:val="0070C0"/>
        </w:rPr>
      </w:pPr>
      <w:r w:rsidRPr="00D8081E">
        <w:rPr>
          <w:color w:val="0070C0"/>
        </w:rPr>
        <w:t>  6° gevaar voor deficiënte voeding;</w:t>
      </w:r>
    </w:p>
    <w:p w:rsidR="008B3B30" w:rsidRPr="00D8081E" w:rsidRDefault="008B3B30" w:rsidP="008B3B30">
      <w:pPr>
        <w:ind w:left="360"/>
        <w:rPr>
          <w:color w:val="0070C0"/>
        </w:rPr>
      </w:pPr>
      <w:r w:rsidRPr="00D8081E">
        <w:rPr>
          <w:color w:val="0070C0"/>
        </w:rPr>
        <w:t>  7° tendens tot inactiviteit en bedlegerigheid, met toegenomen risico op opname in een instelling en afhankelijkheid bij de activiteiten van het dagelijks leven;</w:t>
      </w:r>
    </w:p>
    <w:p w:rsidR="00DC3DAF" w:rsidRPr="00D8081E" w:rsidRDefault="008B3B30" w:rsidP="008B3B30">
      <w:pPr>
        <w:ind w:left="360"/>
        <w:rPr>
          <w:color w:val="0070C0"/>
        </w:rPr>
      </w:pPr>
      <w:r w:rsidRPr="00D8081E">
        <w:rPr>
          <w:color w:val="0070C0"/>
        </w:rPr>
        <w:t>  8° psychosociale problemen.</w:t>
      </w:r>
    </w:p>
    <w:p w:rsidR="00DC3DAF" w:rsidRPr="00D8081E" w:rsidRDefault="001B2167" w:rsidP="00DC3DAF">
      <w:pPr>
        <w:rPr>
          <w:color w:val="0070C0"/>
        </w:rPr>
      </w:pPr>
      <w:r w:rsidRPr="00E54A6B">
        <w:rPr>
          <w:color w:val="0070C0"/>
        </w:rPr>
        <w:t>Het Z</w:t>
      </w:r>
      <w:r w:rsidR="00A655E4" w:rsidRPr="00E54A6B">
        <w:rPr>
          <w:color w:val="0070C0"/>
        </w:rPr>
        <w:t>G</w:t>
      </w:r>
      <w:r w:rsidRPr="00E54A6B">
        <w:rPr>
          <w:color w:val="0070C0"/>
        </w:rPr>
        <w:t>P</w:t>
      </w:r>
      <w:r w:rsidR="00DC3DAF" w:rsidRPr="00E54A6B">
        <w:rPr>
          <w:color w:val="0070C0"/>
        </w:rPr>
        <w:t xml:space="preserve"> </w:t>
      </w:r>
      <w:r w:rsidR="008B3B30" w:rsidRPr="00E54A6B">
        <w:rPr>
          <w:color w:val="0070C0"/>
        </w:rPr>
        <w:t>bestaat</w:t>
      </w:r>
      <w:r w:rsidR="008B3B30" w:rsidRPr="00D8081E">
        <w:rPr>
          <w:color w:val="0070C0"/>
        </w:rPr>
        <w:t xml:space="preserve"> uit</w:t>
      </w:r>
      <w:r w:rsidR="00DC3DAF" w:rsidRPr="00D8081E">
        <w:rPr>
          <w:color w:val="0070C0"/>
        </w:rPr>
        <w:t>:</w:t>
      </w:r>
    </w:p>
    <w:p w:rsidR="00DC3DAF" w:rsidRPr="00D8081E" w:rsidRDefault="008B3B30" w:rsidP="00287541">
      <w:pPr>
        <w:pStyle w:val="Lijstalinea"/>
        <w:numPr>
          <w:ilvl w:val="0"/>
          <w:numId w:val="3"/>
        </w:numPr>
        <w:spacing w:line="240" w:lineRule="auto"/>
        <w:rPr>
          <w:color w:val="0070C0"/>
        </w:rPr>
      </w:pPr>
      <w:r w:rsidRPr="00D8081E">
        <w:rPr>
          <w:color w:val="0070C0"/>
        </w:rPr>
        <w:t>een erkende dienst voor geriatrie (kenletter</w:t>
      </w:r>
      <w:r w:rsidR="00DC3DAF" w:rsidRPr="00D8081E">
        <w:rPr>
          <w:color w:val="0070C0"/>
        </w:rPr>
        <w:t xml:space="preserve"> G): </w:t>
      </w:r>
      <w:r w:rsidRPr="00D8081E">
        <w:rPr>
          <w:color w:val="0070C0"/>
        </w:rPr>
        <w:t>zorgeenheid</w:t>
      </w:r>
      <w:r w:rsidR="00DC3DAF" w:rsidRPr="00D8081E">
        <w:rPr>
          <w:color w:val="0070C0"/>
        </w:rPr>
        <w:t xml:space="preserve"> </w:t>
      </w:r>
    </w:p>
    <w:p w:rsidR="00DC3DAF" w:rsidRPr="00D8081E" w:rsidRDefault="008B3B30" w:rsidP="00287541">
      <w:pPr>
        <w:pStyle w:val="Lijstalinea"/>
        <w:numPr>
          <w:ilvl w:val="0"/>
          <w:numId w:val="3"/>
        </w:numPr>
        <w:spacing w:line="240" w:lineRule="auto"/>
        <w:rPr>
          <w:color w:val="0070C0"/>
        </w:rPr>
      </w:pPr>
      <w:r w:rsidRPr="00D8081E">
        <w:rPr>
          <w:color w:val="0070C0"/>
        </w:rPr>
        <w:t xml:space="preserve">een </w:t>
      </w:r>
      <w:r w:rsidR="00DC3DAF" w:rsidRPr="00D8081E">
        <w:rPr>
          <w:color w:val="0070C0"/>
        </w:rPr>
        <w:t>g</w:t>
      </w:r>
      <w:r w:rsidRPr="00D8081E">
        <w:rPr>
          <w:color w:val="0070C0"/>
        </w:rPr>
        <w:t>e</w:t>
      </w:r>
      <w:r w:rsidR="00DC3DAF" w:rsidRPr="00D8081E">
        <w:rPr>
          <w:color w:val="0070C0"/>
        </w:rPr>
        <w:t>riatri</w:t>
      </w:r>
      <w:r w:rsidRPr="00D8081E">
        <w:rPr>
          <w:color w:val="0070C0"/>
        </w:rPr>
        <w:t>sch consult</w:t>
      </w:r>
      <w:r w:rsidR="00DC3DAF" w:rsidRPr="00D8081E">
        <w:rPr>
          <w:color w:val="0070C0"/>
        </w:rPr>
        <w:t xml:space="preserve"> </w:t>
      </w:r>
    </w:p>
    <w:p w:rsidR="00DC3DAF" w:rsidRPr="00D8081E" w:rsidRDefault="008B3B30" w:rsidP="00287541">
      <w:pPr>
        <w:pStyle w:val="Lijstalinea"/>
        <w:numPr>
          <w:ilvl w:val="0"/>
          <w:numId w:val="3"/>
        </w:numPr>
        <w:spacing w:line="240" w:lineRule="auto"/>
        <w:rPr>
          <w:color w:val="0070C0"/>
        </w:rPr>
      </w:pPr>
      <w:r w:rsidRPr="00D8081E">
        <w:rPr>
          <w:color w:val="0070C0"/>
        </w:rPr>
        <w:t xml:space="preserve">een daghospitalisatie voor de </w:t>
      </w:r>
      <w:bookmarkStart w:id="1" w:name="hit38"/>
      <w:bookmarkEnd w:id="1"/>
      <w:r w:rsidR="00DC3DAF" w:rsidRPr="00D8081E">
        <w:rPr>
          <w:color w:val="0070C0"/>
        </w:rPr>
        <w:t>g</w:t>
      </w:r>
      <w:r w:rsidRPr="00D8081E">
        <w:rPr>
          <w:color w:val="0070C0"/>
        </w:rPr>
        <w:t>e</w:t>
      </w:r>
      <w:r w:rsidR="00DC3DAF" w:rsidRPr="00D8081E">
        <w:rPr>
          <w:color w:val="0070C0"/>
        </w:rPr>
        <w:t>riatri</w:t>
      </w:r>
      <w:r w:rsidRPr="00D8081E">
        <w:rPr>
          <w:color w:val="0070C0"/>
        </w:rPr>
        <w:t>sche patiënt</w:t>
      </w:r>
    </w:p>
    <w:p w:rsidR="00DC3DAF" w:rsidRPr="001B12A3" w:rsidRDefault="008B3B30" w:rsidP="00287541">
      <w:pPr>
        <w:pStyle w:val="Lijstalinea"/>
        <w:numPr>
          <w:ilvl w:val="0"/>
          <w:numId w:val="3"/>
        </w:numPr>
        <w:spacing w:line="240" w:lineRule="auto"/>
        <w:rPr>
          <w:color w:val="0070C0"/>
        </w:rPr>
      </w:pPr>
      <w:r w:rsidRPr="00D8081E">
        <w:rPr>
          <w:color w:val="0070C0"/>
        </w:rPr>
        <w:t xml:space="preserve">een interne </w:t>
      </w:r>
      <w:r w:rsidR="00DC3DAF" w:rsidRPr="00D8081E">
        <w:rPr>
          <w:color w:val="0070C0"/>
        </w:rPr>
        <w:t>liaison (mobi</w:t>
      </w:r>
      <w:r w:rsidRPr="00D8081E">
        <w:rPr>
          <w:color w:val="0070C0"/>
        </w:rPr>
        <w:t>e</w:t>
      </w:r>
      <w:r w:rsidR="00DC3DAF" w:rsidRPr="00D8081E">
        <w:rPr>
          <w:color w:val="0070C0"/>
        </w:rPr>
        <w:t>l</w:t>
      </w:r>
      <w:r w:rsidRPr="00D8081E">
        <w:rPr>
          <w:color w:val="0070C0"/>
        </w:rPr>
        <w:t xml:space="preserve"> t</w:t>
      </w:r>
      <w:r w:rsidR="00DC3DAF" w:rsidRPr="00D8081E">
        <w:rPr>
          <w:color w:val="0070C0"/>
        </w:rPr>
        <w:t>e</w:t>
      </w:r>
      <w:r w:rsidRPr="00D8081E">
        <w:rPr>
          <w:color w:val="0070C0"/>
        </w:rPr>
        <w:t>am belast met de e</w:t>
      </w:r>
      <w:r w:rsidR="00DC3DAF" w:rsidRPr="00D8081E">
        <w:rPr>
          <w:color w:val="0070C0"/>
        </w:rPr>
        <w:t>valuati</w:t>
      </w:r>
      <w:r w:rsidRPr="00D8081E">
        <w:rPr>
          <w:color w:val="0070C0"/>
        </w:rPr>
        <w:t xml:space="preserve">e van de gehospitaliseerde kwetsbare oudere </w:t>
      </w:r>
      <w:r w:rsidR="00DC3DAF" w:rsidRPr="00D8081E">
        <w:rPr>
          <w:color w:val="0070C0"/>
        </w:rPr>
        <w:t>pati</w:t>
      </w:r>
      <w:r w:rsidRPr="00D8081E">
        <w:rPr>
          <w:color w:val="0070C0"/>
        </w:rPr>
        <w:t>ënten</w:t>
      </w:r>
      <w:r w:rsidR="00DC3DAF" w:rsidRPr="00D8081E">
        <w:rPr>
          <w:color w:val="0070C0"/>
        </w:rPr>
        <w:t xml:space="preserve"> </w:t>
      </w:r>
      <w:r w:rsidRPr="00D8081E">
        <w:rPr>
          <w:color w:val="0070C0"/>
        </w:rPr>
        <w:t xml:space="preserve">met uitzondering van de </w:t>
      </w:r>
      <w:r w:rsidR="00DC3DAF" w:rsidRPr="00D8081E">
        <w:rPr>
          <w:color w:val="0070C0"/>
        </w:rPr>
        <w:t>pati</w:t>
      </w:r>
      <w:r w:rsidRPr="00D8081E">
        <w:rPr>
          <w:color w:val="0070C0"/>
        </w:rPr>
        <w:t>ë</w:t>
      </w:r>
      <w:r w:rsidR="00DC3DAF" w:rsidRPr="00D8081E">
        <w:rPr>
          <w:color w:val="0070C0"/>
        </w:rPr>
        <w:t>nt</w:t>
      </w:r>
      <w:r w:rsidRPr="00D8081E">
        <w:rPr>
          <w:color w:val="0070C0"/>
        </w:rPr>
        <w:t>en</w:t>
      </w:r>
      <w:r w:rsidR="001B2167">
        <w:rPr>
          <w:color w:val="0070C0"/>
        </w:rPr>
        <w:t xml:space="preserve"> </w:t>
      </w:r>
      <w:r w:rsidR="001B2167" w:rsidRPr="001B12A3">
        <w:rPr>
          <w:color w:val="0070C0"/>
        </w:rPr>
        <w:t>opgenomen op de dienst</w:t>
      </w:r>
      <w:r w:rsidR="00DC3DAF" w:rsidRPr="001B12A3">
        <w:rPr>
          <w:color w:val="0070C0"/>
        </w:rPr>
        <w:t xml:space="preserve"> </w:t>
      </w:r>
      <w:r w:rsidRPr="001B12A3">
        <w:rPr>
          <w:color w:val="0070C0"/>
        </w:rPr>
        <w:t>geriatrie</w:t>
      </w:r>
      <w:r w:rsidR="00DC3DAF" w:rsidRPr="001B12A3">
        <w:rPr>
          <w:color w:val="0070C0"/>
        </w:rPr>
        <w:t>)</w:t>
      </w:r>
    </w:p>
    <w:p w:rsidR="00DC3DAF" w:rsidRPr="00D8081E" w:rsidRDefault="008B3B30" w:rsidP="00287541">
      <w:pPr>
        <w:pStyle w:val="Lijstalinea"/>
        <w:numPr>
          <w:ilvl w:val="0"/>
          <w:numId w:val="3"/>
        </w:numPr>
        <w:spacing w:line="240" w:lineRule="auto"/>
        <w:rPr>
          <w:color w:val="0070C0"/>
        </w:rPr>
      </w:pPr>
      <w:r w:rsidRPr="00D8081E">
        <w:rPr>
          <w:color w:val="0070C0"/>
        </w:rPr>
        <w:t xml:space="preserve">een externe </w:t>
      </w:r>
      <w:r w:rsidR="00DC3DAF" w:rsidRPr="00D8081E">
        <w:rPr>
          <w:color w:val="0070C0"/>
        </w:rPr>
        <w:t>liaison (</w:t>
      </w:r>
      <w:r w:rsidRPr="00D8081E">
        <w:rPr>
          <w:color w:val="0070C0"/>
        </w:rPr>
        <w:t xml:space="preserve">zorgnetwerk dat het </w:t>
      </w:r>
      <w:r w:rsidR="00DC3DAF" w:rsidRPr="00D8081E">
        <w:rPr>
          <w:color w:val="0070C0"/>
        </w:rPr>
        <w:t>traject</w:t>
      </w:r>
      <w:r w:rsidRPr="00D8081E">
        <w:rPr>
          <w:color w:val="0070C0"/>
        </w:rPr>
        <w:t xml:space="preserve"> van de oudere </w:t>
      </w:r>
      <w:r w:rsidR="00DC3DAF" w:rsidRPr="00D8081E">
        <w:rPr>
          <w:color w:val="0070C0"/>
        </w:rPr>
        <w:t>pati</w:t>
      </w:r>
      <w:r w:rsidRPr="00D8081E">
        <w:rPr>
          <w:color w:val="0070C0"/>
        </w:rPr>
        <w:t>ë</w:t>
      </w:r>
      <w:r w:rsidR="00DC3DAF" w:rsidRPr="00D8081E">
        <w:rPr>
          <w:color w:val="0070C0"/>
        </w:rPr>
        <w:t>nt</w:t>
      </w:r>
      <w:r w:rsidRPr="00D8081E">
        <w:rPr>
          <w:color w:val="0070C0"/>
        </w:rPr>
        <w:t>en faciliteert voor e</w:t>
      </w:r>
      <w:r w:rsidR="00E62E63">
        <w:rPr>
          <w:color w:val="0070C0"/>
        </w:rPr>
        <w:t>n</w:t>
      </w:r>
      <w:r w:rsidRPr="00D8081E">
        <w:rPr>
          <w:color w:val="0070C0"/>
        </w:rPr>
        <w:t xml:space="preserve"> na het ziekenhuis</w:t>
      </w:r>
      <w:r w:rsidR="00DC3DAF" w:rsidRPr="00D8081E">
        <w:rPr>
          <w:color w:val="0070C0"/>
        </w:rPr>
        <w:t>)</w:t>
      </w:r>
    </w:p>
    <w:p w:rsidR="00DC3DAF" w:rsidRPr="00D8081E" w:rsidRDefault="00DC3DAF" w:rsidP="00DC3DAF"/>
    <w:p w:rsidR="00DC3DAF" w:rsidRPr="00D8081E" w:rsidRDefault="00DC3DAF" w:rsidP="00DC3DAF">
      <w:pPr>
        <w:rPr>
          <w:b/>
          <w:u w:val="single"/>
        </w:rPr>
      </w:pPr>
      <w:r w:rsidRPr="00D8081E">
        <w:rPr>
          <w:b/>
        </w:rPr>
        <w:t>II.2.</w:t>
      </w:r>
      <w:r w:rsidRPr="00D8081E">
        <w:rPr>
          <w:b/>
        </w:rPr>
        <w:tab/>
      </w:r>
      <w:r w:rsidR="008B3B30" w:rsidRPr="00D8081E">
        <w:rPr>
          <w:b/>
          <w:u w:val="single"/>
        </w:rPr>
        <w:t>Benadering</w:t>
      </w:r>
    </w:p>
    <w:p w:rsidR="00DC3DAF" w:rsidRPr="00D8081E" w:rsidRDefault="008B3B30" w:rsidP="00DC3DAF">
      <w:pPr>
        <w:rPr>
          <w:color w:val="0070C0"/>
        </w:rPr>
      </w:pPr>
      <w:r w:rsidRPr="00D8081E">
        <w:rPr>
          <w:color w:val="0070C0"/>
        </w:rPr>
        <w:t>De werkgroep</w:t>
      </w:r>
      <w:r w:rsidR="00DC3DAF" w:rsidRPr="00D8081E">
        <w:rPr>
          <w:color w:val="0070C0"/>
        </w:rPr>
        <w:t xml:space="preserve"> </w:t>
      </w:r>
      <w:r w:rsidRPr="00D8081E">
        <w:rPr>
          <w:color w:val="0070C0"/>
        </w:rPr>
        <w:t>geriatrie</w:t>
      </w:r>
      <w:r w:rsidR="00DC3DAF" w:rsidRPr="00D8081E">
        <w:rPr>
          <w:color w:val="0070C0"/>
        </w:rPr>
        <w:t xml:space="preserve"> (</w:t>
      </w:r>
      <w:r w:rsidR="005B5E24" w:rsidRPr="00D8081E">
        <w:rPr>
          <w:color w:val="0070C0"/>
        </w:rPr>
        <w:t>WGG</w:t>
      </w:r>
      <w:r w:rsidR="00DC3DAF" w:rsidRPr="00D8081E">
        <w:rPr>
          <w:color w:val="0070C0"/>
        </w:rPr>
        <w:t>)</w:t>
      </w:r>
      <w:r w:rsidR="00E62E63">
        <w:rPr>
          <w:color w:val="0070C0"/>
        </w:rPr>
        <w:t xml:space="preserve"> </w:t>
      </w:r>
      <w:r w:rsidRPr="00D8081E">
        <w:rPr>
          <w:color w:val="0070C0"/>
        </w:rPr>
        <w:t xml:space="preserve">is in </w:t>
      </w:r>
      <w:r w:rsidR="00DC3DAF" w:rsidRPr="00D8081E">
        <w:rPr>
          <w:color w:val="0070C0"/>
        </w:rPr>
        <w:t>jun</w:t>
      </w:r>
      <w:r w:rsidRPr="00D8081E">
        <w:rPr>
          <w:color w:val="0070C0"/>
        </w:rPr>
        <w:t>i</w:t>
      </w:r>
      <w:r w:rsidR="00DC3DAF" w:rsidRPr="00D8081E">
        <w:rPr>
          <w:color w:val="0070C0"/>
        </w:rPr>
        <w:t xml:space="preserve"> 2015 </w:t>
      </w:r>
      <w:r w:rsidRPr="00D8081E">
        <w:rPr>
          <w:color w:val="0070C0"/>
        </w:rPr>
        <w:t>samengekomen om de minimale vereisten inza</w:t>
      </w:r>
      <w:r w:rsidR="00E62E63">
        <w:rPr>
          <w:color w:val="0070C0"/>
        </w:rPr>
        <w:t>k</w:t>
      </w:r>
      <w:r w:rsidRPr="00D8081E">
        <w:rPr>
          <w:color w:val="0070C0"/>
        </w:rPr>
        <w:t xml:space="preserve">e opleiding in </w:t>
      </w:r>
      <w:r w:rsidRPr="00A655E4">
        <w:rPr>
          <w:color w:val="0070C0"/>
        </w:rPr>
        <w:t>de geriatrie</w:t>
      </w:r>
      <w:r w:rsidR="00DC3DAF" w:rsidRPr="00A655E4">
        <w:rPr>
          <w:color w:val="0070C0"/>
        </w:rPr>
        <w:t xml:space="preserve"> </w:t>
      </w:r>
      <w:r w:rsidRPr="00A655E4">
        <w:rPr>
          <w:color w:val="0070C0"/>
        </w:rPr>
        <w:t>te</w:t>
      </w:r>
      <w:r w:rsidR="00E62E63" w:rsidRPr="00A655E4">
        <w:rPr>
          <w:color w:val="0070C0"/>
        </w:rPr>
        <w:t xml:space="preserve"> bepalen </w:t>
      </w:r>
      <w:r w:rsidRPr="00A655E4">
        <w:rPr>
          <w:color w:val="0070C0"/>
        </w:rPr>
        <w:t xml:space="preserve">van de </w:t>
      </w:r>
      <w:r w:rsidR="00A7555A" w:rsidRPr="00A655E4">
        <w:rPr>
          <w:color w:val="0070C0"/>
        </w:rPr>
        <w:t>kandidaat-specialist</w:t>
      </w:r>
      <w:r w:rsidR="00E62E63" w:rsidRPr="00A655E4">
        <w:rPr>
          <w:color w:val="0070C0"/>
        </w:rPr>
        <w:t>en</w:t>
      </w:r>
      <w:r w:rsidR="00DC3DAF" w:rsidRPr="00A655E4">
        <w:rPr>
          <w:color w:val="0070C0"/>
        </w:rPr>
        <w:t xml:space="preserve"> </w:t>
      </w:r>
      <w:r w:rsidRPr="00A655E4">
        <w:rPr>
          <w:color w:val="0070C0"/>
        </w:rPr>
        <w:t>van de</w:t>
      </w:r>
      <w:r w:rsidRPr="00D8081E">
        <w:rPr>
          <w:color w:val="0070C0"/>
        </w:rPr>
        <w:t xml:space="preserve"> </w:t>
      </w:r>
      <w:r w:rsidR="005B5E24" w:rsidRPr="00D8081E">
        <w:rPr>
          <w:color w:val="0070C0"/>
        </w:rPr>
        <w:t>truncus communis</w:t>
      </w:r>
      <w:r w:rsidR="00DC3DAF" w:rsidRPr="00D8081E">
        <w:rPr>
          <w:color w:val="0070C0"/>
        </w:rPr>
        <w:t xml:space="preserve"> </w:t>
      </w:r>
      <w:r w:rsidRPr="00D8081E">
        <w:rPr>
          <w:color w:val="0070C0"/>
        </w:rPr>
        <w:t>in de inwendige geneeskunde</w:t>
      </w:r>
      <w:r w:rsidR="00DC3DAF" w:rsidRPr="00D8081E">
        <w:rPr>
          <w:color w:val="0070C0"/>
        </w:rPr>
        <w:t>.</w:t>
      </w:r>
    </w:p>
    <w:p w:rsidR="00DC3DAF" w:rsidRPr="00D8081E" w:rsidRDefault="005B5E24" w:rsidP="00DC3DAF">
      <w:pPr>
        <w:pStyle w:val="Hoofdtekst"/>
        <w:rPr>
          <w:rFonts w:asciiTheme="minorHAnsi" w:hAnsiTheme="minorHAnsi"/>
          <w:color w:val="0070C0"/>
          <w:sz w:val="22"/>
          <w:lang w:val="nl-BE"/>
        </w:rPr>
      </w:pPr>
      <w:r w:rsidRPr="00D8081E">
        <w:rPr>
          <w:rFonts w:asciiTheme="minorHAnsi" w:hAnsiTheme="minorHAnsi"/>
          <w:color w:val="0070C0"/>
          <w:sz w:val="22"/>
          <w:lang w:val="nl-BE"/>
        </w:rPr>
        <w:t>De WGG</w:t>
      </w:r>
      <w:r w:rsidR="00DC3DAF" w:rsidRPr="00D8081E">
        <w:rPr>
          <w:rFonts w:asciiTheme="minorHAnsi" w:hAnsiTheme="minorHAnsi"/>
          <w:color w:val="0070C0"/>
          <w:sz w:val="22"/>
          <w:lang w:val="nl-BE"/>
        </w:rPr>
        <w:t xml:space="preserve"> </w:t>
      </w:r>
      <w:r w:rsidRPr="00D8081E">
        <w:rPr>
          <w:rFonts w:asciiTheme="minorHAnsi" w:hAnsiTheme="minorHAnsi"/>
          <w:color w:val="0070C0"/>
          <w:sz w:val="22"/>
          <w:lang w:val="nl-BE"/>
        </w:rPr>
        <w:t xml:space="preserve">wenst dat de </w:t>
      </w:r>
      <w:r w:rsidRPr="00D8081E">
        <w:rPr>
          <w:rFonts w:asciiTheme="minorHAnsi" w:hAnsiTheme="minorHAnsi"/>
          <w:b/>
          <w:color w:val="0070C0"/>
          <w:sz w:val="22"/>
          <w:lang w:val="nl-BE"/>
        </w:rPr>
        <w:t xml:space="preserve">kandidaat-specialist in de </w:t>
      </w:r>
      <w:r w:rsidRPr="00A655E4">
        <w:rPr>
          <w:rFonts w:asciiTheme="minorHAnsi" w:hAnsiTheme="minorHAnsi"/>
          <w:b/>
          <w:color w:val="0070C0"/>
          <w:sz w:val="22"/>
          <w:lang w:val="nl-BE"/>
        </w:rPr>
        <w:t>truncus communis</w:t>
      </w:r>
      <w:r w:rsidR="00DC3DAF" w:rsidRPr="00A655E4">
        <w:rPr>
          <w:rFonts w:asciiTheme="minorHAnsi" w:hAnsiTheme="minorHAnsi"/>
          <w:b/>
          <w:color w:val="0070C0"/>
          <w:sz w:val="22"/>
          <w:lang w:val="nl-BE"/>
        </w:rPr>
        <w:t xml:space="preserve"> </w:t>
      </w:r>
      <w:r w:rsidR="008B3B30" w:rsidRPr="00A655E4">
        <w:rPr>
          <w:rFonts w:asciiTheme="minorHAnsi" w:hAnsiTheme="minorHAnsi"/>
          <w:b/>
          <w:color w:val="0070C0"/>
          <w:sz w:val="22"/>
          <w:lang w:val="nl-BE"/>
        </w:rPr>
        <w:t>inwendige</w:t>
      </w:r>
      <w:r w:rsidR="008B3B30" w:rsidRPr="00D8081E">
        <w:rPr>
          <w:rFonts w:asciiTheme="minorHAnsi" w:hAnsiTheme="minorHAnsi"/>
          <w:b/>
          <w:color w:val="0070C0"/>
          <w:sz w:val="22"/>
          <w:lang w:val="nl-BE"/>
        </w:rPr>
        <w:t xml:space="preserve"> geneeskunde</w:t>
      </w:r>
      <w:r w:rsidR="00DC3DAF" w:rsidRPr="00D8081E">
        <w:rPr>
          <w:rFonts w:asciiTheme="minorHAnsi" w:hAnsiTheme="minorHAnsi"/>
          <w:color w:val="0070C0"/>
          <w:sz w:val="22"/>
          <w:lang w:val="nl-BE"/>
        </w:rPr>
        <w:t xml:space="preserve"> </w:t>
      </w:r>
      <w:r w:rsidRPr="00D8081E">
        <w:rPr>
          <w:rFonts w:asciiTheme="minorHAnsi" w:hAnsiTheme="minorHAnsi"/>
          <w:color w:val="0070C0"/>
          <w:sz w:val="22"/>
          <w:u w:val="single"/>
          <w:lang w:val="nl-BE"/>
        </w:rPr>
        <w:t>verplicht</w:t>
      </w:r>
      <w:r w:rsidR="00DC3DAF" w:rsidRPr="00D8081E">
        <w:rPr>
          <w:rFonts w:asciiTheme="minorHAnsi" w:hAnsiTheme="minorHAnsi"/>
          <w:color w:val="0070C0"/>
          <w:sz w:val="22"/>
          <w:lang w:val="nl-BE"/>
        </w:rPr>
        <w:t xml:space="preserve"> </w:t>
      </w:r>
      <w:r w:rsidRPr="00D8081E">
        <w:rPr>
          <w:rFonts w:asciiTheme="minorHAnsi" w:hAnsiTheme="minorHAnsi"/>
          <w:color w:val="0070C0"/>
          <w:sz w:val="22"/>
          <w:lang w:val="nl-BE"/>
        </w:rPr>
        <w:t xml:space="preserve">de volgende </w:t>
      </w:r>
      <w:r w:rsidR="00DC3DAF" w:rsidRPr="00D8081E">
        <w:rPr>
          <w:rFonts w:asciiTheme="minorHAnsi" w:hAnsiTheme="minorHAnsi"/>
          <w:color w:val="0070C0"/>
          <w:sz w:val="22"/>
          <w:lang w:val="nl-BE"/>
        </w:rPr>
        <w:t xml:space="preserve">stages </w:t>
      </w:r>
      <w:r w:rsidRPr="00D8081E">
        <w:rPr>
          <w:rFonts w:asciiTheme="minorHAnsi" w:hAnsiTheme="minorHAnsi"/>
          <w:color w:val="0070C0"/>
          <w:sz w:val="22"/>
          <w:lang w:val="nl-BE"/>
        </w:rPr>
        <w:t>uitvoert</w:t>
      </w:r>
      <w:r w:rsidR="00DC3DAF" w:rsidRPr="00D8081E">
        <w:rPr>
          <w:rFonts w:asciiTheme="minorHAnsi" w:hAnsiTheme="minorHAnsi"/>
          <w:color w:val="0070C0"/>
          <w:sz w:val="22"/>
          <w:lang w:val="nl-BE"/>
        </w:rPr>
        <w:t xml:space="preserve">: </w:t>
      </w:r>
      <w:r w:rsidR="008B3B30" w:rsidRPr="00D8081E">
        <w:rPr>
          <w:rFonts w:asciiTheme="minorHAnsi" w:hAnsiTheme="minorHAnsi"/>
          <w:color w:val="0070C0"/>
          <w:sz w:val="22"/>
          <w:lang w:val="nl-BE"/>
        </w:rPr>
        <w:t>geriatrie</w:t>
      </w:r>
      <w:r w:rsidR="00DC3DAF" w:rsidRPr="00D8081E">
        <w:rPr>
          <w:rFonts w:asciiTheme="minorHAnsi" w:hAnsiTheme="minorHAnsi"/>
          <w:color w:val="0070C0"/>
          <w:sz w:val="22"/>
          <w:lang w:val="nl-BE"/>
        </w:rPr>
        <w:t>, cardiologie, pneumologie, gastro-ent</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 xml:space="preserve">rologie </w:t>
      </w:r>
      <w:r w:rsidR="00DC3DAF" w:rsidRPr="00D8081E">
        <w:rPr>
          <w:rFonts w:asciiTheme="minorHAnsi" w:hAnsiTheme="minorHAnsi"/>
          <w:color w:val="0070C0"/>
          <w:sz w:val="22"/>
          <w:u w:val="single"/>
          <w:lang w:val="nl-BE"/>
        </w:rPr>
        <w:t>e</w:t>
      </w:r>
      <w:r w:rsidRPr="00D8081E">
        <w:rPr>
          <w:rFonts w:asciiTheme="minorHAnsi" w:hAnsiTheme="minorHAnsi"/>
          <w:color w:val="0070C0"/>
          <w:sz w:val="22"/>
          <w:u w:val="single"/>
          <w:lang w:val="nl-BE"/>
        </w:rPr>
        <w:t xml:space="preserve">n minstens twee </w:t>
      </w:r>
      <w:r w:rsidR="00DC3DAF" w:rsidRPr="00D8081E">
        <w:rPr>
          <w:rFonts w:asciiTheme="minorHAnsi" w:hAnsiTheme="minorHAnsi"/>
          <w:color w:val="0070C0"/>
          <w:sz w:val="22"/>
          <w:lang w:val="nl-BE"/>
        </w:rPr>
        <w:t>(</w:t>
      </w:r>
      <w:r w:rsidRPr="00D8081E">
        <w:rPr>
          <w:rFonts w:asciiTheme="minorHAnsi" w:hAnsiTheme="minorHAnsi"/>
          <w:color w:val="0070C0"/>
          <w:sz w:val="22"/>
          <w:lang w:val="nl-BE"/>
        </w:rPr>
        <w:t xml:space="preserve">bij voorkeur </w:t>
      </w:r>
      <w:r w:rsidR="00DC3DAF" w:rsidRPr="00D8081E">
        <w:rPr>
          <w:rFonts w:asciiTheme="minorHAnsi" w:hAnsiTheme="minorHAnsi"/>
          <w:color w:val="0070C0"/>
          <w:sz w:val="22"/>
          <w:lang w:val="nl-BE"/>
        </w:rPr>
        <w:t>3 o</w:t>
      </w:r>
      <w:r w:rsidRPr="00D8081E">
        <w:rPr>
          <w:rFonts w:asciiTheme="minorHAnsi" w:hAnsiTheme="minorHAnsi"/>
          <w:color w:val="0070C0"/>
          <w:sz w:val="22"/>
          <w:lang w:val="nl-BE"/>
        </w:rPr>
        <w:t>f</w:t>
      </w:r>
      <w:r w:rsidR="00DC3DAF" w:rsidRPr="00D8081E">
        <w:rPr>
          <w:rFonts w:asciiTheme="minorHAnsi" w:hAnsiTheme="minorHAnsi"/>
          <w:color w:val="0070C0"/>
          <w:sz w:val="22"/>
          <w:lang w:val="nl-BE"/>
        </w:rPr>
        <w:t xml:space="preserve"> 4) stages </w:t>
      </w:r>
      <w:r w:rsidRPr="00D8081E">
        <w:rPr>
          <w:rFonts w:asciiTheme="minorHAnsi" w:hAnsiTheme="minorHAnsi"/>
          <w:color w:val="0070C0"/>
          <w:sz w:val="22"/>
          <w:lang w:val="nl-BE"/>
        </w:rPr>
        <w:t xml:space="preserve">van </w:t>
      </w:r>
      <w:r w:rsidR="00DC3DAF" w:rsidRPr="00D8081E">
        <w:rPr>
          <w:rFonts w:asciiTheme="minorHAnsi" w:hAnsiTheme="minorHAnsi"/>
          <w:color w:val="0070C0"/>
          <w:sz w:val="22"/>
          <w:lang w:val="nl-BE"/>
        </w:rPr>
        <w:t>3 à 6 m</w:t>
      </w:r>
      <w:r w:rsidRPr="00D8081E">
        <w:rPr>
          <w:rFonts w:asciiTheme="minorHAnsi" w:hAnsiTheme="minorHAnsi"/>
          <w:color w:val="0070C0"/>
          <w:sz w:val="22"/>
          <w:lang w:val="nl-BE"/>
        </w:rPr>
        <w:t>aanden in de volgende diensten</w:t>
      </w:r>
      <w:r w:rsidR="00DC3DAF" w:rsidRPr="00D8081E">
        <w:rPr>
          <w:rFonts w:asciiTheme="minorHAnsi" w:hAnsiTheme="minorHAnsi"/>
          <w:color w:val="0070C0"/>
          <w:sz w:val="22"/>
          <w:lang w:val="nl-BE"/>
        </w:rPr>
        <w:t xml:space="preserve">: </w:t>
      </w:r>
      <w:r w:rsidR="008B3B30" w:rsidRPr="00D8081E">
        <w:rPr>
          <w:rFonts w:asciiTheme="minorHAnsi" w:hAnsiTheme="minorHAnsi"/>
          <w:color w:val="0070C0"/>
          <w:sz w:val="22"/>
          <w:lang w:val="nl-BE"/>
        </w:rPr>
        <w:t>inwendige geneeskunde</w:t>
      </w:r>
      <w:r w:rsidR="00DC3DAF" w:rsidRPr="00D8081E">
        <w:rPr>
          <w:rFonts w:asciiTheme="minorHAnsi" w:hAnsiTheme="minorHAnsi"/>
          <w:color w:val="0070C0"/>
          <w:sz w:val="22"/>
          <w:lang w:val="nl-BE"/>
        </w:rPr>
        <w:t>, oncologie, h</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matologie, n</w:t>
      </w:r>
      <w:r w:rsidRPr="00D8081E">
        <w:rPr>
          <w:rFonts w:asciiTheme="minorHAnsi" w:hAnsiTheme="minorHAnsi"/>
          <w:color w:val="0070C0"/>
          <w:sz w:val="22"/>
          <w:lang w:val="nl-BE"/>
        </w:rPr>
        <w:t>ef</w:t>
      </w:r>
      <w:r w:rsidR="00DC3DAF" w:rsidRPr="00D8081E">
        <w:rPr>
          <w:rFonts w:asciiTheme="minorHAnsi" w:hAnsiTheme="minorHAnsi"/>
          <w:color w:val="0070C0"/>
          <w:sz w:val="22"/>
          <w:lang w:val="nl-BE"/>
        </w:rPr>
        <w:t>rologie, r</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umatologie, endocrinologie.</w:t>
      </w:r>
    </w:p>
    <w:p w:rsidR="00DC3DAF" w:rsidRPr="00D8081E" w:rsidRDefault="00DC3DAF" w:rsidP="00DC3DAF">
      <w:pPr>
        <w:pStyle w:val="Hoofdtekst"/>
        <w:rPr>
          <w:rFonts w:asciiTheme="minorHAnsi" w:hAnsiTheme="minorHAnsi" w:cs="Courier New"/>
          <w:color w:val="0070C0"/>
          <w:lang w:val="nl-BE"/>
        </w:rPr>
      </w:pPr>
    </w:p>
    <w:p w:rsidR="00DC3DAF" w:rsidRPr="00D8081E" w:rsidRDefault="00E62E63" w:rsidP="00DC3DAF">
      <w:pPr>
        <w:pStyle w:val="Hoofdtekst"/>
        <w:rPr>
          <w:rFonts w:asciiTheme="minorHAnsi" w:hAnsiTheme="minorHAnsi" w:cs="Courier New"/>
          <w:color w:val="0070C0"/>
          <w:sz w:val="22"/>
          <w:szCs w:val="22"/>
          <w:lang w:val="nl-BE"/>
        </w:rPr>
      </w:pPr>
      <w:r>
        <w:rPr>
          <w:rFonts w:asciiTheme="minorHAnsi" w:hAnsiTheme="minorHAnsi" w:cs="Courier New"/>
          <w:color w:val="0070C0"/>
          <w:sz w:val="22"/>
          <w:szCs w:val="22"/>
          <w:lang w:val="nl-BE"/>
        </w:rPr>
        <w:lastRenderedPageBreak/>
        <w:t xml:space="preserve">De </w:t>
      </w:r>
      <w:r w:rsidR="005B5E24" w:rsidRPr="00D8081E">
        <w:rPr>
          <w:rFonts w:asciiTheme="minorHAnsi" w:hAnsiTheme="minorHAnsi" w:cs="Courier New"/>
          <w:color w:val="0070C0"/>
          <w:sz w:val="22"/>
          <w:szCs w:val="22"/>
          <w:lang w:val="nl-BE"/>
        </w:rPr>
        <w:t>WGG</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wenst dat</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tijdens zijn opleiding</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in de truncus communis</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 xml:space="preserve">de </w:t>
      </w:r>
      <w:r w:rsidR="005B5E24" w:rsidRPr="00D8081E">
        <w:rPr>
          <w:rFonts w:asciiTheme="minorHAnsi" w:hAnsiTheme="minorHAnsi" w:cs="Courier New"/>
          <w:b/>
          <w:color w:val="0070C0"/>
          <w:sz w:val="22"/>
          <w:szCs w:val="22"/>
          <w:lang w:val="nl-BE"/>
        </w:rPr>
        <w:t xml:space="preserve">kandidaat-specialist </w:t>
      </w:r>
      <w:r w:rsidR="008B3B30" w:rsidRPr="00D8081E">
        <w:rPr>
          <w:rFonts w:asciiTheme="minorHAnsi" w:hAnsiTheme="minorHAnsi" w:cs="Courier New"/>
          <w:b/>
          <w:color w:val="0070C0"/>
          <w:sz w:val="22"/>
          <w:szCs w:val="22"/>
          <w:lang w:val="nl-BE"/>
        </w:rPr>
        <w:t>geriatrie</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dezelfde basisopleiding</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geniet als de andere k</w:t>
      </w:r>
      <w:r w:rsidR="00DC3DAF" w:rsidRPr="00D8081E">
        <w:rPr>
          <w:rFonts w:asciiTheme="minorHAnsi" w:hAnsiTheme="minorHAnsi" w:cs="Courier New"/>
          <w:color w:val="0070C0"/>
          <w:sz w:val="22"/>
          <w:szCs w:val="22"/>
          <w:lang w:val="nl-BE"/>
        </w:rPr>
        <w:t>andida</w:t>
      </w:r>
      <w:r w:rsidR="005B5E24" w:rsidRPr="00D8081E">
        <w:rPr>
          <w:rFonts w:asciiTheme="minorHAnsi" w:hAnsiTheme="minorHAnsi" w:cs="Courier New"/>
          <w:color w:val="0070C0"/>
          <w:sz w:val="22"/>
          <w:szCs w:val="22"/>
          <w:lang w:val="nl-BE"/>
        </w:rPr>
        <w:t>a</w:t>
      </w:r>
      <w:r w:rsidR="00DC3DAF" w:rsidRPr="00D8081E">
        <w:rPr>
          <w:rFonts w:asciiTheme="minorHAnsi" w:hAnsiTheme="minorHAnsi" w:cs="Courier New"/>
          <w:color w:val="0070C0"/>
          <w:sz w:val="22"/>
          <w:szCs w:val="22"/>
          <w:lang w:val="nl-BE"/>
        </w:rPr>
        <w:t>t</w:t>
      </w:r>
      <w:r w:rsidR="005B5E24" w:rsidRPr="00D8081E">
        <w:rPr>
          <w:rFonts w:asciiTheme="minorHAnsi" w:hAnsiTheme="minorHAnsi" w:cs="Courier New"/>
          <w:color w:val="0070C0"/>
          <w:sz w:val="22"/>
          <w:szCs w:val="22"/>
          <w:lang w:val="nl-BE"/>
        </w:rPr>
        <w:t>-</w:t>
      </w:r>
      <w:r w:rsidR="00DC3DAF" w:rsidRPr="00F83862">
        <w:rPr>
          <w:rFonts w:asciiTheme="minorHAnsi" w:hAnsiTheme="minorHAnsi" w:cs="Courier New"/>
          <w:color w:val="0070C0"/>
          <w:sz w:val="22"/>
          <w:szCs w:val="22"/>
          <w:lang w:val="nl-BE"/>
        </w:rPr>
        <w:t>sp</w:t>
      </w:r>
      <w:r w:rsidR="005B5E24" w:rsidRPr="00F83862">
        <w:rPr>
          <w:rFonts w:asciiTheme="minorHAnsi" w:hAnsiTheme="minorHAnsi" w:cs="Courier New"/>
          <w:color w:val="0070C0"/>
          <w:sz w:val="22"/>
          <w:szCs w:val="22"/>
          <w:lang w:val="nl-BE"/>
        </w:rPr>
        <w:t>e</w:t>
      </w:r>
      <w:r w:rsidR="00DC3DAF" w:rsidRPr="00F83862">
        <w:rPr>
          <w:rFonts w:asciiTheme="minorHAnsi" w:hAnsiTheme="minorHAnsi" w:cs="Courier New"/>
          <w:color w:val="0070C0"/>
          <w:sz w:val="22"/>
          <w:szCs w:val="22"/>
          <w:lang w:val="nl-BE"/>
        </w:rPr>
        <w:t>cialiste</w:t>
      </w:r>
      <w:r w:rsidR="005B5E24" w:rsidRPr="00F83862">
        <w:rPr>
          <w:rFonts w:asciiTheme="minorHAnsi" w:hAnsiTheme="minorHAnsi" w:cs="Courier New"/>
          <w:color w:val="0070C0"/>
          <w:sz w:val="22"/>
          <w:szCs w:val="22"/>
          <w:lang w:val="nl-BE"/>
        </w:rPr>
        <w:t>n</w:t>
      </w:r>
      <w:r w:rsidR="00DC3DAF" w:rsidRPr="00F83862">
        <w:rPr>
          <w:rFonts w:asciiTheme="minorHAnsi" w:hAnsiTheme="minorHAnsi" w:cs="Courier New"/>
          <w:color w:val="0070C0"/>
          <w:sz w:val="22"/>
          <w:szCs w:val="22"/>
          <w:lang w:val="nl-BE"/>
        </w:rPr>
        <w:t xml:space="preserve"> sp</w:t>
      </w:r>
      <w:r w:rsidRPr="00F83862">
        <w:rPr>
          <w:rFonts w:asciiTheme="minorHAnsi" w:hAnsiTheme="minorHAnsi" w:cs="Courier New"/>
          <w:color w:val="0070C0"/>
          <w:sz w:val="22"/>
          <w:szCs w:val="22"/>
          <w:lang w:val="nl-BE"/>
        </w:rPr>
        <w:t>e</w:t>
      </w:r>
      <w:r w:rsidR="00DC3DAF" w:rsidRPr="00F83862">
        <w:rPr>
          <w:rFonts w:asciiTheme="minorHAnsi" w:hAnsiTheme="minorHAnsi" w:cs="Courier New"/>
          <w:color w:val="0070C0"/>
          <w:sz w:val="22"/>
          <w:szCs w:val="22"/>
          <w:lang w:val="nl-BE"/>
        </w:rPr>
        <w:t>cialis</w:t>
      </w:r>
      <w:r w:rsidRPr="00F83862">
        <w:rPr>
          <w:rFonts w:asciiTheme="minorHAnsi" w:hAnsiTheme="minorHAnsi" w:cs="Courier New"/>
          <w:color w:val="0070C0"/>
          <w:sz w:val="22"/>
          <w:szCs w:val="22"/>
          <w:lang w:val="nl-BE"/>
        </w:rPr>
        <w:t>tische geneeskunde</w:t>
      </w:r>
      <w:r w:rsidR="00DC3DAF" w:rsidRPr="00F83862">
        <w:rPr>
          <w:rFonts w:asciiTheme="minorHAnsi" w:hAnsiTheme="minorHAnsi" w:cs="Courier New"/>
          <w:color w:val="0070C0"/>
          <w:sz w:val="22"/>
          <w:szCs w:val="22"/>
          <w:lang w:val="nl-BE"/>
        </w:rPr>
        <w:t xml:space="preserve">. </w:t>
      </w:r>
      <w:r w:rsidR="005B5E24" w:rsidRPr="00F83862">
        <w:rPr>
          <w:rFonts w:asciiTheme="minorHAnsi" w:hAnsiTheme="minorHAnsi" w:cs="Courier New"/>
          <w:color w:val="0070C0"/>
          <w:sz w:val="22"/>
          <w:szCs w:val="22"/>
          <w:lang w:val="nl-BE"/>
        </w:rPr>
        <w:t>De</w:t>
      </w:r>
      <w:r w:rsidR="005B5E24" w:rsidRPr="00D8081E">
        <w:rPr>
          <w:rFonts w:asciiTheme="minorHAnsi" w:hAnsiTheme="minorHAnsi" w:cs="Courier New"/>
          <w:color w:val="0070C0"/>
          <w:sz w:val="22"/>
          <w:szCs w:val="22"/>
          <w:lang w:val="nl-BE"/>
        </w:rPr>
        <w:t xml:space="preserve"> </w:t>
      </w:r>
      <w:r w:rsidR="00DC3DAF" w:rsidRPr="00D8081E">
        <w:rPr>
          <w:rFonts w:asciiTheme="minorHAnsi" w:hAnsiTheme="minorHAnsi" w:cs="Courier New"/>
          <w:color w:val="0070C0"/>
          <w:sz w:val="22"/>
          <w:szCs w:val="22"/>
          <w:lang w:val="nl-BE"/>
        </w:rPr>
        <w:t xml:space="preserve">stages </w:t>
      </w:r>
      <w:r w:rsidR="005B5E24" w:rsidRPr="00D8081E">
        <w:rPr>
          <w:rFonts w:asciiTheme="minorHAnsi" w:hAnsiTheme="minorHAnsi" w:cs="Courier New"/>
          <w:color w:val="0070C0"/>
          <w:sz w:val="22"/>
          <w:szCs w:val="22"/>
          <w:lang w:val="nl-BE"/>
        </w:rPr>
        <w:t>zullen plaatsvinden in erkende diensten</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 xml:space="preserve">voor </w:t>
      </w:r>
      <w:r w:rsidR="008B3B30" w:rsidRPr="00D8081E">
        <w:rPr>
          <w:rFonts w:asciiTheme="minorHAnsi" w:hAnsiTheme="minorHAnsi" w:cs="Courier New"/>
          <w:color w:val="0070C0"/>
          <w:sz w:val="22"/>
          <w:szCs w:val="22"/>
          <w:lang w:val="nl-BE"/>
        </w:rPr>
        <w:t>inwendige geneeskunde</w:t>
      </w:r>
      <w:r w:rsidR="00DC3DAF" w:rsidRPr="00D8081E">
        <w:rPr>
          <w:rFonts w:asciiTheme="minorHAnsi" w:hAnsiTheme="minorHAnsi" w:cs="Courier New"/>
          <w:color w:val="0070C0"/>
          <w:sz w:val="22"/>
          <w:szCs w:val="22"/>
          <w:lang w:val="nl-BE"/>
        </w:rPr>
        <w:t xml:space="preserve">, cardiologie, pneumologie, endocrinologie, oncologie, </w:t>
      </w:r>
      <w:r w:rsidR="005B5E24" w:rsidRPr="00D8081E">
        <w:rPr>
          <w:rFonts w:asciiTheme="minorHAnsi" w:hAnsiTheme="minorHAnsi" w:cs="Courier New"/>
          <w:color w:val="0070C0"/>
          <w:sz w:val="22"/>
          <w:szCs w:val="22"/>
          <w:lang w:val="nl-BE"/>
        </w:rPr>
        <w:t>hema</w:t>
      </w:r>
      <w:r w:rsidR="00DC3DAF" w:rsidRPr="00D8081E">
        <w:rPr>
          <w:rFonts w:asciiTheme="minorHAnsi" w:hAnsiTheme="minorHAnsi" w:cs="Courier New"/>
          <w:color w:val="0070C0"/>
          <w:sz w:val="22"/>
          <w:szCs w:val="22"/>
          <w:lang w:val="nl-BE"/>
        </w:rPr>
        <w:t xml:space="preserve">tologie, </w:t>
      </w:r>
      <w:r w:rsidR="005B5E24" w:rsidRPr="00D8081E">
        <w:rPr>
          <w:rFonts w:asciiTheme="minorHAnsi" w:hAnsiTheme="minorHAnsi" w:cs="Courier New"/>
          <w:color w:val="0070C0"/>
          <w:sz w:val="22"/>
          <w:szCs w:val="22"/>
          <w:lang w:val="nl-BE"/>
        </w:rPr>
        <w:t>reumatologie, nefrologie</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spoed</w:t>
      </w:r>
      <w:r w:rsidR="00DC3DAF" w:rsidRPr="00D8081E">
        <w:rPr>
          <w:rFonts w:asciiTheme="minorHAnsi" w:hAnsiTheme="minorHAnsi" w:cs="Courier New"/>
          <w:color w:val="0070C0"/>
          <w:sz w:val="22"/>
          <w:szCs w:val="22"/>
          <w:lang w:val="nl-BE"/>
        </w:rPr>
        <w:t xml:space="preserve">, </w:t>
      </w:r>
      <w:r w:rsidR="005B5E24" w:rsidRPr="00D8081E">
        <w:rPr>
          <w:rFonts w:asciiTheme="minorHAnsi" w:hAnsiTheme="minorHAnsi" w:cs="Courier New"/>
          <w:color w:val="0070C0"/>
          <w:sz w:val="22"/>
          <w:szCs w:val="22"/>
          <w:lang w:val="nl-BE"/>
        </w:rPr>
        <w:t>intensieve zorg</w:t>
      </w:r>
      <w:r w:rsidR="00DC3DAF" w:rsidRPr="00D8081E">
        <w:rPr>
          <w:rFonts w:asciiTheme="minorHAnsi" w:hAnsiTheme="minorHAnsi" w:cs="Courier New"/>
          <w:color w:val="0070C0"/>
          <w:sz w:val="22"/>
          <w:szCs w:val="22"/>
          <w:lang w:val="nl-BE"/>
        </w:rPr>
        <w:t xml:space="preserve">. </w:t>
      </w:r>
      <w:r w:rsidR="003050C8" w:rsidRPr="00D8081E">
        <w:rPr>
          <w:rFonts w:asciiTheme="minorHAnsi" w:hAnsiTheme="minorHAnsi" w:cs="Courier New"/>
          <w:color w:val="0070C0"/>
          <w:sz w:val="22"/>
          <w:szCs w:val="22"/>
          <w:lang w:val="nl-BE"/>
        </w:rPr>
        <w:t xml:space="preserve">Die </w:t>
      </w:r>
      <w:r w:rsidR="00DC3DAF" w:rsidRPr="00D8081E">
        <w:rPr>
          <w:rFonts w:asciiTheme="minorHAnsi" w:hAnsiTheme="minorHAnsi" w:cs="Courier New"/>
          <w:color w:val="0070C0"/>
          <w:sz w:val="22"/>
          <w:szCs w:val="22"/>
          <w:lang w:val="nl-BE"/>
        </w:rPr>
        <w:t xml:space="preserve">stages </w:t>
      </w:r>
      <w:r w:rsidR="003050C8" w:rsidRPr="00D8081E">
        <w:rPr>
          <w:rFonts w:asciiTheme="minorHAnsi" w:hAnsiTheme="minorHAnsi" w:cs="Courier New"/>
          <w:color w:val="0070C0"/>
          <w:sz w:val="22"/>
          <w:szCs w:val="22"/>
          <w:lang w:val="nl-BE"/>
        </w:rPr>
        <w:t xml:space="preserve">zullen tussen drie en </w:t>
      </w:r>
      <w:r w:rsidR="00DC3DAF" w:rsidRPr="00D8081E">
        <w:rPr>
          <w:rFonts w:asciiTheme="minorHAnsi" w:hAnsiTheme="minorHAnsi" w:cs="Courier New"/>
          <w:color w:val="0070C0"/>
          <w:sz w:val="22"/>
          <w:szCs w:val="22"/>
          <w:lang w:val="nl-BE"/>
        </w:rPr>
        <w:t>6 m</w:t>
      </w:r>
      <w:r w:rsidR="003050C8" w:rsidRPr="00D8081E">
        <w:rPr>
          <w:rFonts w:asciiTheme="minorHAnsi" w:hAnsiTheme="minorHAnsi" w:cs="Courier New"/>
          <w:color w:val="0070C0"/>
          <w:sz w:val="22"/>
          <w:szCs w:val="22"/>
          <w:lang w:val="nl-BE"/>
        </w:rPr>
        <w:t>aanden duren</w:t>
      </w:r>
      <w:r w:rsidR="00DC3DAF" w:rsidRPr="00D8081E">
        <w:rPr>
          <w:rFonts w:asciiTheme="minorHAnsi" w:hAnsiTheme="minorHAnsi" w:cs="Courier New"/>
          <w:color w:val="0070C0"/>
          <w:sz w:val="22"/>
          <w:szCs w:val="22"/>
          <w:lang w:val="nl-BE"/>
        </w:rPr>
        <w:t xml:space="preserve">. </w:t>
      </w:r>
      <w:r w:rsidR="00DC3DAF" w:rsidRPr="00D8081E">
        <w:rPr>
          <w:rFonts w:asciiTheme="minorHAnsi" w:hAnsiTheme="minorHAnsi" w:cs="Courier New"/>
          <w:color w:val="0070C0"/>
          <w:sz w:val="22"/>
          <w:szCs w:val="22"/>
          <w:lang w:val="nl-BE"/>
        </w:rPr>
        <w:br/>
      </w:r>
      <w:r>
        <w:rPr>
          <w:rFonts w:asciiTheme="minorHAnsi" w:hAnsiTheme="minorHAnsi" w:cs="Courier New"/>
          <w:color w:val="0070C0"/>
          <w:sz w:val="22"/>
          <w:szCs w:val="22"/>
          <w:lang w:val="nl-BE"/>
        </w:rPr>
        <w:t>I</w:t>
      </w:r>
      <w:r w:rsidR="003050C8" w:rsidRPr="00D8081E">
        <w:rPr>
          <w:rFonts w:asciiTheme="minorHAnsi" w:hAnsiTheme="minorHAnsi" w:cs="Courier New"/>
          <w:color w:val="0070C0"/>
          <w:sz w:val="22"/>
          <w:szCs w:val="22"/>
          <w:lang w:val="nl-BE"/>
        </w:rPr>
        <w:t>n de mate van het mogelijke zou de</w:t>
      </w:r>
      <w:r>
        <w:rPr>
          <w:rFonts w:asciiTheme="minorHAnsi" w:hAnsiTheme="minorHAnsi" w:cs="Courier New"/>
          <w:color w:val="0070C0"/>
          <w:sz w:val="22"/>
          <w:szCs w:val="22"/>
          <w:lang w:val="nl-BE"/>
        </w:rPr>
        <w:t xml:space="preserve"> </w:t>
      </w:r>
      <w:r w:rsidR="005B5E24" w:rsidRPr="00D8081E">
        <w:rPr>
          <w:rFonts w:asciiTheme="minorHAnsi" w:hAnsiTheme="minorHAnsi" w:cs="Courier New"/>
          <w:b/>
          <w:color w:val="0070C0"/>
          <w:sz w:val="22"/>
          <w:szCs w:val="22"/>
          <w:lang w:val="nl-BE"/>
        </w:rPr>
        <w:t xml:space="preserve">kandidaat-specialist </w:t>
      </w:r>
      <w:r w:rsidR="008B3B30" w:rsidRPr="00D8081E">
        <w:rPr>
          <w:rFonts w:asciiTheme="minorHAnsi" w:hAnsiTheme="minorHAnsi" w:cs="Courier New"/>
          <w:b/>
          <w:color w:val="0070C0"/>
          <w:sz w:val="22"/>
          <w:szCs w:val="22"/>
          <w:lang w:val="nl-BE"/>
        </w:rPr>
        <w:t>geriatrie</w:t>
      </w:r>
      <w:r w:rsidR="00DC3DAF" w:rsidRPr="00D8081E">
        <w:rPr>
          <w:rFonts w:asciiTheme="minorHAnsi" w:hAnsiTheme="minorHAnsi" w:cs="Courier New"/>
          <w:color w:val="0070C0"/>
          <w:sz w:val="22"/>
          <w:szCs w:val="22"/>
          <w:lang w:val="nl-BE"/>
        </w:rPr>
        <w:t xml:space="preserve"> </w:t>
      </w:r>
      <w:r w:rsidR="003050C8" w:rsidRPr="00D8081E">
        <w:rPr>
          <w:rFonts w:asciiTheme="minorHAnsi" w:hAnsiTheme="minorHAnsi" w:cs="Courier New"/>
          <w:color w:val="0070C0"/>
          <w:sz w:val="22"/>
          <w:szCs w:val="22"/>
          <w:lang w:val="nl-BE"/>
        </w:rPr>
        <w:t xml:space="preserve">moeten </w:t>
      </w:r>
      <w:r w:rsidR="003050C8" w:rsidRPr="00F83862">
        <w:rPr>
          <w:rFonts w:asciiTheme="minorHAnsi" w:hAnsiTheme="minorHAnsi" w:cs="Courier New"/>
          <w:color w:val="0070C0"/>
          <w:sz w:val="22"/>
          <w:szCs w:val="22"/>
          <w:lang w:val="nl-BE"/>
        </w:rPr>
        <w:t>vermijden om</w:t>
      </w:r>
      <w:r w:rsidRPr="00F83862">
        <w:rPr>
          <w:rFonts w:asciiTheme="minorHAnsi" w:hAnsiTheme="minorHAnsi" w:cs="Courier New"/>
          <w:color w:val="0070C0"/>
          <w:sz w:val="22"/>
          <w:szCs w:val="22"/>
          <w:lang w:val="nl-BE"/>
        </w:rPr>
        <w:t xml:space="preserve"> </w:t>
      </w:r>
      <w:r w:rsidR="003050C8" w:rsidRPr="00F83862">
        <w:rPr>
          <w:rFonts w:asciiTheme="minorHAnsi" w:hAnsiTheme="minorHAnsi" w:cs="Courier New"/>
          <w:color w:val="0070C0"/>
          <w:sz w:val="22"/>
          <w:szCs w:val="22"/>
          <w:lang w:val="nl-BE"/>
        </w:rPr>
        <w:t>tijdens</w:t>
      </w:r>
      <w:r w:rsidR="003050C8" w:rsidRPr="00D8081E">
        <w:rPr>
          <w:rFonts w:asciiTheme="minorHAnsi" w:hAnsiTheme="minorHAnsi" w:cs="Courier New"/>
          <w:color w:val="0070C0"/>
          <w:sz w:val="22"/>
          <w:szCs w:val="22"/>
          <w:lang w:val="nl-BE"/>
        </w:rPr>
        <w:t xml:space="preserve"> zijn </w:t>
      </w:r>
      <w:r w:rsidR="005B5E24" w:rsidRPr="00D8081E">
        <w:rPr>
          <w:rFonts w:asciiTheme="minorHAnsi" w:hAnsiTheme="minorHAnsi" w:cs="Courier New"/>
          <w:color w:val="0070C0"/>
          <w:sz w:val="22"/>
          <w:szCs w:val="22"/>
          <w:lang w:val="nl-BE"/>
        </w:rPr>
        <w:t>opleiding</w:t>
      </w:r>
      <w:r w:rsidR="00DC3DAF" w:rsidRPr="00D8081E">
        <w:rPr>
          <w:rFonts w:asciiTheme="minorHAnsi" w:hAnsiTheme="minorHAnsi" w:cs="Courier New"/>
          <w:color w:val="0070C0"/>
          <w:sz w:val="22"/>
          <w:szCs w:val="22"/>
          <w:lang w:val="nl-BE"/>
        </w:rPr>
        <w:t xml:space="preserve"> </w:t>
      </w:r>
      <w:r w:rsidR="003050C8" w:rsidRPr="00D8081E">
        <w:rPr>
          <w:rFonts w:asciiTheme="minorHAnsi" w:hAnsiTheme="minorHAnsi" w:cs="Courier New"/>
          <w:color w:val="0070C0"/>
          <w:sz w:val="22"/>
          <w:szCs w:val="22"/>
          <w:lang w:val="nl-BE"/>
        </w:rPr>
        <w:t xml:space="preserve">van de </w:t>
      </w:r>
      <w:r w:rsidR="005B5E24" w:rsidRPr="00D8081E">
        <w:rPr>
          <w:rFonts w:asciiTheme="minorHAnsi" w:hAnsiTheme="minorHAnsi" w:cs="Courier New"/>
          <w:color w:val="0070C0"/>
          <w:sz w:val="22"/>
          <w:szCs w:val="22"/>
          <w:lang w:val="nl-BE"/>
        </w:rPr>
        <w:t>truncus communis</w:t>
      </w:r>
      <w:r>
        <w:rPr>
          <w:rFonts w:asciiTheme="minorHAnsi" w:hAnsiTheme="minorHAnsi" w:cs="Courier New"/>
          <w:color w:val="0070C0"/>
          <w:sz w:val="22"/>
          <w:szCs w:val="22"/>
          <w:lang w:val="nl-BE"/>
        </w:rPr>
        <w:t xml:space="preserve"> </w:t>
      </w:r>
      <w:r w:rsidRPr="001B12A3">
        <w:rPr>
          <w:rFonts w:asciiTheme="minorHAnsi" w:hAnsiTheme="minorHAnsi" w:cs="Courier New"/>
          <w:color w:val="0070C0"/>
          <w:sz w:val="22"/>
          <w:szCs w:val="22"/>
          <w:lang w:val="nl-BE"/>
        </w:rPr>
        <w:t>tijd door te brengen op de geriatriediensten</w:t>
      </w:r>
      <w:r w:rsidR="00DC3DAF" w:rsidRPr="001B12A3">
        <w:rPr>
          <w:rFonts w:asciiTheme="minorHAnsi" w:hAnsiTheme="minorHAnsi" w:cs="Courier New"/>
          <w:color w:val="0070C0"/>
          <w:sz w:val="22"/>
          <w:szCs w:val="22"/>
          <w:lang w:val="nl-BE"/>
        </w:rPr>
        <w:t>,</w:t>
      </w:r>
      <w:r w:rsidR="00DC3DAF" w:rsidRPr="00D8081E">
        <w:rPr>
          <w:rFonts w:asciiTheme="minorHAnsi" w:hAnsiTheme="minorHAnsi" w:cs="Courier New"/>
          <w:color w:val="0070C0"/>
          <w:sz w:val="22"/>
          <w:szCs w:val="22"/>
          <w:lang w:val="nl-BE"/>
        </w:rPr>
        <w:t xml:space="preserve"> </w:t>
      </w:r>
      <w:r w:rsidR="003050C8" w:rsidRPr="00D8081E">
        <w:rPr>
          <w:rFonts w:asciiTheme="minorHAnsi" w:hAnsiTheme="minorHAnsi" w:cs="Courier New"/>
          <w:color w:val="0070C0"/>
          <w:sz w:val="22"/>
          <w:szCs w:val="22"/>
          <w:lang w:val="nl-BE"/>
        </w:rPr>
        <w:t xml:space="preserve">om zijn </w:t>
      </w:r>
      <w:r w:rsidR="005B5E24" w:rsidRPr="00D8081E">
        <w:rPr>
          <w:rFonts w:asciiTheme="minorHAnsi" w:hAnsiTheme="minorHAnsi" w:cs="Courier New"/>
          <w:color w:val="0070C0"/>
          <w:sz w:val="22"/>
          <w:szCs w:val="22"/>
          <w:lang w:val="nl-BE"/>
        </w:rPr>
        <w:t>opleiding</w:t>
      </w:r>
      <w:r w:rsidR="003050C8" w:rsidRPr="00D8081E">
        <w:rPr>
          <w:rFonts w:asciiTheme="minorHAnsi" w:hAnsiTheme="minorHAnsi" w:cs="Courier New"/>
          <w:color w:val="0070C0"/>
          <w:sz w:val="22"/>
          <w:szCs w:val="22"/>
          <w:lang w:val="nl-BE"/>
        </w:rPr>
        <w:t xml:space="preserve"> zoveel mogelijk te diversifiëren</w:t>
      </w:r>
      <w:r w:rsidR="00DC3DAF" w:rsidRPr="00D8081E">
        <w:rPr>
          <w:rFonts w:asciiTheme="minorHAnsi" w:hAnsiTheme="minorHAnsi" w:cs="Courier New"/>
          <w:color w:val="0070C0"/>
          <w:sz w:val="22"/>
          <w:szCs w:val="22"/>
          <w:lang w:val="nl-BE"/>
        </w:rPr>
        <w:t xml:space="preserve">. </w:t>
      </w:r>
      <w:r w:rsidR="00C142BD">
        <w:rPr>
          <w:rFonts w:asciiTheme="minorHAnsi" w:hAnsiTheme="minorHAnsi" w:cs="Courier New"/>
          <w:color w:val="0070C0"/>
          <w:sz w:val="22"/>
          <w:szCs w:val="22"/>
          <w:lang w:val="nl-BE"/>
        </w:rPr>
        <w:t>Ee</w:t>
      </w:r>
      <w:r w:rsidR="00DC3DAF" w:rsidRPr="00D8081E">
        <w:rPr>
          <w:rFonts w:asciiTheme="minorHAnsi" w:hAnsiTheme="minorHAnsi" w:cs="Courier New"/>
          <w:color w:val="0070C0"/>
          <w:sz w:val="22"/>
          <w:szCs w:val="22"/>
          <w:lang w:val="nl-BE"/>
        </w:rPr>
        <w:t xml:space="preserve">n maximum </w:t>
      </w:r>
      <w:r w:rsidR="003050C8" w:rsidRPr="00D8081E">
        <w:rPr>
          <w:rFonts w:asciiTheme="minorHAnsi" w:hAnsiTheme="minorHAnsi" w:cs="Courier New"/>
          <w:color w:val="0070C0"/>
          <w:sz w:val="22"/>
          <w:szCs w:val="22"/>
          <w:lang w:val="nl-BE"/>
        </w:rPr>
        <w:t xml:space="preserve">van </w:t>
      </w:r>
      <w:r w:rsidR="00DC3DAF" w:rsidRPr="00D8081E">
        <w:rPr>
          <w:rFonts w:asciiTheme="minorHAnsi" w:hAnsiTheme="minorHAnsi" w:cs="Courier New"/>
          <w:color w:val="0070C0"/>
          <w:sz w:val="22"/>
          <w:szCs w:val="22"/>
          <w:lang w:val="nl-BE"/>
        </w:rPr>
        <w:t>6</w:t>
      </w:r>
      <w:r w:rsidR="005B5E24" w:rsidRPr="00D8081E">
        <w:rPr>
          <w:rFonts w:asciiTheme="minorHAnsi" w:hAnsiTheme="minorHAnsi" w:cs="Courier New"/>
          <w:color w:val="0070C0"/>
          <w:sz w:val="22"/>
          <w:szCs w:val="22"/>
          <w:lang w:val="nl-BE"/>
        </w:rPr>
        <w:t xml:space="preserve"> maanden </w:t>
      </w:r>
      <w:r w:rsidR="003050C8" w:rsidRPr="00D8081E">
        <w:rPr>
          <w:rFonts w:asciiTheme="minorHAnsi" w:hAnsiTheme="minorHAnsi" w:cs="Courier New"/>
          <w:color w:val="0070C0"/>
          <w:sz w:val="22"/>
          <w:szCs w:val="22"/>
          <w:lang w:val="nl-BE"/>
        </w:rPr>
        <w:t>zal worden toegestaan door de erkennings</w:t>
      </w:r>
      <w:r w:rsidR="00DC3DAF" w:rsidRPr="00D8081E">
        <w:rPr>
          <w:rFonts w:asciiTheme="minorHAnsi" w:hAnsiTheme="minorHAnsi" w:cs="Courier New"/>
          <w:color w:val="0070C0"/>
          <w:sz w:val="22"/>
          <w:szCs w:val="22"/>
          <w:lang w:val="nl-BE"/>
        </w:rPr>
        <w:t>commissi</w:t>
      </w:r>
      <w:r w:rsidR="003050C8" w:rsidRPr="00D8081E">
        <w:rPr>
          <w:rFonts w:asciiTheme="minorHAnsi" w:hAnsiTheme="minorHAnsi" w:cs="Courier New"/>
          <w:color w:val="0070C0"/>
          <w:sz w:val="22"/>
          <w:szCs w:val="22"/>
          <w:lang w:val="nl-BE"/>
        </w:rPr>
        <w:t>e</w:t>
      </w:r>
      <w:r w:rsidR="00DC3DAF" w:rsidRPr="00D8081E">
        <w:rPr>
          <w:rFonts w:asciiTheme="minorHAnsi" w:hAnsiTheme="minorHAnsi" w:cs="Courier New"/>
          <w:color w:val="0070C0"/>
          <w:sz w:val="22"/>
          <w:szCs w:val="22"/>
          <w:lang w:val="nl-BE"/>
        </w:rPr>
        <w:t>s</w:t>
      </w:r>
      <w:r w:rsidR="00C142BD">
        <w:rPr>
          <w:rFonts w:asciiTheme="minorHAnsi" w:hAnsiTheme="minorHAnsi" w:cs="Courier New"/>
          <w:color w:val="0070C0"/>
          <w:sz w:val="22"/>
          <w:szCs w:val="22"/>
          <w:lang w:val="nl-BE"/>
        </w:rPr>
        <w:t xml:space="preserve"> </w:t>
      </w:r>
      <w:r w:rsidR="003050C8" w:rsidRPr="00D8081E">
        <w:rPr>
          <w:rFonts w:asciiTheme="minorHAnsi" w:hAnsiTheme="minorHAnsi" w:cs="Courier New"/>
          <w:color w:val="0070C0"/>
          <w:sz w:val="22"/>
          <w:szCs w:val="22"/>
          <w:lang w:val="nl-BE"/>
        </w:rPr>
        <w:t xml:space="preserve">in de </w:t>
      </w:r>
      <w:r w:rsidR="008B3B30" w:rsidRPr="00D8081E">
        <w:rPr>
          <w:rFonts w:asciiTheme="minorHAnsi" w:hAnsiTheme="minorHAnsi" w:cs="Courier New"/>
          <w:color w:val="0070C0"/>
          <w:sz w:val="22"/>
          <w:szCs w:val="22"/>
          <w:lang w:val="nl-BE"/>
        </w:rPr>
        <w:t>geriatrie</w:t>
      </w:r>
      <w:r w:rsidR="00DC3DAF" w:rsidRPr="00D8081E">
        <w:rPr>
          <w:rFonts w:asciiTheme="minorHAnsi" w:hAnsiTheme="minorHAnsi" w:cs="Courier New"/>
          <w:color w:val="0070C0"/>
          <w:sz w:val="22"/>
          <w:szCs w:val="22"/>
          <w:lang w:val="nl-BE"/>
        </w:rPr>
        <w:t>.</w:t>
      </w:r>
    </w:p>
    <w:p w:rsidR="00DC3DAF" w:rsidRPr="00D8081E" w:rsidRDefault="00DC3DAF" w:rsidP="00DC3DAF">
      <w:pPr>
        <w:pStyle w:val="Hoofdtekst"/>
        <w:rPr>
          <w:rFonts w:asciiTheme="minorHAnsi" w:hAnsiTheme="minorHAnsi"/>
          <w:color w:val="0070C0"/>
          <w:sz w:val="22"/>
          <w:lang w:val="nl-BE"/>
        </w:rPr>
      </w:pPr>
    </w:p>
    <w:p w:rsidR="00DC3DAF" w:rsidRPr="00D8081E" w:rsidRDefault="00C142BD" w:rsidP="00DC3DAF">
      <w:pPr>
        <w:pStyle w:val="Hoofdtekst"/>
        <w:rPr>
          <w:rFonts w:asciiTheme="minorHAnsi" w:hAnsiTheme="minorHAnsi"/>
          <w:color w:val="0070C0"/>
          <w:sz w:val="22"/>
          <w:lang w:val="nl-BE"/>
        </w:rPr>
      </w:pPr>
      <w:r>
        <w:rPr>
          <w:rFonts w:asciiTheme="minorHAnsi" w:hAnsiTheme="minorHAnsi"/>
          <w:color w:val="0070C0"/>
          <w:sz w:val="22"/>
          <w:lang w:val="nl-BE"/>
        </w:rPr>
        <w:t xml:space="preserve">De </w:t>
      </w:r>
      <w:r w:rsidR="005B5E24" w:rsidRPr="00D8081E">
        <w:rPr>
          <w:rFonts w:asciiTheme="minorHAnsi" w:hAnsiTheme="minorHAnsi"/>
          <w:color w:val="0070C0"/>
          <w:sz w:val="22"/>
          <w:lang w:val="nl-BE"/>
        </w:rPr>
        <w:t>WGG</w:t>
      </w:r>
      <w:r w:rsidR="00DC3DAF" w:rsidRPr="00D8081E">
        <w:rPr>
          <w:rFonts w:asciiTheme="minorHAnsi" w:hAnsiTheme="minorHAnsi"/>
          <w:color w:val="0070C0"/>
          <w:sz w:val="22"/>
          <w:lang w:val="nl-BE"/>
        </w:rPr>
        <w:t xml:space="preserve"> </w:t>
      </w:r>
      <w:r w:rsidR="003050C8" w:rsidRPr="00D8081E">
        <w:rPr>
          <w:rFonts w:asciiTheme="minorHAnsi" w:hAnsiTheme="minorHAnsi"/>
          <w:color w:val="0070C0"/>
          <w:sz w:val="22"/>
          <w:lang w:val="nl-BE"/>
        </w:rPr>
        <w:t xml:space="preserve">stelt ook voor dat </w:t>
      </w:r>
      <w:r w:rsidRPr="00F83862">
        <w:rPr>
          <w:rFonts w:asciiTheme="minorHAnsi" w:hAnsiTheme="minorHAnsi"/>
          <w:color w:val="0070C0"/>
          <w:sz w:val="22"/>
          <w:lang w:val="nl-BE"/>
        </w:rPr>
        <w:t xml:space="preserve">er </w:t>
      </w:r>
      <w:r w:rsidR="003050C8" w:rsidRPr="00F83862">
        <w:rPr>
          <w:rFonts w:asciiTheme="minorHAnsi" w:hAnsiTheme="minorHAnsi"/>
          <w:color w:val="0070C0"/>
          <w:sz w:val="22"/>
          <w:lang w:val="nl-BE"/>
        </w:rPr>
        <w:t xml:space="preserve">een telling </w:t>
      </w:r>
      <w:r w:rsidRPr="00F83862">
        <w:rPr>
          <w:rFonts w:asciiTheme="minorHAnsi" w:hAnsiTheme="minorHAnsi"/>
          <w:color w:val="0070C0"/>
          <w:sz w:val="22"/>
          <w:lang w:val="nl-BE"/>
        </w:rPr>
        <w:t xml:space="preserve">zou gebeuren </w:t>
      </w:r>
      <w:r w:rsidR="003050C8" w:rsidRPr="00F83862">
        <w:rPr>
          <w:rFonts w:asciiTheme="minorHAnsi" w:hAnsiTheme="minorHAnsi"/>
          <w:color w:val="0070C0"/>
          <w:sz w:val="22"/>
          <w:lang w:val="nl-BE"/>
        </w:rPr>
        <w:t>van de beschikbare</w:t>
      </w:r>
      <w:r w:rsidRPr="00F83862">
        <w:rPr>
          <w:rFonts w:asciiTheme="minorHAnsi" w:hAnsiTheme="minorHAnsi"/>
          <w:color w:val="0070C0"/>
          <w:sz w:val="22"/>
          <w:lang w:val="nl-BE"/>
        </w:rPr>
        <w:t xml:space="preserve"> </w:t>
      </w:r>
      <w:r w:rsidR="005B5E24" w:rsidRPr="00F83862">
        <w:rPr>
          <w:rFonts w:asciiTheme="minorHAnsi" w:hAnsiTheme="minorHAnsi"/>
          <w:color w:val="0070C0"/>
          <w:sz w:val="22"/>
          <w:lang w:val="nl-BE"/>
        </w:rPr>
        <w:t>stageplaatsen</w:t>
      </w:r>
      <w:r w:rsidRPr="00F83862">
        <w:rPr>
          <w:rFonts w:asciiTheme="minorHAnsi" w:hAnsiTheme="minorHAnsi"/>
          <w:color w:val="0070C0"/>
          <w:sz w:val="22"/>
          <w:lang w:val="nl-BE"/>
        </w:rPr>
        <w:t xml:space="preserve"> </w:t>
      </w:r>
      <w:r w:rsidR="003050C8" w:rsidRPr="00F83862">
        <w:rPr>
          <w:rFonts w:asciiTheme="minorHAnsi" w:hAnsiTheme="minorHAnsi"/>
          <w:color w:val="0070C0"/>
          <w:sz w:val="22"/>
          <w:lang w:val="nl-BE"/>
        </w:rPr>
        <w:t>in de stage</w:t>
      </w:r>
      <w:r w:rsidR="005B5E24" w:rsidRPr="00F83862">
        <w:rPr>
          <w:rFonts w:asciiTheme="minorHAnsi" w:hAnsiTheme="minorHAnsi"/>
          <w:color w:val="0070C0"/>
          <w:sz w:val="22"/>
          <w:lang w:val="nl-BE"/>
        </w:rPr>
        <w:t>ziekenhuizen</w:t>
      </w:r>
      <w:r w:rsidR="00DC3DAF" w:rsidRPr="00F83862">
        <w:rPr>
          <w:rFonts w:asciiTheme="minorHAnsi" w:hAnsiTheme="minorHAnsi"/>
          <w:color w:val="0070C0"/>
          <w:sz w:val="22"/>
          <w:lang w:val="nl-BE"/>
        </w:rPr>
        <w:t xml:space="preserve"> </w:t>
      </w:r>
      <w:r w:rsidR="00F83862">
        <w:rPr>
          <w:rFonts w:asciiTheme="minorHAnsi" w:hAnsiTheme="minorHAnsi"/>
          <w:color w:val="0070C0"/>
          <w:sz w:val="22"/>
          <w:lang w:val="nl-BE"/>
        </w:rPr>
        <w:t>waar</w:t>
      </w:r>
      <w:r w:rsidR="003050C8" w:rsidRPr="00F83862">
        <w:rPr>
          <w:rFonts w:asciiTheme="minorHAnsi" w:hAnsiTheme="minorHAnsi"/>
          <w:color w:val="0070C0"/>
          <w:sz w:val="22"/>
          <w:lang w:val="nl-BE"/>
        </w:rPr>
        <w:t xml:space="preserve"> de k</w:t>
      </w:r>
      <w:r w:rsidR="00DC3DAF" w:rsidRPr="00F83862">
        <w:rPr>
          <w:rFonts w:asciiTheme="minorHAnsi" w:hAnsiTheme="minorHAnsi"/>
          <w:color w:val="0070C0"/>
          <w:sz w:val="22"/>
          <w:lang w:val="nl-BE"/>
        </w:rPr>
        <w:t>andidat</w:t>
      </w:r>
      <w:r w:rsidR="003050C8" w:rsidRPr="00F83862">
        <w:rPr>
          <w:rFonts w:asciiTheme="minorHAnsi" w:hAnsiTheme="minorHAnsi"/>
          <w:color w:val="0070C0"/>
          <w:sz w:val="22"/>
          <w:lang w:val="nl-BE"/>
        </w:rPr>
        <w:t xml:space="preserve">en van de </w:t>
      </w:r>
      <w:r w:rsidR="005B5E24" w:rsidRPr="00F83862">
        <w:rPr>
          <w:rFonts w:asciiTheme="minorHAnsi" w:hAnsiTheme="minorHAnsi"/>
          <w:color w:val="0070C0"/>
          <w:sz w:val="22"/>
          <w:lang w:val="nl-BE"/>
        </w:rPr>
        <w:t>truncus communis</w:t>
      </w:r>
      <w:r w:rsidR="00DC3DAF" w:rsidRPr="00D8081E">
        <w:rPr>
          <w:rFonts w:asciiTheme="minorHAnsi" w:hAnsiTheme="minorHAnsi"/>
          <w:color w:val="0070C0"/>
          <w:sz w:val="22"/>
          <w:lang w:val="nl-BE"/>
        </w:rPr>
        <w:t xml:space="preserve"> </w:t>
      </w:r>
      <w:r w:rsidR="00F83862">
        <w:rPr>
          <w:rFonts w:asciiTheme="minorHAnsi" w:hAnsiTheme="minorHAnsi"/>
          <w:color w:val="0070C0"/>
          <w:sz w:val="22"/>
          <w:highlight w:val="yellow"/>
          <w:lang w:val="nl-BE"/>
        </w:rPr>
        <w:t>terechtkunnen</w:t>
      </w:r>
      <w:r w:rsidR="00DC3DAF" w:rsidRPr="00C142BD">
        <w:rPr>
          <w:rFonts w:asciiTheme="minorHAnsi" w:hAnsiTheme="minorHAnsi"/>
          <w:color w:val="0070C0"/>
          <w:sz w:val="22"/>
          <w:highlight w:val="yellow"/>
          <w:lang w:val="nl-BE"/>
        </w:rPr>
        <w:t xml:space="preserve">, </w:t>
      </w:r>
      <w:r w:rsidR="003050C8" w:rsidRPr="00C142BD">
        <w:rPr>
          <w:rFonts w:asciiTheme="minorHAnsi" w:hAnsiTheme="minorHAnsi"/>
          <w:color w:val="0070C0"/>
          <w:sz w:val="22"/>
          <w:highlight w:val="yellow"/>
          <w:lang w:val="nl-BE"/>
        </w:rPr>
        <w:t xml:space="preserve">om ervoor te zorgen dat de </w:t>
      </w:r>
      <w:r w:rsidR="00DC3DAF" w:rsidRPr="00C142BD">
        <w:rPr>
          <w:rFonts w:asciiTheme="minorHAnsi" w:hAnsiTheme="minorHAnsi"/>
          <w:color w:val="0070C0"/>
          <w:sz w:val="22"/>
          <w:highlight w:val="yellow"/>
          <w:lang w:val="nl-BE"/>
        </w:rPr>
        <w:t>stage</w:t>
      </w:r>
      <w:r w:rsidRPr="00C142BD">
        <w:rPr>
          <w:rFonts w:asciiTheme="minorHAnsi" w:hAnsiTheme="minorHAnsi"/>
          <w:color w:val="0070C0"/>
          <w:sz w:val="22"/>
          <w:highlight w:val="yellow"/>
          <w:lang w:val="nl-BE"/>
        </w:rPr>
        <w:t>meester</w:t>
      </w:r>
      <w:r w:rsidR="00DC3DAF" w:rsidRPr="00C142BD">
        <w:rPr>
          <w:rFonts w:asciiTheme="minorHAnsi" w:hAnsiTheme="minorHAnsi"/>
          <w:color w:val="0070C0"/>
          <w:sz w:val="22"/>
          <w:highlight w:val="yellow"/>
          <w:lang w:val="nl-BE"/>
        </w:rPr>
        <w:t xml:space="preserve">s </w:t>
      </w:r>
      <w:r w:rsidR="003050C8" w:rsidRPr="00C142BD">
        <w:rPr>
          <w:rFonts w:asciiTheme="minorHAnsi" w:hAnsiTheme="minorHAnsi"/>
          <w:color w:val="0070C0"/>
          <w:sz w:val="22"/>
          <w:highlight w:val="yellow"/>
          <w:lang w:val="nl-BE"/>
        </w:rPr>
        <w:t xml:space="preserve">van </w:t>
      </w:r>
      <w:r w:rsidR="00DC3DAF" w:rsidRPr="00C142BD">
        <w:rPr>
          <w:rFonts w:asciiTheme="minorHAnsi" w:hAnsiTheme="minorHAnsi"/>
          <w:color w:val="0070C0"/>
          <w:sz w:val="22"/>
          <w:highlight w:val="yellow"/>
          <w:lang w:val="nl-BE"/>
        </w:rPr>
        <w:t>d</w:t>
      </w:r>
      <w:r w:rsidR="003050C8" w:rsidRPr="00C142BD">
        <w:rPr>
          <w:rFonts w:asciiTheme="minorHAnsi" w:hAnsiTheme="minorHAnsi"/>
          <w:color w:val="0070C0"/>
          <w:sz w:val="22"/>
          <w:highlight w:val="yellow"/>
          <w:lang w:val="nl-BE"/>
        </w:rPr>
        <w:t>e</w:t>
      </w:r>
      <w:r w:rsidR="00DC3DAF" w:rsidRPr="00C142BD">
        <w:rPr>
          <w:rFonts w:asciiTheme="minorHAnsi" w:hAnsiTheme="minorHAnsi"/>
          <w:color w:val="0070C0"/>
          <w:sz w:val="22"/>
          <w:highlight w:val="yellow"/>
          <w:lang w:val="nl-BE"/>
        </w:rPr>
        <w:t xml:space="preserve"> </w:t>
      </w:r>
      <w:r w:rsidR="005B5E24" w:rsidRPr="00C142BD">
        <w:rPr>
          <w:rFonts w:asciiTheme="minorHAnsi" w:hAnsiTheme="minorHAnsi"/>
          <w:color w:val="0070C0"/>
          <w:sz w:val="22"/>
          <w:highlight w:val="yellow"/>
          <w:lang w:val="nl-BE"/>
        </w:rPr>
        <w:t>truncus communis</w:t>
      </w:r>
      <w:r w:rsidR="00DC3DAF" w:rsidRPr="00C142BD">
        <w:rPr>
          <w:rFonts w:asciiTheme="minorHAnsi" w:hAnsiTheme="minorHAnsi"/>
          <w:color w:val="0070C0"/>
          <w:sz w:val="22"/>
          <w:highlight w:val="yellow"/>
          <w:lang w:val="nl-BE"/>
        </w:rPr>
        <w:t xml:space="preserve"> e</w:t>
      </w:r>
      <w:r w:rsidR="003050C8" w:rsidRPr="00C142BD">
        <w:rPr>
          <w:rFonts w:asciiTheme="minorHAnsi" w:hAnsiTheme="minorHAnsi"/>
          <w:color w:val="0070C0"/>
          <w:sz w:val="22"/>
          <w:highlight w:val="yellow"/>
          <w:lang w:val="nl-BE"/>
        </w:rPr>
        <w:t>n</w:t>
      </w:r>
      <w:r w:rsidR="001B12A3">
        <w:rPr>
          <w:rFonts w:asciiTheme="minorHAnsi" w:hAnsiTheme="minorHAnsi"/>
          <w:color w:val="0070C0"/>
          <w:sz w:val="22"/>
          <w:highlight w:val="yellow"/>
          <w:lang w:val="nl-BE"/>
        </w:rPr>
        <w:t xml:space="preserve"> van </w:t>
      </w:r>
      <w:r w:rsidR="00DC3DAF" w:rsidRPr="00C142BD">
        <w:rPr>
          <w:rFonts w:asciiTheme="minorHAnsi" w:hAnsiTheme="minorHAnsi"/>
          <w:color w:val="0070C0"/>
          <w:sz w:val="22"/>
          <w:highlight w:val="yellow"/>
          <w:lang w:val="nl-BE"/>
        </w:rPr>
        <w:t>de sp</w:t>
      </w:r>
      <w:r w:rsidR="003050C8" w:rsidRPr="00C142BD">
        <w:rPr>
          <w:rFonts w:asciiTheme="minorHAnsi" w:hAnsiTheme="minorHAnsi"/>
          <w:color w:val="0070C0"/>
          <w:sz w:val="22"/>
          <w:highlight w:val="yellow"/>
          <w:lang w:val="nl-BE"/>
        </w:rPr>
        <w:t>e</w:t>
      </w:r>
      <w:r w:rsidR="00DC3DAF" w:rsidRPr="00C142BD">
        <w:rPr>
          <w:rFonts w:asciiTheme="minorHAnsi" w:hAnsiTheme="minorHAnsi"/>
          <w:color w:val="0070C0"/>
          <w:sz w:val="22"/>
          <w:highlight w:val="yellow"/>
          <w:lang w:val="nl-BE"/>
        </w:rPr>
        <w:t>cialit</w:t>
      </w:r>
      <w:r w:rsidR="003050C8" w:rsidRPr="00C142BD">
        <w:rPr>
          <w:rFonts w:asciiTheme="minorHAnsi" w:hAnsiTheme="minorHAnsi"/>
          <w:color w:val="0070C0"/>
          <w:sz w:val="22"/>
          <w:highlight w:val="yellow"/>
          <w:lang w:val="nl-BE"/>
        </w:rPr>
        <w:t>eit</w:t>
      </w:r>
      <w:r>
        <w:rPr>
          <w:rFonts w:asciiTheme="minorHAnsi" w:hAnsiTheme="minorHAnsi"/>
          <w:color w:val="0070C0"/>
          <w:sz w:val="22"/>
          <w:lang w:val="nl-BE"/>
        </w:rPr>
        <w:t xml:space="preserve"> </w:t>
      </w:r>
      <w:r w:rsidR="003050C8" w:rsidRPr="00D8081E">
        <w:rPr>
          <w:rFonts w:asciiTheme="minorHAnsi" w:hAnsiTheme="minorHAnsi"/>
          <w:color w:val="0070C0"/>
          <w:sz w:val="22"/>
          <w:lang w:val="nl-BE"/>
        </w:rPr>
        <w:t xml:space="preserve">niet in </w:t>
      </w:r>
      <w:r>
        <w:rPr>
          <w:rFonts w:asciiTheme="minorHAnsi" w:hAnsiTheme="minorHAnsi"/>
          <w:color w:val="0070C0"/>
          <w:sz w:val="22"/>
          <w:lang w:val="nl-BE"/>
        </w:rPr>
        <w:t>competitie treden</w:t>
      </w:r>
      <w:r w:rsidR="003050C8" w:rsidRPr="00D8081E">
        <w:rPr>
          <w:rFonts w:asciiTheme="minorHAnsi" w:hAnsiTheme="minorHAnsi"/>
          <w:color w:val="0070C0"/>
          <w:sz w:val="22"/>
          <w:lang w:val="nl-BE"/>
        </w:rPr>
        <w:t xml:space="preserve"> voor de </w:t>
      </w:r>
      <w:r w:rsidR="005B5E24" w:rsidRPr="00D8081E">
        <w:rPr>
          <w:rFonts w:asciiTheme="minorHAnsi" w:hAnsiTheme="minorHAnsi"/>
          <w:color w:val="0070C0"/>
          <w:sz w:val="22"/>
          <w:lang w:val="nl-BE"/>
        </w:rPr>
        <w:t>stageplaatsen</w:t>
      </w:r>
      <w:r w:rsidR="00DC3DAF" w:rsidRPr="00D8081E">
        <w:rPr>
          <w:rFonts w:asciiTheme="minorHAnsi" w:hAnsiTheme="minorHAnsi"/>
          <w:color w:val="0070C0"/>
          <w:sz w:val="22"/>
          <w:lang w:val="nl-BE"/>
        </w:rPr>
        <w:t xml:space="preserve">. </w:t>
      </w:r>
      <w:r w:rsidR="003050C8" w:rsidRPr="00D8081E">
        <w:rPr>
          <w:rFonts w:asciiTheme="minorHAnsi" w:hAnsiTheme="minorHAnsi"/>
          <w:color w:val="0070C0"/>
          <w:sz w:val="22"/>
          <w:lang w:val="nl-BE"/>
        </w:rPr>
        <w:t xml:space="preserve">Die </w:t>
      </w:r>
      <w:r w:rsidR="00DC3DAF" w:rsidRPr="00D8081E">
        <w:rPr>
          <w:rFonts w:asciiTheme="minorHAnsi" w:hAnsiTheme="minorHAnsi"/>
          <w:color w:val="0070C0"/>
          <w:sz w:val="22"/>
          <w:lang w:val="nl-BE"/>
        </w:rPr>
        <w:t>r</w:t>
      </w:r>
      <w:r w:rsidR="003050C8" w:rsidRPr="00D8081E">
        <w:rPr>
          <w:rFonts w:asciiTheme="minorHAnsi" w:hAnsiTheme="minorHAnsi"/>
          <w:color w:val="0070C0"/>
          <w:sz w:val="22"/>
          <w:lang w:val="nl-BE"/>
        </w:rPr>
        <w:t>e</w:t>
      </w:r>
      <w:r w:rsidR="00DC3DAF" w:rsidRPr="00D8081E">
        <w:rPr>
          <w:rFonts w:asciiTheme="minorHAnsi" w:hAnsiTheme="minorHAnsi"/>
          <w:color w:val="0070C0"/>
          <w:sz w:val="22"/>
          <w:lang w:val="nl-BE"/>
        </w:rPr>
        <w:t>fle</w:t>
      </w:r>
      <w:r w:rsidR="003050C8" w:rsidRPr="00D8081E">
        <w:rPr>
          <w:rFonts w:asciiTheme="minorHAnsi" w:hAnsiTheme="minorHAnsi"/>
          <w:color w:val="0070C0"/>
          <w:sz w:val="22"/>
          <w:lang w:val="nl-BE"/>
        </w:rPr>
        <w:t xml:space="preserve">ctie moet ook rekening houden met de werklast in de </w:t>
      </w:r>
      <w:r w:rsidR="005B5E24" w:rsidRPr="00D8081E">
        <w:rPr>
          <w:rFonts w:asciiTheme="minorHAnsi" w:hAnsiTheme="minorHAnsi"/>
          <w:color w:val="0070C0"/>
          <w:sz w:val="22"/>
          <w:lang w:val="nl-BE"/>
        </w:rPr>
        <w:t>diensten</w:t>
      </w:r>
      <w:r w:rsidR="00DC3DAF" w:rsidRPr="00D8081E">
        <w:rPr>
          <w:rFonts w:asciiTheme="minorHAnsi" w:hAnsiTheme="minorHAnsi"/>
          <w:color w:val="0070C0"/>
          <w:sz w:val="22"/>
          <w:lang w:val="nl-BE"/>
        </w:rPr>
        <w:t xml:space="preserve"> e</w:t>
      </w:r>
      <w:r w:rsidR="003050C8" w:rsidRPr="00D8081E">
        <w:rPr>
          <w:rFonts w:asciiTheme="minorHAnsi" w:hAnsiTheme="minorHAnsi"/>
          <w:color w:val="0070C0"/>
          <w:sz w:val="22"/>
          <w:lang w:val="nl-BE"/>
        </w:rPr>
        <w:t xml:space="preserve">n de kwaliteit van de </w:t>
      </w:r>
      <w:r w:rsidR="005B5E24" w:rsidRPr="00D8081E">
        <w:rPr>
          <w:rFonts w:asciiTheme="minorHAnsi" w:hAnsiTheme="minorHAnsi"/>
          <w:color w:val="0070C0"/>
          <w:sz w:val="22"/>
          <w:lang w:val="nl-BE"/>
        </w:rPr>
        <w:t>opleiding</w:t>
      </w:r>
      <w:r w:rsidR="00DC3DAF" w:rsidRPr="00D8081E">
        <w:rPr>
          <w:rFonts w:asciiTheme="minorHAnsi" w:hAnsiTheme="minorHAnsi"/>
          <w:color w:val="0070C0"/>
          <w:sz w:val="22"/>
          <w:lang w:val="nl-BE"/>
        </w:rPr>
        <w:t>.</w:t>
      </w:r>
    </w:p>
    <w:p w:rsidR="00DC3DAF" w:rsidRPr="00D8081E" w:rsidRDefault="00DC3DAF" w:rsidP="00DC3DAF">
      <w:pPr>
        <w:pStyle w:val="Hoofdtekst"/>
        <w:rPr>
          <w:rFonts w:asciiTheme="minorHAnsi" w:hAnsiTheme="minorHAnsi"/>
          <w:color w:val="0070C0"/>
          <w:sz w:val="22"/>
          <w:lang w:val="nl-BE"/>
        </w:rPr>
      </w:pPr>
    </w:p>
    <w:p w:rsidR="00DC3DAF" w:rsidRPr="00D8081E" w:rsidRDefault="003050C8" w:rsidP="00DC3DAF">
      <w:pPr>
        <w:pStyle w:val="Hoofdtekst"/>
        <w:rPr>
          <w:rFonts w:asciiTheme="minorHAnsi" w:hAnsiTheme="minorHAnsi"/>
          <w:color w:val="0070C0"/>
          <w:sz w:val="22"/>
          <w:lang w:val="nl-BE"/>
        </w:rPr>
      </w:pPr>
      <w:r w:rsidRPr="00D8081E">
        <w:rPr>
          <w:rFonts w:asciiTheme="minorHAnsi" w:hAnsiTheme="minorHAnsi"/>
          <w:color w:val="0070C0"/>
          <w:sz w:val="22"/>
          <w:lang w:val="nl-BE"/>
        </w:rPr>
        <w:t xml:space="preserve">Om het </w:t>
      </w:r>
      <w:r w:rsidR="005B5E24" w:rsidRPr="00D8081E">
        <w:rPr>
          <w:rFonts w:asciiTheme="minorHAnsi" w:hAnsiTheme="minorHAnsi"/>
          <w:color w:val="0070C0"/>
          <w:sz w:val="22"/>
          <w:lang w:val="nl-BE"/>
        </w:rPr>
        <w:t xml:space="preserve">ministerieel besluit van </w:t>
      </w:r>
      <w:r w:rsidR="00DC3DAF" w:rsidRPr="00D8081E">
        <w:rPr>
          <w:rFonts w:asciiTheme="minorHAnsi" w:hAnsiTheme="minorHAnsi"/>
          <w:color w:val="0070C0"/>
          <w:sz w:val="22"/>
          <w:lang w:val="nl-BE"/>
        </w:rPr>
        <w:t>23 a</w:t>
      </w:r>
      <w:r w:rsidRPr="00D8081E">
        <w:rPr>
          <w:rFonts w:asciiTheme="minorHAnsi" w:hAnsiTheme="minorHAnsi"/>
          <w:color w:val="0070C0"/>
          <w:sz w:val="22"/>
          <w:lang w:val="nl-BE"/>
        </w:rPr>
        <w:t>p</w:t>
      </w:r>
      <w:r w:rsidR="00DC3DAF" w:rsidRPr="00D8081E">
        <w:rPr>
          <w:rFonts w:asciiTheme="minorHAnsi" w:hAnsiTheme="minorHAnsi"/>
          <w:color w:val="0070C0"/>
          <w:sz w:val="22"/>
          <w:lang w:val="nl-BE"/>
        </w:rPr>
        <w:t xml:space="preserve">ril 2014 </w:t>
      </w:r>
      <w:r w:rsidR="00C142BD" w:rsidRPr="00C142BD">
        <w:rPr>
          <w:rFonts w:asciiTheme="minorHAnsi" w:hAnsiTheme="minorHAnsi"/>
          <w:color w:val="0070C0"/>
          <w:sz w:val="22"/>
          <w:lang w:val="nl-BE"/>
        </w:rPr>
        <w:t>tot vaststelling van de criteria voor de erkenning van geneesheren-specialisten, stagemeesters en stagediensten</w:t>
      </w:r>
      <w:r w:rsidR="00DC3DAF" w:rsidRPr="00D8081E">
        <w:rPr>
          <w:rFonts w:asciiTheme="minorHAnsi" w:hAnsiTheme="minorHAnsi"/>
          <w:color w:val="0070C0"/>
          <w:sz w:val="22"/>
          <w:lang w:val="nl-BE"/>
        </w:rPr>
        <w:t xml:space="preserve"> </w:t>
      </w:r>
      <w:r w:rsidR="00C142BD">
        <w:rPr>
          <w:rFonts w:asciiTheme="minorHAnsi" w:hAnsiTheme="minorHAnsi"/>
          <w:color w:val="0070C0"/>
          <w:sz w:val="22"/>
          <w:lang w:val="nl-BE"/>
        </w:rPr>
        <w:t>na te leven, d</w:t>
      </w:r>
      <w:r w:rsidRPr="00D8081E">
        <w:rPr>
          <w:rFonts w:asciiTheme="minorHAnsi" w:hAnsiTheme="minorHAnsi"/>
          <w:color w:val="0070C0"/>
          <w:sz w:val="22"/>
          <w:lang w:val="nl-BE"/>
        </w:rPr>
        <w:t xml:space="preserve">ringt de </w:t>
      </w:r>
      <w:r w:rsidR="008B3B30" w:rsidRPr="00D8081E">
        <w:rPr>
          <w:rFonts w:asciiTheme="minorHAnsi" w:hAnsiTheme="minorHAnsi"/>
          <w:color w:val="0070C0"/>
          <w:sz w:val="22"/>
          <w:lang w:val="nl-BE"/>
        </w:rPr>
        <w:t>werkgroep</w:t>
      </w:r>
      <w:r w:rsidR="00DC3DAF" w:rsidRPr="00D8081E">
        <w:rPr>
          <w:rFonts w:asciiTheme="minorHAnsi" w:hAnsiTheme="minorHAnsi"/>
          <w:color w:val="0070C0"/>
          <w:sz w:val="22"/>
          <w:lang w:val="nl-BE"/>
        </w:rPr>
        <w:t xml:space="preserve"> </w:t>
      </w:r>
      <w:r w:rsidR="008B3B30" w:rsidRPr="00D8081E">
        <w:rPr>
          <w:rFonts w:asciiTheme="minorHAnsi" w:hAnsiTheme="minorHAnsi"/>
          <w:color w:val="0070C0"/>
          <w:sz w:val="22"/>
          <w:lang w:val="nl-BE"/>
        </w:rPr>
        <w:t>geriatrie</w:t>
      </w:r>
      <w:r w:rsidR="00DC3DAF" w:rsidRPr="00D8081E">
        <w:rPr>
          <w:rFonts w:asciiTheme="minorHAnsi" w:hAnsiTheme="minorHAnsi"/>
          <w:color w:val="0070C0"/>
          <w:sz w:val="22"/>
          <w:lang w:val="nl-BE"/>
        </w:rPr>
        <w:t xml:space="preserve"> </w:t>
      </w:r>
      <w:r w:rsidRPr="00D8081E">
        <w:rPr>
          <w:rFonts w:asciiTheme="minorHAnsi" w:hAnsiTheme="minorHAnsi"/>
          <w:color w:val="0070C0"/>
          <w:sz w:val="22"/>
          <w:lang w:val="nl-BE"/>
        </w:rPr>
        <w:t xml:space="preserve">erop aan dat de </w:t>
      </w:r>
      <w:r w:rsidR="00DC3DAF" w:rsidRPr="00D8081E">
        <w:rPr>
          <w:rFonts w:asciiTheme="minorHAnsi" w:hAnsiTheme="minorHAnsi"/>
          <w:color w:val="0070C0"/>
          <w:sz w:val="22"/>
          <w:lang w:val="nl-BE"/>
        </w:rPr>
        <w:t>r</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g</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ls</w:t>
      </w:r>
      <w:r w:rsidRPr="00D8081E">
        <w:rPr>
          <w:rFonts w:asciiTheme="minorHAnsi" w:hAnsiTheme="minorHAnsi"/>
          <w:color w:val="0070C0"/>
          <w:sz w:val="22"/>
          <w:lang w:val="nl-BE"/>
        </w:rPr>
        <w:t xml:space="preserve"> afzonderlijk</w:t>
      </w:r>
      <w:r w:rsidR="00C142BD">
        <w:rPr>
          <w:rFonts w:asciiTheme="minorHAnsi" w:hAnsiTheme="minorHAnsi"/>
          <w:color w:val="0070C0"/>
          <w:sz w:val="22"/>
          <w:lang w:val="nl-BE"/>
        </w:rPr>
        <w:t xml:space="preserve"> </w:t>
      </w:r>
      <w:r w:rsidRPr="00D8081E">
        <w:rPr>
          <w:rFonts w:asciiTheme="minorHAnsi" w:hAnsiTheme="minorHAnsi"/>
          <w:color w:val="0070C0"/>
          <w:sz w:val="22"/>
          <w:lang w:val="nl-BE"/>
        </w:rPr>
        <w:t>worden toegepast</w:t>
      </w:r>
      <w:r w:rsidR="001B12A3">
        <w:rPr>
          <w:rFonts w:asciiTheme="minorHAnsi" w:hAnsiTheme="minorHAnsi"/>
          <w:color w:val="0070C0"/>
          <w:sz w:val="22"/>
          <w:lang w:val="nl-BE"/>
        </w:rPr>
        <w:t xml:space="preserve"> </w:t>
      </w:r>
      <w:r w:rsidRPr="00D8081E">
        <w:rPr>
          <w:rFonts w:asciiTheme="minorHAnsi" w:hAnsiTheme="minorHAnsi"/>
          <w:color w:val="0070C0"/>
          <w:sz w:val="22"/>
          <w:lang w:val="nl-BE"/>
        </w:rPr>
        <w:t xml:space="preserve">voor de </w:t>
      </w:r>
      <w:r w:rsidR="005B5E24" w:rsidRPr="00D8081E">
        <w:rPr>
          <w:rFonts w:asciiTheme="minorHAnsi" w:hAnsiTheme="minorHAnsi"/>
          <w:color w:val="0070C0"/>
          <w:sz w:val="22"/>
          <w:lang w:val="nl-BE"/>
        </w:rPr>
        <w:t>truncus communis</w:t>
      </w:r>
      <w:r w:rsidR="00DC3DAF" w:rsidRPr="00D8081E">
        <w:rPr>
          <w:rFonts w:asciiTheme="minorHAnsi" w:hAnsiTheme="minorHAnsi"/>
          <w:color w:val="0070C0"/>
          <w:sz w:val="22"/>
          <w:lang w:val="nl-BE"/>
        </w:rPr>
        <w:t xml:space="preserve"> e</w:t>
      </w:r>
      <w:r w:rsidR="00C142BD">
        <w:rPr>
          <w:rFonts w:asciiTheme="minorHAnsi" w:hAnsiTheme="minorHAnsi"/>
          <w:color w:val="0070C0"/>
          <w:sz w:val="22"/>
          <w:lang w:val="nl-BE"/>
        </w:rPr>
        <w:t>n de h</w:t>
      </w:r>
      <w:r w:rsidRPr="00D8081E">
        <w:rPr>
          <w:rFonts w:asciiTheme="minorHAnsi" w:hAnsiTheme="minorHAnsi"/>
          <w:color w:val="0070C0"/>
          <w:sz w:val="22"/>
          <w:lang w:val="nl-BE"/>
        </w:rPr>
        <w:t xml:space="preserve">ogere </w:t>
      </w:r>
      <w:r w:rsidR="00DC3DAF" w:rsidRPr="00D8081E">
        <w:rPr>
          <w:rFonts w:asciiTheme="minorHAnsi" w:hAnsiTheme="minorHAnsi"/>
          <w:color w:val="0070C0"/>
          <w:sz w:val="22"/>
          <w:lang w:val="nl-BE"/>
        </w:rPr>
        <w:t>sp</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cialisati</w:t>
      </w:r>
      <w:r w:rsidRPr="00D8081E">
        <w:rPr>
          <w:rFonts w:asciiTheme="minorHAnsi" w:hAnsiTheme="minorHAnsi"/>
          <w:color w:val="0070C0"/>
          <w:sz w:val="22"/>
          <w:lang w:val="nl-BE"/>
        </w:rPr>
        <w:t>e</w:t>
      </w:r>
      <w:r w:rsidR="00DC3DAF" w:rsidRPr="00D8081E">
        <w:rPr>
          <w:rFonts w:asciiTheme="minorHAnsi" w:hAnsiTheme="minorHAnsi"/>
          <w:color w:val="0070C0"/>
          <w:sz w:val="22"/>
          <w:lang w:val="nl-BE"/>
        </w:rPr>
        <w:t>.</w:t>
      </w:r>
    </w:p>
    <w:p w:rsidR="00DC3DAF" w:rsidRPr="00D8081E" w:rsidRDefault="00DC3DAF" w:rsidP="00DC3DAF"/>
    <w:p w:rsidR="00DC3DAF" w:rsidRPr="00D8081E" w:rsidRDefault="00DC3DAF" w:rsidP="00DC3DAF"/>
    <w:p w:rsidR="00DC3DAF" w:rsidRPr="00D8081E" w:rsidRDefault="00DC3DAF" w:rsidP="00DC3DAF">
      <w:pPr>
        <w:pStyle w:val="Lijstalinea"/>
        <w:numPr>
          <w:ilvl w:val="0"/>
          <w:numId w:val="1"/>
        </w:numPr>
        <w:pBdr>
          <w:top w:val="single" w:sz="4" w:space="1" w:color="auto"/>
          <w:left w:val="single" w:sz="4" w:space="4" w:color="auto"/>
          <w:bottom w:val="single" w:sz="4" w:space="1" w:color="auto"/>
          <w:right w:val="single" w:sz="4" w:space="4" w:color="auto"/>
        </w:pBdr>
        <w:spacing w:line="240" w:lineRule="auto"/>
      </w:pPr>
      <w:r w:rsidRPr="00D8081E">
        <w:t>DEMOGRA</w:t>
      </w:r>
      <w:r w:rsidR="003050C8" w:rsidRPr="00D8081E">
        <w:t>FISCHE GEGEVENS -</w:t>
      </w:r>
      <w:r w:rsidRPr="00D8081E">
        <w:t xml:space="preserve"> </w:t>
      </w:r>
      <w:r w:rsidR="003050C8" w:rsidRPr="00D8081E">
        <w:t>vraag</w:t>
      </w:r>
      <w:r w:rsidRPr="00D8081E">
        <w:t xml:space="preserve"> / </w:t>
      </w:r>
      <w:r w:rsidR="003050C8" w:rsidRPr="00D8081E">
        <w:t>aanbod</w:t>
      </w:r>
    </w:p>
    <w:p w:rsidR="00DC3DAF" w:rsidRPr="00D8081E" w:rsidRDefault="00DC3DAF" w:rsidP="00DC3DAF">
      <w:pPr>
        <w:pStyle w:val="Lijstalinea"/>
        <w:spacing w:line="240" w:lineRule="auto"/>
        <w:rPr>
          <w:color w:val="0070C0"/>
          <w:u w:val="single"/>
        </w:rPr>
      </w:pPr>
    </w:p>
    <w:p w:rsidR="00DC3DAF" w:rsidRPr="00D8081E" w:rsidRDefault="00DC3DAF" w:rsidP="00287541">
      <w:pPr>
        <w:pStyle w:val="Lijstalinea"/>
        <w:numPr>
          <w:ilvl w:val="0"/>
          <w:numId w:val="6"/>
        </w:numPr>
        <w:spacing w:line="240" w:lineRule="auto"/>
        <w:rPr>
          <w:rFonts w:cs="Times New Roman"/>
          <w:color w:val="0070C0"/>
          <w:u w:val="single"/>
        </w:rPr>
      </w:pPr>
      <w:r w:rsidRPr="00D8081E">
        <w:rPr>
          <w:rFonts w:cs="Times New Roman"/>
          <w:color w:val="0070C0"/>
          <w:u w:val="single"/>
        </w:rPr>
        <w:t>Plan</w:t>
      </w:r>
      <w:r w:rsidR="003050C8" w:rsidRPr="00D8081E">
        <w:rPr>
          <w:rFonts w:cs="Times New Roman"/>
          <w:color w:val="0070C0"/>
          <w:u w:val="single"/>
        </w:rPr>
        <w:t>n</w:t>
      </w:r>
      <w:r w:rsidRPr="00D8081E">
        <w:rPr>
          <w:rFonts w:cs="Times New Roman"/>
          <w:color w:val="0070C0"/>
          <w:u w:val="single"/>
        </w:rPr>
        <w:t>i</w:t>
      </w:r>
      <w:r w:rsidR="003050C8" w:rsidRPr="00D8081E">
        <w:rPr>
          <w:rFonts w:cs="Times New Roman"/>
          <w:color w:val="0070C0"/>
          <w:u w:val="single"/>
        </w:rPr>
        <w:t>ng van de vraag</w:t>
      </w:r>
      <w:r w:rsidR="00C142BD">
        <w:rPr>
          <w:rFonts w:cs="Times New Roman"/>
          <w:color w:val="0070C0"/>
          <w:u w:val="single"/>
        </w:rPr>
        <w:t xml:space="preserve"> </w:t>
      </w:r>
      <w:r w:rsidR="003050C8" w:rsidRPr="00D8081E">
        <w:rPr>
          <w:rFonts w:cs="Times New Roman"/>
          <w:color w:val="0070C0"/>
          <w:u w:val="single"/>
        </w:rPr>
        <w:t xml:space="preserve">naar </w:t>
      </w:r>
      <w:r w:rsidRPr="00D8081E">
        <w:rPr>
          <w:rFonts w:cs="Times New Roman"/>
          <w:color w:val="0070C0"/>
          <w:u w:val="single"/>
        </w:rPr>
        <w:t>g</w:t>
      </w:r>
      <w:r w:rsidR="003050C8" w:rsidRPr="00D8081E">
        <w:rPr>
          <w:rFonts w:cs="Times New Roman"/>
          <w:color w:val="0070C0"/>
          <w:u w:val="single"/>
        </w:rPr>
        <w:t>e</w:t>
      </w:r>
      <w:r w:rsidRPr="00D8081E">
        <w:rPr>
          <w:rFonts w:cs="Times New Roman"/>
          <w:color w:val="0070C0"/>
          <w:u w:val="single"/>
        </w:rPr>
        <w:t>riat</w:t>
      </w:r>
      <w:r w:rsidR="003050C8" w:rsidRPr="00D8081E">
        <w:rPr>
          <w:rFonts w:cs="Times New Roman"/>
          <w:color w:val="0070C0"/>
          <w:u w:val="single"/>
        </w:rPr>
        <w:t>e</w:t>
      </w:r>
      <w:r w:rsidRPr="00D8081E">
        <w:rPr>
          <w:rFonts w:cs="Times New Roman"/>
          <w:color w:val="0070C0"/>
          <w:u w:val="single"/>
        </w:rPr>
        <w:t xml:space="preserve">rs </w:t>
      </w:r>
      <w:r w:rsidR="003050C8" w:rsidRPr="00D8081E">
        <w:rPr>
          <w:rFonts w:cs="Times New Roman"/>
          <w:color w:val="0070C0"/>
          <w:u w:val="single"/>
        </w:rPr>
        <w:t>rekening houdend met de vergrijzing</w:t>
      </w:r>
    </w:p>
    <w:p w:rsidR="00DC3DAF" w:rsidRPr="00D8081E" w:rsidRDefault="003050C8" w:rsidP="00DC3DAF">
      <w:pPr>
        <w:ind w:left="360"/>
        <w:rPr>
          <w:rFonts w:cs="Times New Roman"/>
          <w:color w:val="0070C0"/>
        </w:rPr>
      </w:pPr>
      <w:r w:rsidRPr="00D8081E">
        <w:rPr>
          <w:rFonts w:cs="Times New Roman"/>
          <w:color w:val="0070C0"/>
        </w:rPr>
        <w:t>I</w:t>
      </w:r>
      <w:r w:rsidR="00DC3DAF" w:rsidRPr="00D8081E">
        <w:rPr>
          <w:rFonts w:cs="Times New Roman"/>
          <w:color w:val="0070C0"/>
        </w:rPr>
        <w:t>n 2007</w:t>
      </w:r>
      <w:r w:rsidRPr="00D8081E">
        <w:rPr>
          <w:rFonts w:cs="Times New Roman"/>
          <w:color w:val="0070C0"/>
        </w:rPr>
        <w:t xml:space="preserve"> heeft een </w:t>
      </w:r>
      <w:r w:rsidR="00DC3DAF" w:rsidRPr="00D8081E">
        <w:rPr>
          <w:rFonts w:cs="Times New Roman"/>
          <w:color w:val="0070C0"/>
        </w:rPr>
        <w:t xml:space="preserve">Task Force </w:t>
      </w:r>
      <w:r w:rsidRPr="00D8081E">
        <w:rPr>
          <w:rFonts w:cs="Times New Roman"/>
          <w:color w:val="0070C0"/>
        </w:rPr>
        <w:t xml:space="preserve">bestaande uit </w:t>
      </w:r>
      <w:r w:rsidR="00DC3DAF" w:rsidRPr="00D8081E">
        <w:rPr>
          <w:rFonts w:cs="Times New Roman"/>
          <w:color w:val="0070C0"/>
        </w:rPr>
        <w:t>g</w:t>
      </w:r>
      <w:r w:rsidRPr="00D8081E">
        <w:rPr>
          <w:rFonts w:cs="Times New Roman"/>
          <w:color w:val="0070C0"/>
        </w:rPr>
        <w:t>e</w:t>
      </w:r>
      <w:r w:rsidR="00DC3DAF" w:rsidRPr="00D8081E">
        <w:rPr>
          <w:rFonts w:cs="Times New Roman"/>
          <w:color w:val="0070C0"/>
        </w:rPr>
        <w:t>riat</w:t>
      </w:r>
      <w:r w:rsidRPr="00D8081E">
        <w:rPr>
          <w:rFonts w:cs="Times New Roman"/>
          <w:color w:val="0070C0"/>
        </w:rPr>
        <w:t>e</w:t>
      </w:r>
      <w:r w:rsidR="00DC3DAF" w:rsidRPr="00D8081E">
        <w:rPr>
          <w:rFonts w:cs="Times New Roman"/>
          <w:color w:val="0070C0"/>
        </w:rPr>
        <w:t xml:space="preserve">rs </w:t>
      </w:r>
      <w:r w:rsidRPr="00D8081E">
        <w:rPr>
          <w:rFonts w:cs="Times New Roman"/>
          <w:color w:val="0070C0"/>
        </w:rPr>
        <w:t xml:space="preserve">die lid zijn van </w:t>
      </w:r>
      <w:r w:rsidR="00C142BD" w:rsidRPr="00C142BD">
        <w:rPr>
          <w:rFonts w:cs="Times New Roman"/>
          <w:color w:val="0070C0"/>
        </w:rPr>
        <w:t>de Belgische Vereniging voor Gerontologie en Geriatrie (BVGG</w:t>
      </w:r>
      <w:r w:rsidR="00DC3DAF" w:rsidRPr="00D8081E">
        <w:rPr>
          <w:rFonts w:cs="Times New Roman"/>
          <w:color w:val="0070C0"/>
        </w:rPr>
        <w:t xml:space="preserve">) </w:t>
      </w:r>
      <w:r w:rsidRPr="00D8081E">
        <w:rPr>
          <w:rFonts w:cs="Times New Roman"/>
          <w:color w:val="0070C0"/>
        </w:rPr>
        <w:t>een groenboek ge</w:t>
      </w:r>
      <w:r w:rsidR="00DC3DAF" w:rsidRPr="00D8081E">
        <w:rPr>
          <w:rFonts w:cs="Times New Roman"/>
          <w:color w:val="0070C0"/>
        </w:rPr>
        <w:t>publi</w:t>
      </w:r>
      <w:r w:rsidRPr="00D8081E">
        <w:rPr>
          <w:rFonts w:cs="Times New Roman"/>
          <w:color w:val="0070C0"/>
        </w:rPr>
        <w:t xml:space="preserve">ceerd waarin het aantal </w:t>
      </w:r>
      <w:r w:rsidR="00DC3DAF" w:rsidRPr="00D8081E">
        <w:rPr>
          <w:rFonts w:cs="Times New Roman"/>
          <w:color w:val="0070C0"/>
        </w:rPr>
        <w:t>g</w:t>
      </w:r>
      <w:r w:rsidRPr="00D8081E">
        <w:rPr>
          <w:rFonts w:cs="Times New Roman"/>
          <w:color w:val="0070C0"/>
        </w:rPr>
        <w:t>e</w:t>
      </w:r>
      <w:r w:rsidR="00DC3DAF" w:rsidRPr="00D8081E">
        <w:rPr>
          <w:rFonts w:cs="Times New Roman"/>
          <w:color w:val="0070C0"/>
        </w:rPr>
        <w:t>riat</w:t>
      </w:r>
      <w:r w:rsidRPr="00D8081E">
        <w:rPr>
          <w:rFonts w:cs="Times New Roman"/>
          <w:color w:val="0070C0"/>
        </w:rPr>
        <w:t>e</w:t>
      </w:r>
      <w:r w:rsidR="00DC3DAF" w:rsidRPr="00D8081E">
        <w:rPr>
          <w:rFonts w:cs="Times New Roman"/>
          <w:color w:val="0070C0"/>
        </w:rPr>
        <w:t xml:space="preserve">rs </w:t>
      </w:r>
      <w:r w:rsidRPr="00D8081E">
        <w:rPr>
          <w:rFonts w:cs="Times New Roman"/>
          <w:color w:val="0070C0"/>
        </w:rPr>
        <w:t>vermeld staat dat opgeleid moet worden om te voldoen aan de vraag naar gezondheidszorg van de</w:t>
      </w:r>
      <w:r w:rsidR="00C142BD">
        <w:rPr>
          <w:rFonts w:cs="Times New Roman"/>
          <w:color w:val="0070C0"/>
        </w:rPr>
        <w:t xml:space="preserve"> </w:t>
      </w:r>
      <w:r w:rsidRPr="00D8081E">
        <w:rPr>
          <w:rFonts w:cs="Times New Roman"/>
          <w:color w:val="0070C0"/>
        </w:rPr>
        <w:t>vergrijzende</w:t>
      </w:r>
      <w:r w:rsidR="00C142BD">
        <w:rPr>
          <w:rFonts w:cs="Times New Roman"/>
          <w:color w:val="0070C0"/>
        </w:rPr>
        <w:t xml:space="preserve"> bevolking</w:t>
      </w:r>
      <w:r w:rsidR="00DC3DAF" w:rsidRPr="00D8081E">
        <w:rPr>
          <w:rFonts w:cs="Times New Roman"/>
          <w:color w:val="0070C0"/>
        </w:rPr>
        <w:t xml:space="preserve">. </w:t>
      </w:r>
      <w:r w:rsidR="00C142BD">
        <w:rPr>
          <w:rFonts w:cs="Times New Roman"/>
          <w:color w:val="0070C0"/>
        </w:rPr>
        <w:t>De</w:t>
      </w:r>
      <w:r w:rsidR="00DC3DAF" w:rsidRPr="00D8081E">
        <w:rPr>
          <w:rFonts w:cs="Times New Roman"/>
          <w:color w:val="0070C0"/>
        </w:rPr>
        <w:t xml:space="preserve"> </w:t>
      </w:r>
      <w:r w:rsidR="00C142BD" w:rsidRPr="00C142BD">
        <w:rPr>
          <w:rFonts w:cs="Times New Roman"/>
          <w:color w:val="0070C0"/>
        </w:rPr>
        <w:t>BVGG</w:t>
      </w:r>
      <w:r w:rsidR="00C142BD" w:rsidRPr="00D8081E">
        <w:rPr>
          <w:rFonts w:cs="Times New Roman"/>
          <w:color w:val="0070C0"/>
        </w:rPr>
        <w:t xml:space="preserve"> </w:t>
      </w:r>
      <w:r w:rsidRPr="00D8081E">
        <w:rPr>
          <w:rFonts w:cs="Times New Roman"/>
          <w:color w:val="0070C0"/>
        </w:rPr>
        <w:t xml:space="preserve">meende dat het tekort aan </w:t>
      </w:r>
      <w:r w:rsidR="00DC3DAF" w:rsidRPr="00D8081E">
        <w:rPr>
          <w:rFonts w:cs="Times New Roman"/>
          <w:color w:val="0070C0"/>
        </w:rPr>
        <w:t>g</w:t>
      </w:r>
      <w:r w:rsidRPr="00D8081E">
        <w:rPr>
          <w:rFonts w:cs="Times New Roman"/>
          <w:color w:val="0070C0"/>
        </w:rPr>
        <w:t>e</w:t>
      </w:r>
      <w:r w:rsidR="00DC3DAF" w:rsidRPr="00D8081E">
        <w:rPr>
          <w:rFonts w:cs="Times New Roman"/>
          <w:color w:val="0070C0"/>
        </w:rPr>
        <w:t>riat</w:t>
      </w:r>
      <w:r w:rsidRPr="00D8081E">
        <w:rPr>
          <w:rFonts w:cs="Times New Roman"/>
          <w:color w:val="0070C0"/>
        </w:rPr>
        <w:t>e</w:t>
      </w:r>
      <w:r w:rsidR="00DC3DAF" w:rsidRPr="00D8081E">
        <w:rPr>
          <w:rFonts w:cs="Times New Roman"/>
          <w:color w:val="0070C0"/>
        </w:rPr>
        <w:t xml:space="preserve">rs </w:t>
      </w:r>
      <w:r w:rsidR="00C142BD">
        <w:rPr>
          <w:rFonts w:cs="Times New Roman"/>
          <w:color w:val="0070C0"/>
        </w:rPr>
        <w:t xml:space="preserve">op </w:t>
      </w:r>
      <w:r w:rsidR="00DC3DAF" w:rsidRPr="00D8081E">
        <w:rPr>
          <w:rFonts w:cs="Times New Roman"/>
          <w:color w:val="0070C0"/>
        </w:rPr>
        <w:t xml:space="preserve">164 </w:t>
      </w:r>
      <w:r w:rsidR="00C142BD">
        <w:rPr>
          <w:rFonts w:cs="Times New Roman"/>
          <w:color w:val="0070C0"/>
        </w:rPr>
        <w:t xml:space="preserve">lag </w:t>
      </w:r>
      <w:r w:rsidRPr="00D8081E">
        <w:rPr>
          <w:rFonts w:cs="Times New Roman"/>
          <w:color w:val="0070C0"/>
        </w:rPr>
        <w:t>i</w:t>
      </w:r>
      <w:r w:rsidR="00DC3DAF" w:rsidRPr="00D8081E">
        <w:rPr>
          <w:rFonts w:cs="Times New Roman"/>
          <w:color w:val="0070C0"/>
        </w:rPr>
        <w:t>n Belgi</w:t>
      </w:r>
      <w:r w:rsidRPr="00D8081E">
        <w:rPr>
          <w:rFonts w:cs="Times New Roman"/>
          <w:color w:val="0070C0"/>
        </w:rPr>
        <w:t>ë</w:t>
      </w:r>
      <w:r w:rsidR="00DC3DAF" w:rsidRPr="00D8081E">
        <w:rPr>
          <w:rFonts w:cs="Times New Roman"/>
          <w:color w:val="0070C0"/>
        </w:rPr>
        <w:t xml:space="preserve">, </w:t>
      </w:r>
      <w:r w:rsidRPr="00D8081E">
        <w:rPr>
          <w:rFonts w:cs="Times New Roman"/>
          <w:color w:val="0070C0"/>
        </w:rPr>
        <w:t>zijnde</w:t>
      </w:r>
      <w:r w:rsidR="00DC3DAF" w:rsidRPr="00D8081E">
        <w:rPr>
          <w:rFonts w:cs="Times New Roman"/>
          <w:color w:val="0070C0"/>
        </w:rPr>
        <w:t xml:space="preserve"> 1.5 </w:t>
      </w:r>
      <w:r w:rsidRPr="00D8081E">
        <w:rPr>
          <w:rFonts w:cs="Times New Roman"/>
          <w:color w:val="0070C0"/>
        </w:rPr>
        <w:t>VT</w:t>
      </w:r>
      <w:r w:rsidR="00DC3DAF" w:rsidRPr="00D8081E">
        <w:rPr>
          <w:rFonts w:cs="Times New Roman"/>
          <w:color w:val="0070C0"/>
        </w:rPr>
        <w:t xml:space="preserve">E/24 </w:t>
      </w:r>
      <w:r w:rsidRPr="00D8081E">
        <w:rPr>
          <w:rFonts w:cs="Times New Roman"/>
          <w:color w:val="0070C0"/>
        </w:rPr>
        <w:t>bedden</w:t>
      </w:r>
      <w:r w:rsidR="00DC3DAF" w:rsidRPr="00D8081E">
        <w:rPr>
          <w:rFonts w:cs="Times New Roman"/>
          <w:color w:val="0070C0"/>
        </w:rPr>
        <w:t>.</w:t>
      </w:r>
    </w:p>
    <w:p w:rsidR="00DC3DAF" w:rsidRPr="00D8081E" w:rsidRDefault="00DC3DAF" w:rsidP="00DC3DAF">
      <w:pPr>
        <w:jc w:val="right"/>
        <w:rPr>
          <w:color w:val="0070C0"/>
        </w:rPr>
      </w:pPr>
      <w:r w:rsidRPr="00D8081E">
        <w:rPr>
          <w:noProof/>
          <w:color w:val="0070C0"/>
          <w:lang w:val="fr-BE" w:eastAsia="fr-BE"/>
        </w:rPr>
        <w:drawing>
          <wp:inline distT="0" distB="0" distL="0" distR="0" wp14:anchorId="07E9A1D7" wp14:editId="28F27013">
            <wp:extent cx="5191125" cy="3974156"/>
            <wp:effectExtent l="171450" t="171450" r="200025" b="1981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374" cy="397281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D8081E">
        <w:rPr>
          <w:color w:val="0070C0"/>
        </w:rPr>
        <w:t xml:space="preserve"> </w:t>
      </w:r>
    </w:p>
    <w:p w:rsidR="00DC3DAF" w:rsidRPr="00D8081E" w:rsidRDefault="00DC3DAF" w:rsidP="00DC3DAF">
      <w:pPr>
        <w:ind w:left="360"/>
        <w:rPr>
          <w:rFonts w:cs="Times New Roman"/>
          <w:color w:val="0070C0"/>
        </w:rPr>
      </w:pPr>
    </w:p>
    <w:p w:rsidR="00DC3DAF" w:rsidRPr="00D8081E" w:rsidRDefault="003050C8" w:rsidP="00DC3DAF">
      <w:pPr>
        <w:ind w:left="360"/>
        <w:rPr>
          <w:rFonts w:cs="Times New Roman"/>
          <w:color w:val="0070C0"/>
        </w:rPr>
      </w:pPr>
      <w:r w:rsidRPr="00D8081E">
        <w:rPr>
          <w:rFonts w:cs="Times New Roman"/>
          <w:color w:val="0070C0"/>
        </w:rPr>
        <w:t>I</w:t>
      </w:r>
      <w:r w:rsidR="00DC3DAF" w:rsidRPr="00D8081E">
        <w:rPr>
          <w:rFonts w:cs="Times New Roman"/>
          <w:color w:val="0070C0"/>
        </w:rPr>
        <w:t>n 2014</w:t>
      </w:r>
      <w:r w:rsidR="00754F17" w:rsidRPr="00D8081E">
        <w:rPr>
          <w:rFonts w:cs="Times New Roman"/>
          <w:color w:val="0070C0"/>
        </w:rPr>
        <w:t xml:space="preserve"> werden</w:t>
      </w:r>
      <w:r w:rsidR="00DC3DAF" w:rsidRPr="00D8081E">
        <w:rPr>
          <w:rFonts w:cs="Times New Roman"/>
          <w:color w:val="0070C0"/>
        </w:rPr>
        <w:t xml:space="preserve"> 307 g</w:t>
      </w:r>
      <w:r w:rsidR="00754F17" w:rsidRPr="00D8081E">
        <w:rPr>
          <w:rFonts w:cs="Times New Roman"/>
          <w:color w:val="0070C0"/>
        </w:rPr>
        <w:t>e</w:t>
      </w:r>
      <w:r w:rsidR="00DC3DAF" w:rsidRPr="00D8081E">
        <w:rPr>
          <w:rFonts w:cs="Times New Roman"/>
          <w:color w:val="0070C0"/>
        </w:rPr>
        <w:t>riat</w:t>
      </w:r>
      <w:r w:rsidR="00754F17" w:rsidRPr="00D8081E">
        <w:rPr>
          <w:rFonts w:cs="Times New Roman"/>
          <w:color w:val="0070C0"/>
        </w:rPr>
        <w:t>e</w:t>
      </w:r>
      <w:r w:rsidR="00DC3DAF" w:rsidRPr="00D8081E">
        <w:rPr>
          <w:rFonts w:cs="Times New Roman"/>
          <w:color w:val="0070C0"/>
        </w:rPr>
        <w:t xml:space="preserve">rs </w:t>
      </w:r>
      <w:r w:rsidR="00754F17" w:rsidRPr="00D8081E">
        <w:rPr>
          <w:rFonts w:cs="Times New Roman"/>
          <w:color w:val="0070C0"/>
        </w:rPr>
        <w:t>erkend</w:t>
      </w:r>
      <w:r w:rsidR="00DC3DAF" w:rsidRPr="00D8081E">
        <w:rPr>
          <w:rFonts w:cs="Times New Roman"/>
          <w:color w:val="0070C0"/>
        </w:rPr>
        <w:t xml:space="preserve">, </w:t>
      </w:r>
      <w:r w:rsidR="00754F17" w:rsidRPr="00D8081E">
        <w:rPr>
          <w:rFonts w:cs="Times New Roman"/>
          <w:color w:val="0070C0"/>
        </w:rPr>
        <w:t xml:space="preserve">van wie er </w:t>
      </w:r>
      <w:r w:rsidR="00DC3DAF" w:rsidRPr="00D8081E">
        <w:rPr>
          <w:rFonts w:cs="Times New Roman"/>
          <w:color w:val="0070C0"/>
        </w:rPr>
        <w:t xml:space="preserve">277 (91%) </w:t>
      </w:r>
      <w:r w:rsidR="00754F17" w:rsidRPr="00D8081E">
        <w:rPr>
          <w:rFonts w:cs="Times New Roman"/>
          <w:color w:val="0070C0"/>
        </w:rPr>
        <w:t xml:space="preserve">nog </w:t>
      </w:r>
      <w:r w:rsidR="00DC3DAF" w:rsidRPr="00D8081E">
        <w:rPr>
          <w:rFonts w:cs="Times New Roman"/>
          <w:color w:val="0070C0"/>
        </w:rPr>
        <w:t>acti</w:t>
      </w:r>
      <w:r w:rsidR="00754F17" w:rsidRPr="00D8081E">
        <w:rPr>
          <w:rFonts w:cs="Times New Roman"/>
          <w:color w:val="0070C0"/>
        </w:rPr>
        <w:t>e</w:t>
      </w:r>
      <w:r w:rsidR="00DC3DAF" w:rsidRPr="00D8081E">
        <w:rPr>
          <w:rFonts w:cs="Times New Roman"/>
          <w:color w:val="0070C0"/>
        </w:rPr>
        <w:t>f</w:t>
      </w:r>
      <w:r w:rsidR="00754F17" w:rsidRPr="00D8081E">
        <w:rPr>
          <w:rFonts w:cs="Times New Roman"/>
          <w:color w:val="0070C0"/>
        </w:rPr>
        <w:t xml:space="preserve"> waren</w:t>
      </w:r>
      <w:r w:rsidR="00DC3DAF" w:rsidRPr="00D8081E">
        <w:rPr>
          <w:rFonts w:cs="Times New Roman"/>
          <w:color w:val="0070C0"/>
        </w:rPr>
        <w:t xml:space="preserve">. </w:t>
      </w:r>
    </w:p>
    <w:p w:rsidR="00DC3DAF" w:rsidRPr="00D8081E" w:rsidRDefault="00754F17" w:rsidP="00DC3DAF">
      <w:pPr>
        <w:ind w:left="360"/>
        <w:rPr>
          <w:rFonts w:cs="Times New Roman"/>
          <w:color w:val="0070C0"/>
        </w:rPr>
      </w:pPr>
      <w:r w:rsidRPr="00D8081E">
        <w:rPr>
          <w:rFonts w:cs="Times New Roman"/>
          <w:color w:val="0070C0"/>
        </w:rPr>
        <w:t>Het aantal k</w:t>
      </w:r>
      <w:r w:rsidR="00DC3DAF" w:rsidRPr="00D8081E">
        <w:rPr>
          <w:rFonts w:cs="Times New Roman"/>
          <w:color w:val="0070C0"/>
        </w:rPr>
        <w:t>andida</w:t>
      </w:r>
      <w:r w:rsidRPr="00D8081E">
        <w:rPr>
          <w:rFonts w:cs="Times New Roman"/>
          <w:color w:val="0070C0"/>
        </w:rPr>
        <w:t>a</w:t>
      </w:r>
      <w:r w:rsidR="00DC3DAF" w:rsidRPr="00D8081E">
        <w:rPr>
          <w:rFonts w:cs="Times New Roman"/>
          <w:color w:val="0070C0"/>
        </w:rPr>
        <w:t>t</w:t>
      </w:r>
      <w:r w:rsidRPr="00D8081E">
        <w:rPr>
          <w:rFonts w:cs="Times New Roman"/>
          <w:color w:val="0070C0"/>
        </w:rPr>
        <w:t>-spe</w:t>
      </w:r>
      <w:r w:rsidR="00DC3DAF" w:rsidRPr="00D8081E">
        <w:rPr>
          <w:rFonts w:cs="Times New Roman"/>
          <w:color w:val="0070C0"/>
        </w:rPr>
        <w:t>cialiste</w:t>
      </w:r>
      <w:r w:rsidRPr="00D8081E">
        <w:rPr>
          <w:rFonts w:cs="Times New Roman"/>
          <w:color w:val="0070C0"/>
        </w:rPr>
        <w:t xml:space="preserve">n in </w:t>
      </w:r>
      <w:r w:rsidR="00DC3DAF" w:rsidRPr="00D8081E">
        <w:rPr>
          <w:rFonts w:cs="Times New Roman"/>
          <w:color w:val="0070C0"/>
        </w:rPr>
        <w:t xml:space="preserve">2014 </w:t>
      </w:r>
      <w:r w:rsidR="00C142BD">
        <w:rPr>
          <w:rFonts w:cs="Times New Roman"/>
          <w:color w:val="0070C0"/>
        </w:rPr>
        <w:t>bedroeg</w:t>
      </w:r>
      <w:r w:rsidRPr="00D8081E">
        <w:rPr>
          <w:rFonts w:cs="Times New Roman"/>
          <w:color w:val="0070C0"/>
        </w:rPr>
        <w:t xml:space="preserve"> </w:t>
      </w:r>
      <w:r w:rsidR="00DC3DAF" w:rsidRPr="00D8081E">
        <w:rPr>
          <w:rFonts w:cs="Times New Roman"/>
          <w:color w:val="0070C0"/>
        </w:rPr>
        <w:t>80.</w:t>
      </w:r>
    </w:p>
    <w:p w:rsidR="00DC3DAF" w:rsidRPr="00D8081E" w:rsidRDefault="00754F17" w:rsidP="00DC3DAF">
      <w:pPr>
        <w:ind w:left="360"/>
        <w:rPr>
          <w:rFonts w:cs="Times New Roman"/>
          <w:color w:val="0070C0"/>
        </w:rPr>
      </w:pPr>
      <w:r w:rsidRPr="00D8081E">
        <w:rPr>
          <w:rFonts w:cs="Times New Roman"/>
          <w:color w:val="0070C0"/>
        </w:rPr>
        <w:t xml:space="preserve">Dat </w:t>
      </w:r>
      <w:r w:rsidRPr="001B12A3">
        <w:rPr>
          <w:rFonts w:cs="Times New Roman"/>
          <w:color w:val="0070C0"/>
        </w:rPr>
        <w:t xml:space="preserve">vertegenwoordigt een </w:t>
      </w:r>
      <w:r w:rsidR="00F83862" w:rsidRPr="001B12A3">
        <w:rPr>
          <w:rFonts w:cs="Times New Roman"/>
          <w:color w:val="0070C0"/>
        </w:rPr>
        <w:t>personeelsbestand</w:t>
      </w:r>
      <w:r w:rsidR="00DC3DAF" w:rsidRPr="001B12A3">
        <w:rPr>
          <w:rFonts w:cs="Times New Roman"/>
          <w:color w:val="0070C0"/>
        </w:rPr>
        <w:t xml:space="preserve"> </w:t>
      </w:r>
      <w:r w:rsidRPr="001B12A3">
        <w:rPr>
          <w:rFonts w:cs="Times New Roman"/>
          <w:color w:val="0070C0"/>
        </w:rPr>
        <w:t>van</w:t>
      </w:r>
      <w:r w:rsidRPr="00D8081E">
        <w:rPr>
          <w:rFonts w:cs="Times New Roman"/>
          <w:color w:val="0070C0"/>
        </w:rPr>
        <w:t xml:space="preserve"> </w:t>
      </w:r>
      <w:r w:rsidR="00DC3DAF" w:rsidRPr="00D8081E">
        <w:rPr>
          <w:rFonts w:cs="Times New Roman"/>
          <w:color w:val="0070C0"/>
        </w:rPr>
        <w:t xml:space="preserve">202 </w:t>
      </w:r>
      <w:r w:rsidR="00C142BD">
        <w:rPr>
          <w:rFonts w:cs="Times New Roman"/>
          <w:color w:val="0070C0"/>
        </w:rPr>
        <w:t>VTE</w:t>
      </w:r>
      <w:r w:rsidR="00DC3DAF" w:rsidRPr="00D8081E">
        <w:rPr>
          <w:rFonts w:cs="Times New Roman"/>
          <w:color w:val="0070C0"/>
        </w:rPr>
        <w:t xml:space="preserve">, </w:t>
      </w:r>
      <w:r w:rsidRPr="00D8081E">
        <w:rPr>
          <w:rFonts w:cs="Times New Roman"/>
          <w:color w:val="0070C0"/>
        </w:rPr>
        <w:t xml:space="preserve">met een gemiddelde leeftijd van </w:t>
      </w:r>
      <w:r w:rsidR="00DC3DAF" w:rsidRPr="00D8081E">
        <w:rPr>
          <w:rFonts w:cs="Times New Roman"/>
          <w:color w:val="0070C0"/>
        </w:rPr>
        <w:t xml:space="preserve">49 </w:t>
      </w:r>
      <w:r w:rsidR="00C142BD">
        <w:rPr>
          <w:rFonts w:cs="Times New Roman"/>
          <w:color w:val="0070C0"/>
        </w:rPr>
        <w:t>jaar</w:t>
      </w:r>
      <w:r w:rsidR="00DC3DAF" w:rsidRPr="00D8081E">
        <w:rPr>
          <w:rFonts w:cs="Times New Roman"/>
          <w:color w:val="0070C0"/>
        </w:rPr>
        <w:t>.</w:t>
      </w:r>
    </w:p>
    <w:p w:rsidR="00DC3DAF" w:rsidRPr="00D8081E" w:rsidRDefault="00754F17" w:rsidP="00DC3DAF">
      <w:pPr>
        <w:ind w:left="360"/>
        <w:rPr>
          <w:rFonts w:cs="Times New Roman"/>
          <w:color w:val="0070C0"/>
        </w:rPr>
      </w:pPr>
      <w:r w:rsidRPr="00D8081E">
        <w:rPr>
          <w:rFonts w:cs="Times New Roman"/>
          <w:color w:val="0070C0"/>
        </w:rPr>
        <w:t>Elk jaar beëindigen een tiental</w:t>
      </w:r>
      <w:r w:rsidR="00DC3DAF" w:rsidRPr="00D8081E">
        <w:rPr>
          <w:rFonts w:cs="Times New Roman"/>
          <w:color w:val="0070C0"/>
        </w:rPr>
        <w:t xml:space="preserve"> </w:t>
      </w:r>
      <w:r w:rsidR="007157D9">
        <w:rPr>
          <w:rFonts w:cs="Times New Roman"/>
          <w:color w:val="0070C0"/>
        </w:rPr>
        <w:t>geriaters</w:t>
      </w:r>
      <w:r w:rsidRPr="00D8081E">
        <w:rPr>
          <w:rFonts w:cs="Times New Roman"/>
          <w:color w:val="0070C0"/>
        </w:rPr>
        <w:t xml:space="preserve"> hun </w:t>
      </w:r>
      <w:r w:rsidR="005B5E24" w:rsidRPr="00D8081E">
        <w:rPr>
          <w:rFonts w:cs="Times New Roman"/>
          <w:color w:val="0070C0"/>
        </w:rPr>
        <w:t>opleiding</w:t>
      </w:r>
      <w:r w:rsidR="00DC3DAF" w:rsidRPr="00D8081E">
        <w:rPr>
          <w:rFonts w:cs="Times New Roman"/>
          <w:color w:val="0070C0"/>
        </w:rPr>
        <w:t xml:space="preserve"> </w:t>
      </w:r>
      <w:r w:rsidRPr="00D8081E">
        <w:rPr>
          <w:rFonts w:cs="Times New Roman"/>
          <w:color w:val="0070C0"/>
        </w:rPr>
        <w:t>i</w:t>
      </w:r>
      <w:r w:rsidR="00DC3DAF" w:rsidRPr="00D8081E">
        <w:rPr>
          <w:rFonts w:cs="Times New Roman"/>
          <w:color w:val="0070C0"/>
        </w:rPr>
        <w:t>n Belgi</w:t>
      </w:r>
      <w:r w:rsidRPr="00D8081E">
        <w:rPr>
          <w:rFonts w:cs="Times New Roman"/>
          <w:color w:val="0070C0"/>
        </w:rPr>
        <w:t>ë</w:t>
      </w:r>
      <w:r w:rsidR="00DC3DAF" w:rsidRPr="00D8081E">
        <w:rPr>
          <w:rFonts w:cs="Times New Roman"/>
          <w:color w:val="0070C0"/>
        </w:rPr>
        <w:t xml:space="preserve">. </w:t>
      </w:r>
    </w:p>
    <w:p w:rsidR="00DC3DAF" w:rsidRPr="00D8081E" w:rsidRDefault="00DC3DAF" w:rsidP="00DC3DAF">
      <w:pPr>
        <w:ind w:left="360"/>
        <w:rPr>
          <w:rFonts w:cs="Times New Roman"/>
          <w:color w:val="0070C0"/>
        </w:rPr>
      </w:pPr>
      <w:r w:rsidRPr="00D8081E">
        <w:rPr>
          <w:rFonts w:cs="Times New Roman"/>
          <w:color w:val="0070C0"/>
        </w:rPr>
        <w:t>29 g</w:t>
      </w:r>
      <w:r w:rsidR="00754F17" w:rsidRPr="00D8081E">
        <w:rPr>
          <w:rFonts w:cs="Times New Roman"/>
          <w:color w:val="0070C0"/>
        </w:rPr>
        <w:t>e</w:t>
      </w:r>
      <w:r w:rsidRPr="00D8081E">
        <w:rPr>
          <w:rFonts w:cs="Times New Roman"/>
          <w:color w:val="0070C0"/>
        </w:rPr>
        <w:t>riat</w:t>
      </w:r>
      <w:r w:rsidR="00754F17" w:rsidRPr="00D8081E">
        <w:rPr>
          <w:rFonts w:cs="Times New Roman"/>
          <w:color w:val="0070C0"/>
        </w:rPr>
        <w:t>e</w:t>
      </w:r>
      <w:r w:rsidRPr="00D8081E">
        <w:rPr>
          <w:rFonts w:cs="Times New Roman"/>
          <w:color w:val="0070C0"/>
        </w:rPr>
        <w:t>rs</w:t>
      </w:r>
      <w:r w:rsidR="00754F17" w:rsidRPr="00D8081E">
        <w:rPr>
          <w:rFonts w:cs="Times New Roman"/>
          <w:color w:val="0070C0"/>
        </w:rPr>
        <w:t xml:space="preserve"> zijn ouder dan </w:t>
      </w:r>
      <w:r w:rsidRPr="00D8081E">
        <w:rPr>
          <w:rFonts w:cs="Times New Roman"/>
          <w:color w:val="0070C0"/>
        </w:rPr>
        <w:t xml:space="preserve">60 </w:t>
      </w:r>
      <w:r w:rsidR="00754F17" w:rsidRPr="00D8081E">
        <w:rPr>
          <w:rFonts w:cs="Times New Roman"/>
          <w:color w:val="0070C0"/>
        </w:rPr>
        <w:t>jaar en zullen hun beroeps</w:t>
      </w:r>
      <w:r w:rsidRPr="00D8081E">
        <w:rPr>
          <w:rFonts w:cs="Times New Roman"/>
          <w:color w:val="0070C0"/>
        </w:rPr>
        <w:t>activit</w:t>
      </w:r>
      <w:r w:rsidR="00754F17" w:rsidRPr="00D8081E">
        <w:rPr>
          <w:rFonts w:cs="Times New Roman"/>
          <w:color w:val="0070C0"/>
        </w:rPr>
        <w:t xml:space="preserve">eit stopzetten binnen de komende </w:t>
      </w:r>
      <w:r w:rsidRPr="00D8081E">
        <w:rPr>
          <w:rFonts w:cs="Times New Roman"/>
          <w:color w:val="0070C0"/>
        </w:rPr>
        <w:t xml:space="preserve">15 </w:t>
      </w:r>
      <w:r w:rsidR="00754F17" w:rsidRPr="00D8081E">
        <w:rPr>
          <w:rFonts w:cs="Times New Roman"/>
          <w:color w:val="0070C0"/>
        </w:rPr>
        <w:t>jaar</w:t>
      </w:r>
      <w:r w:rsidRPr="00D8081E">
        <w:rPr>
          <w:rFonts w:cs="Times New Roman"/>
          <w:color w:val="0070C0"/>
        </w:rPr>
        <w:t xml:space="preserve">. </w:t>
      </w:r>
    </w:p>
    <w:p w:rsidR="00DC3DAF" w:rsidRPr="00D8081E" w:rsidRDefault="00754F17" w:rsidP="00DC3DAF">
      <w:pPr>
        <w:ind w:left="360"/>
        <w:rPr>
          <w:rFonts w:cs="Times New Roman"/>
          <w:color w:val="0070C0"/>
        </w:rPr>
      </w:pPr>
      <w:r w:rsidRPr="00D8081E">
        <w:rPr>
          <w:rFonts w:cs="Times New Roman"/>
          <w:color w:val="0070C0"/>
        </w:rPr>
        <w:t xml:space="preserve">De onderstaande </w:t>
      </w:r>
      <w:r w:rsidR="00DC3DAF" w:rsidRPr="00D8081E">
        <w:rPr>
          <w:rFonts w:cs="Times New Roman"/>
          <w:color w:val="0070C0"/>
        </w:rPr>
        <w:t>tab</w:t>
      </w:r>
      <w:r w:rsidRPr="00D8081E">
        <w:rPr>
          <w:rFonts w:cs="Times New Roman"/>
          <w:color w:val="0070C0"/>
        </w:rPr>
        <w:t>e</w:t>
      </w:r>
      <w:r w:rsidR="00DC3DAF" w:rsidRPr="00D8081E">
        <w:rPr>
          <w:rFonts w:cs="Times New Roman"/>
          <w:color w:val="0070C0"/>
        </w:rPr>
        <w:t>l</w:t>
      </w:r>
      <w:r w:rsidRPr="00D8081E">
        <w:rPr>
          <w:rFonts w:cs="Times New Roman"/>
          <w:color w:val="0070C0"/>
        </w:rPr>
        <w:t xml:space="preserve"> geeft de verdeling van de </w:t>
      </w:r>
      <w:r w:rsidR="00DC3DAF" w:rsidRPr="00D8081E">
        <w:rPr>
          <w:rFonts w:cs="Times New Roman"/>
          <w:color w:val="0070C0"/>
        </w:rPr>
        <w:t>g</w:t>
      </w:r>
      <w:r w:rsidRPr="00D8081E">
        <w:rPr>
          <w:rFonts w:cs="Times New Roman"/>
          <w:color w:val="0070C0"/>
        </w:rPr>
        <w:t>e</w:t>
      </w:r>
      <w:r w:rsidR="00DC3DAF" w:rsidRPr="00D8081E">
        <w:rPr>
          <w:rFonts w:cs="Times New Roman"/>
          <w:color w:val="0070C0"/>
        </w:rPr>
        <w:t>riat</w:t>
      </w:r>
      <w:r w:rsidRPr="00D8081E">
        <w:rPr>
          <w:rFonts w:cs="Times New Roman"/>
          <w:color w:val="0070C0"/>
        </w:rPr>
        <w:t>e</w:t>
      </w:r>
      <w:r w:rsidR="00DC3DAF" w:rsidRPr="00D8081E">
        <w:rPr>
          <w:rFonts w:cs="Times New Roman"/>
          <w:color w:val="0070C0"/>
        </w:rPr>
        <w:t>rs p</w:t>
      </w:r>
      <w:r w:rsidRPr="00D8081E">
        <w:rPr>
          <w:rFonts w:cs="Times New Roman"/>
          <w:color w:val="0070C0"/>
        </w:rPr>
        <w:t>e</w:t>
      </w:r>
      <w:r w:rsidR="00DC3DAF" w:rsidRPr="00D8081E">
        <w:rPr>
          <w:rFonts w:cs="Times New Roman"/>
          <w:color w:val="0070C0"/>
        </w:rPr>
        <w:t xml:space="preserve">r </w:t>
      </w:r>
      <w:r w:rsidRPr="00D8081E">
        <w:rPr>
          <w:rFonts w:cs="Times New Roman"/>
          <w:color w:val="0070C0"/>
        </w:rPr>
        <w:t>leeftijdscategorie</w:t>
      </w:r>
      <w:r w:rsidR="00DC3DAF" w:rsidRPr="00D8081E">
        <w:rPr>
          <w:rFonts w:cs="Times New Roman"/>
          <w:color w:val="0070C0"/>
        </w:rPr>
        <w:t xml:space="preserve">, </w:t>
      </w:r>
      <w:r w:rsidRPr="00D8081E">
        <w:rPr>
          <w:rFonts w:cs="Times New Roman"/>
          <w:color w:val="0070C0"/>
        </w:rPr>
        <w:t>taal en geslacht</w:t>
      </w:r>
      <w:r w:rsidR="00DC3DAF" w:rsidRPr="00D8081E">
        <w:rPr>
          <w:rFonts w:cs="Times New Roman"/>
          <w:color w:val="0070C0"/>
        </w:rPr>
        <w:t xml:space="preserve">. </w:t>
      </w:r>
    </w:p>
    <w:p w:rsidR="00DC3DAF" w:rsidRPr="00D8081E" w:rsidRDefault="00DC3DAF" w:rsidP="00DC3DAF">
      <w:pPr>
        <w:ind w:left="360"/>
        <w:rPr>
          <w:rFonts w:cs="Times New Roman"/>
          <w:color w:val="0070C0"/>
        </w:rPr>
      </w:pPr>
      <w:r w:rsidRPr="00D8081E">
        <w:rPr>
          <w:color w:val="222222"/>
        </w:rPr>
        <w:br/>
      </w:r>
      <w:r w:rsidRPr="00D8081E">
        <w:rPr>
          <w:rFonts w:cs="Times New Roman"/>
          <w:noProof/>
          <w:color w:val="0070C0"/>
          <w:lang w:val="fr-BE" w:eastAsia="fr-BE"/>
        </w:rPr>
        <w:drawing>
          <wp:inline distT="0" distB="0" distL="0" distR="0" wp14:anchorId="77C260DD" wp14:editId="770B07ED">
            <wp:extent cx="4895850" cy="3107109"/>
            <wp:effectExtent l="171450" t="171450" r="190500" b="18859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4375" cy="310617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C3DAF" w:rsidRPr="00D8081E" w:rsidRDefault="00DC3DAF" w:rsidP="00DC3DAF">
      <w:pPr>
        <w:ind w:left="360"/>
        <w:rPr>
          <w:rFonts w:cs="Times New Roman"/>
          <w:color w:val="0070C0"/>
        </w:rPr>
      </w:pPr>
      <w:r w:rsidRPr="00D8081E">
        <w:rPr>
          <w:rFonts w:cs="Times New Roman"/>
          <w:noProof/>
          <w:color w:val="0070C0"/>
          <w:lang w:val="fr-BE" w:eastAsia="fr-BE"/>
        </w:rPr>
        <w:drawing>
          <wp:inline distT="0" distB="0" distL="0" distR="0" wp14:anchorId="7D3C02DC" wp14:editId="0246A431">
            <wp:extent cx="4965050" cy="4029075"/>
            <wp:effectExtent l="171450" t="171450" r="198120" b="2000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8094" cy="403154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C3DAF" w:rsidRPr="00D8081E" w:rsidRDefault="00DC3DAF" w:rsidP="00DC3DAF">
      <w:pPr>
        <w:ind w:left="360"/>
        <w:rPr>
          <w:rFonts w:cs="Times New Roman"/>
          <w:color w:val="0070C0"/>
        </w:rPr>
      </w:pPr>
      <w:r w:rsidRPr="00D8081E">
        <w:rPr>
          <w:rFonts w:cs="Times New Roman"/>
          <w:noProof/>
          <w:color w:val="0070C0"/>
          <w:lang w:val="fr-BE" w:eastAsia="fr-BE"/>
        </w:rPr>
        <w:drawing>
          <wp:inline distT="0" distB="0" distL="0" distR="0" wp14:anchorId="6B159F6D" wp14:editId="3791F836">
            <wp:extent cx="4581525" cy="3753457"/>
            <wp:effectExtent l="171450" t="171450" r="200025" b="19050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299" cy="375327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C3DAF" w:rsidRPr="00D8081E" w:rsidRDefault="00754F17" w:rsidP="00DC3DAF">
      <w:pPr>
        <w:ind w:left="360"/>
        <w:rPr>
          <w:rFonts w:cs="Times New Roman"/>
          <w:color w:val="0070C0"/>
        </w:rPr>
      </w:pPr>
      <w:r w:rsidRPr="00D8081E">
        <w:rPr>
          <w:rFonts w:cs="Times New Roman"/>
          <w:color w:val="0070C0"/>
        </w:rPr>
        <w:t>Bronnen</w:t>
      </w:r>
      <w:r w:rsidR="00DC3DAF" w:rsidRPr="00D8081E">
        <w:rPr>
          <w:rFonts w:cs="Times New Roman"/>
          <w:color w:val="0070C0"/>
        </w:rPr>
        <w:t xml:space="preserve">: </w:t>
      </w:r>
    </w:p>
    <w:p w:rsidR="00DC3DAF" w:rsidRPr="00D8081E" w:rsidRDefault="00EC5AC7" w:rsidP="00DC3DAF">
      <w:pPr>
        <w:ind w:left="360"/>
        <w:rPr>
          <w:rFonts w:cs="Segoe UI"/>
          <w:color w:val="000000"/>
        </w:rPr>
      </w:pPr>
      <w:hyperlink r:id="rId15" w:history="1">
        <w:r w:rsidR="00DC3DAF" w:rsidRPr="00C142BD">
          <w:rPr>
            <w:rStyle w:val="Hyperlink"/>
            <w:rFonts w:cs="Segoe UI"/>
            <w:highlight w:val="yellow"/>
          </w:rPr>
          <w:t>http://www.health.fgov.be/eportal/Healthcare/Consultativebodies/Planningcommission/Statistiquesannuelles</w:t>
        </w:r>
      </w:hyperlink>
    </w:p>
    <w:p w:rsidR="00DC3DAF" w:rsidRPr="00D8081E" w:rsidRDefault="00754F17" w:rsidP="00DC3DAF">
      <w:pPr>
        <w:ind w:left="360"/>
        <w:rPr>
          <w:rFonts w:cs="Times New Roman"/>
          <w:color w:val="0070C0"/>
        </w:rPr>
      </w:pPr>
      <w:r w:rsidRPr="00D8081E">
        <w:rPr>
          <w:rFonts w:cs="Times New Roman"/>
          <w:color w:val="0070C0"/>
        </w:rPr>
        <w:t xml:space="preserve">Slides uitgewerkt door </w:t>
      </w:r>
      <w:r w:rsidR="00DC3DAF" w:rsidRPr="00D8081E">
        <w:rPr>
          <w:rFonts w:cs="Times New Roman"/>
          <w:color w:val="0070C0"/>
        </w:rPr>
        <w:t xml:space="preserve">Philippe Meeus, </w:t>
      </w:r>
      <w:r w:rsidRPr="00D8081E">
        <w:rPr>
          <w:rFonts w:cs="Times New Roman"/>
          <w:color w:val="0070C0"/>
        </w:rPr>
        <w:t>RIZIV</w:t>
      </w:r>
      <w:r w:rsidR="00DC3DAF" w:rsidRPr="00D8081E">
        <w:rPr>
          <w:rFonts w:cs="Times New Roman"/>
          <w:color w:val="0070C0"/>
        </w:rPr>
        <w:t>, pr</w:t>
      </w:r>
      <w:r w:rsidRPr="00D8081E">
        <w:rPr>
          <w:rFonts w:cs="Times New Roman"/>
          <w:color w:val="0070C0"/>
        </w:rPr>
        <w:t>e</w:t>
      </w:r>
      <w:r w:rsidR="00DC3DAF" w:rsidRPr="00D8081E">
        <w:rPr>
          <w:rFonts w:cs="Times New Roman"/>
          <w:color w:val="0070C0"/>
        </w:rPr>
        <w:t>sentati</w:t>
      </w:r>
      <w:r w:rsidRPr="00D8081E">
        <w:rPr>
          <w:rFonts w:cs="Times New Roman"/>
          <w:color w:val="0070C0"/>
        </w:rPr>
        <w:t xml:space="preserve">e </w:t>
      </w:r>
      <w:r w:rsidR="00F83862">
        <w:rPr>
          <w:rFonts w:cs="Times New Roman"/>
          <w:color w:val="0070C0"/>
          <w:highlight w:val="yellow"/>
        </w:rPr>
        <w:t>over het onnodig voorschrijven van geneesmiddelen</w:t>
      </w:r>
      <w:r w:rsidRPr="00D8081E">
        <w:rPr>
          <w:rFonts w:cs="Times New Roman"/>
          <w:color w:val="0070C0"/>
        </w:rPr>
        <w:t xml:space="preserve"> in de </w:t>
      </w:r>
      <w:r w:rsidR="008B3B30" w:rsidRPr="00D8081E">
        <w:rPr>
          <w:rFonts w:cs="Times New Roman"/>
          <w:color w:val="0070C0"/>
        </w:rPr>
        <w:t>geriatrie</w:t>
      </w:r>
      <w:r w:rsidR="00DC3DAF" w:rsidRPr="00D8081E">
        <w:rPr>
          <w:rFonts w:cs="Times New Roman"/>
          <w:color w:val="0070C0"/>
        </w:rPr>
        <w:t>, a</w:t>
      </w:r>
      <w:r w:rsidRPr="00D8081E">
        <w:rPr>
          <w:rFonts w:cs="Times New Roman"/>
          <w:color w:val="0070C0"/>
        </w:rPr>
        <w:t>p</w:t>
      </w:r>
      <w:r w:rsidR="00DC3DAF" w:rsidRPr="00D8081E">
        <w:rPr>
          <w:rFonts w:cs="Times New Roman"/>
          <w:color w:val="0070C0"/>
        </w:rPr>
        <w:t>ril 2016 (Coll</w:t>
      </w:r>
      <w:r w:rsidR="00573BCA">
        <w:rPr>
          <w:rFonts w:cs="Times New Roman"/>
          <w:color w:val="0070C0"/>
        </w:rPr>
        <w:t>e</w:t>
      </w:r>
      <w:r w:rsidR="00DC3DAF" w:rsidRPr="00D8081E">
        <w:rPr>
          <w:rFonts w:cs="Times New Roman"/>
          <w:color w:val="0070C0"/>
        </w:rPr>
        <w:t xml:space="preserve">ge </w:t>
      </w:r>
      <w:r w:rsidR="00573BCA">
        <w:rPr>
          <w:rFonts w:cs="Times New Roman"/>
          <w:color w:val="0070C0"/>
        </w:rPr>
        <w:t xml:space="preserve">voor </w:t>
      </w:r>
      <w:r w:rsidR="008B3B30" w:rsidRPr="00D8081E">
        <w:rPr>
          <w:rFonts w:cs="Times New Roman"/>
          <w:color w:val="0070C0"/>
        </w:rPr>
        <w:t>Geriatrie</w:t>
      </w:r>
      <w:r w:rsidR="00DC3DAF" w:rsidRPr="00D8081E">
        <w:rPr>
          <w:rFonts w:cs="Times New Roman"/>
          <w:color w:val="0070C0"/>
        </w:rPr>
        <w:t>).</w:t>
      </w:r>
    </w:p>
    <w:p w:rsidR="00DC3DAF" w:rsidRPr="00D8081E" w:rsidRDefault="00DC3DAF" w:rsidP="00DC3DAF">
      <w:pPr>
        <w:ind w:left="360"/>
        <w:rPr>
          <w:rFonts w:cs="Times New Roman"/>
          <w:color w:val="0070C0"/>
        </w:rPr>
      </w:pPr>
    </w:p>
    <w:p w:rsidR="00DC3DAF" w:rsidRPr="00D8081E" w:rsidRDefault="00DC3DAF" w:rsidP="00287541">
      <w:pPr>
        <w:pStyle w:val="Lijstalinea"/>
        <w:numPr>
          <w:ilvl w:val="0"/>
          <w:numId w:val="6"/>
        </w:numPr>
        <w:spacing w:line="240" w:lineRule="auto"/>
        <w:rPr>
          <w:color w:val="0070C0"/>
          <w:u w:val="single"/>
        </w:rPr>
      </w:pPr>
      <w:r w:rsidRPr="00D8081E">
        <w:rPr>
          <w:color w:val="0070C0"/>
          <w:u w:val="single"/>
        </w:rPr>
        <w:t>Histor</w:t>
      </w:r>
      <w:r w:rsidR="00754F17" w:rsidRPr="00D8081E">
        <w:rPr>
          <w:color w:val="0070C0"/>
          <w:u w:val="single"/>
        </w:rPr>
        <w:t>i</w:t>
      </w:r>
      <w:r w:rsidRPr="00D8081E">
        <w:rPr>
          <w:color w:val="0070C0"/>
          <w:u w:val="single"/>
        </w:rPr>
        <w:t>e</w:t>
      </w:r>
      <w:r w:rsidR="00754F17" w:rsidRPr="00D8081E">
        <w:rPr>
          <w:color w:val="0070C0"/>
          <w:u w:val="single"/>
        </w:rPr>
        <w:t xml:space="preserve">k van de </w:t>
      </w:r>
      <w:r w:rsidRPr="00D8081E">
        <w:rPr>
          <w:color w:val="0070C0"/>
          <w:u w:val="single"/>
        </w:rPr>
        <w:t>sp</w:t>
      </w:r>
      <w:r w:rsidR="00573BCA">
        <w:rPr>
          <w:color w:val="0070C0"/>
          <w:u w:val="single"/>
        </w:rPr>
        <w:t>e</w:t>
      </w:r>
      <w:r w:rsidRPr="00D8081E">
        <w:rPr>
          <w:color w:val="0070C0"/>
          <w:u w:val="single"/>
        </w:rPr>
        <w:t>cialisati</w:t>
      </w:r>
      <w:r w:rsidR="00573BCA">
        <w:rPr>
          <w:color w:val="0070C0"/>
          <w:u w:val="single"/>
        </w:rPr>
        <w:t>e</w:t>
      </w:r>
      <w:r w:rsidRPr="00D8081E">
        <w:rPr>
          <w:color w:val="0070C0"/>
          <w:u w:val="single"/>
        </w:rPr>
        <w:t xml:space="preserve"> </w:t>
      </w:r>
      <w:r w:rsidR="008B3B30" w:rsidRPr="00D8081E">
        <w:rPr>
          <w:color w:val="0070C0"/>
          <w:u w:val="single"/>
        </w:rPr>
        <w:t>geriatrie</w:t>
      </w:r>
      <w:r w:rsidRPr="00D8081E">
        <w:rPr>
          <w:color w:val="0070C0"/>
          <w:u w:val="single"/>
        </w:rPr>
        <w:t xml:space="preserve"> </w:t>
      </w:r>
      <w:r w:rsidR="00754F17" w:rsidRPr="00D8081E">
        <w:rPr>
          <w:color w:val="0070C0"/>
          <w:u w:val="single"/>
        </w:rPr>
        <w:t xml:space="preserve">in </w:t>
      </w:r>
      <w:r w:rsidRPr="00D8081E">
        <w:rPr>
          <w:color w:val="0070C0"/>
          <w:u w:val="single"/>
        </w:rPr>
        <w:t>Belg</w:t>
      </w:r>
      <w:r w:rsidR="00754F17" w:rsidRPr="00D8081E">
        <w:rPr>
          <w:color w:val="0070C0"/>
          <w:u w:val="single"/>
        </w:rPr>
        <w:t>ië</w:t>
      </w:r>
    </w:p>
    <w:p w:rsidR="00DC3DAF" w:rsidRPr="00D8081E" w:rsidRDefault="00DC3DAF" w:rsidP="00DC3DAF">
      <w:pPr>
        <w:rPr>
          <w:rFonts w:cs="Courier New"/>
          <w:color w:val="0070C0"/>
        </w:rPr>
      </w:pPr>
      <w:r w:rsidRPr="00D8081E">
        <w:rPr>
          <w:rFonts w:cs="Courier New"/>
          <w:color w:val="0070C0"/>
        </w:rPr>
        <w:t xml:space="preserve">1987: </w:t>
      </w:r>
      <w:r w:rsidR="00F83862">
        <w:rPr>
          <w:rFonts w:cs="Courier New"/>
          <w:color w:val="0070C0"/>
        </w:rPr>
        <w:t>invoering</w:t>
      </w:r>
      <w:r w:rsidR="00754F17" w:rsidRPr="00D8081E">
        <w:rPr>
          <w:rFonts w:cs="Courier New"/>
          <w:color w:val="0070C0"/>
        </w:rPr>
        <w:t xml:space="preserve"> van de bedden met kenletter </w:t>
      </w:r>
      <w:r w:rsidRPr="00D8081E">
        <w:rPr>
          <w:rFonts w:cs="Courier New"/>
          <w:color w:val="0070C0"/>
        </w:rPr>
        <w:t>G e</w:t>
      </w:r>
      <w:r w:rsidR="00754F17" w:rsidRPr="00D8081E">
        <w:rPr>
          <w:rFonts w:cs="Courier New"/>
          <w:color w:val="0070C0"/>
        </w:rPr>
        <w:t>n star</w:t>
      </w:r>
      <w:r w:rsidRPr="00D8081E">
        <w:rPr>
          <w:rFonts w:cs="Courier New"/>
          <w:color w:val="0070C0"/>
        </w:rPr>
        <w:t>t</w:t>
      </w:r>
      <w:r w:rsidR="00754F17" w:rsidRPr="00D8081E">
        <w:rPr>
          <w:rFonts w:cs="Courier New"/>
          <w:color w:val="0070C0"/>
        </w:rPr>
        <w:t xml:space="preserve"> van de overgangsmaatregelen ter erkenning van de </w:t>
      </w:r>
      <w:r w:rsidRPr="00D8081E">
        <w:rPr>
          <w:rFonts w:cs="Courier New"/>
          <w:color w:val="0070C0"/>
        </w:rPr>
        <w:t>sp</w:t>
      </w:r>
      <w:r w:rsidR="00573BCA">
        <w:rPr>
          <w:rFonts w:cs="Courier New"/>
          <w:color w:val="0070C0"/>
        </w:rPr>
        <w:t>e</w:t>
      </w:r>
      <w:r w:rsidRPr="00D8081E">
        <w:rPr>
          <w:rFonts w:cs="Courier New"/>
          <w:color w:val="0070C0"/>
        </w:rPr>
        <w:t>cialist</w:t>
      </w:r>
      <w:r w:rsidR="00573BCA">
        <w:rPr>
          <w:rFonts w:cs="Courier New"/>
          <w:color w:val="0070C0"/>
        </w:rPr>
        <w:t xml:space="preserve"> in de </w:t>
      </w:r>
      <w:r w:rsidR="008B3B30" w:rsidRPr="00D8081E">
        <w:rPr>
          <w:rFonts w:cs="Courier New"/>
          <w:color w:val="0070C0"/>
        </w:rPr>
        <w:t>geriatrie</w:t>
      </w:r>
      <w:r w:rsidRPr="00D8081E">
        <w:rPr>
          <w:rFonts w:cs="Courier New"/>
          <w:color w:val="0070C0"/>
        </w:rPr>
        <w:br/>
        <w:t xml:space="preserve">1995: </w:t>
      </w:r>
      <w:r w:rsidR="00754F17" w:rsidRPr="00D8081E">
        <w:rPr>
          <w:rFonts w:cs="Courier New"/>
          <w:color w:val="0070C0"/>
        </w:rPr>
        <w:t xml:space="preserve">start van de </w:t>
      </w:r>
      <w:r w:rsidR="005B5E24" w:rsidRPr="00D8081E">
        <w:rPr>
          <w:rFonts w:cs="Courier New"/>
          <w:color w:val="0070C0"/>
        </w:rPr>
        <w:t>opleiding</w:t>
      </w:r>
      <w:r w:rsidRPr="00D8081E">
        <w:rPr>
          <w:rFonts w:cs="Courier New"/>
          <w:color w:val="0070C0"/>
        </w:rPr>
        <w:t xml:space="preserve"> </w:t>
      </w:r>
      <w:r w:rsidR="008B3B30" w:rsidRPr="00D8081E">
        <w:rPr>
          <w:rFonts w:cs="Courier New"/>
          <w:color w:val="0070C0"/>
        </w:rPr>
        <w:t>geriatrie</w:t>
      </w:r>
      <w:r w:rsidRPr="00D8081E">
        <w:rPr>
          <w:rFonts w:cs="Courier New"/>
          <w:color w:val="0070C0"/>
        </w:rPr>
        <w:t xml:space="preserve"> </w:t>
      </w:r>
      <w:r w:rsidR="00754F17" w:rsidRPr="00D8081E">
        <w:rPr>
          <w:rFonts w:cs="Courier New"/>
          <w:color w:val="0070C0"/>
        </w:rPr>
        <w:t xml:space="preserve">met een oorspronkelijke </w:t>
      </w:r>
      <w:r w:rsidRPr="00D8081E">
        <w:rPr>
          <w:rFonts w:cs="Courier New"/>
          <w:color w:val="0070C0"/>
        </w:rPr>
        <w:t>sp</w:t>
      </w:r>
      <w:r w:rsidR="00754F17" w:rsidRPr="00D8081E">
        <w:rPr>
          <w:rFonts w:cs="Courier New"/>
          <w:color w:val="0070C0"/>
        </w:rPr>
        <w:t>e</w:t>
      </w:r>
      <w:r w:rsidRPr="00D8081E">
        <w:rPr>
          <w:rFonts w:cs="Courier New"/>
          <w:color w:val="0070C0"/>
        </w:rPr>
        <w:t>cialisati</w:t>
      </w:r>
      <w:r w:rsidR="00754F17" w:rsidRPr="00D8081E">
        <w:rPr>
          <w:rFonts w:cs="Courier New"/>
          <w:color w:val="0070C0"/>
        </w:rPr>
        <w:t xml:space="preserve">e in de </w:t>
      </w:r>
      <w:r w:rsidR="008B3B30" w:rsidRPr="00D8081E">
        <w:rPr>
          <w:rFonts w:cs="Courier New"/>
          <w:color w:val="0070C0"/>
        </w:rPr>
        <w:t>inwendige geneeskunde</w:t>
      </w:r>
      <w:r w:rsidRPr="00D8081E">
        <w:rPr>
          <w:rFonts w:cs="Courier New"/>
          <w:color w:val="0070C0"/>
        </w:rPr>
        <w:t xml:space="preserve"> (5 </w:t>
      </w:r>
      <w:r w:rsidR="00573BCA">
        <w:rPr>
          <w:rFonts w:cs="Courier New"/>
          <w:color w:val="0070C0"/>
        </w:rPr>
        <w:t>jaar</w:t>
      </w:r>
      <w:r w:rsidRPr="00D8081E">
        <w:rPr>
          <w:rFonts w:cs="Courier New"/>
          <w:color w:val="0070C0"/>
        </w:rPr>
        <w:t xml:space="preserve">) </w:t>
      </w:r>
      <w:r w:rsidR="00754F17" w:rsidRPr="00D8081E">
        <w:rPr>
          <w:rFonts w:cs="Courier New"/>
          <w:color w:val="0070C0"/>
        </w:rPr>
        <w:t xml:space="preserve">gevolgd door </w:t>
      </w:r>
      <w:r w:rsidRPr="00D8081E">
        <w:rPr>
          <w:rFonts w:cs="Courier New"/>
          <w:color w:val="0070C0"/>
        </w:rPr>
        <w:t xml:space="preserve">1 </w:t>
      </w:r>
      <w:r w:rsidR="00754F17" w:rsidRPr="00D8081E">
        <w:rPr>
          <w:rFonts w:cs="Courier New"/>
          <w:color w:val="0070C0"/>
        </w:rPr>
        <w:t xml:space="preserve">jaar </w:t>
      </w:r>
      <w:r w:rsidRPr="00D8081E">
        <w:rPr>
          <w:rFonts w:cs="Courier New"/>
          <w:color w:val="0070C0"/>
        </w:rPr>
        <w:t>sp</w:t>
      </w:r>
      <w:r w:rsidR="00573BCA">
        <w:rPr>
          <w:rFonts w:cs="Courier New"/>
          <w:color w:val="0070C0"/>
        </w:rPr>
        <w:t>e</w:t>
      </w:r>
      <w:r w:rsidRPr="00D8081E">
        <w:rPr>
          <w:rFonts w:cs="Courier New"/>
          <w:color w:val="0070C0"/>
        </w:rPr>
        <w:t>cialisati</w:t>
      </w:r>
      <w:r w:rsidR="00573BCA">
        <w:rPr>
          <w:rFonts w:cs="Courier New"/>
          <w:color w:val="0070C0"/>
        </w:rPr>
        <w:t>e</w:t>
      </w:r>
      <w:r w:rsidRPr="00D8081E">
        <w:rPr>
          <w:rFonts w:cs="Courier New"/>
          <w:color w:val="0070C0"/>
        </w:rPr>
        <w:t xml:space="preserve"> </w:t>
      </w:r>
      <w:r w:rsidR="008B3B30" w:rsidRPr="00D8081E">
        <w:rPr>
          <w:rFonts w:cs="Courier New"/>
          <w:color w:val="0070C0"/>
        </w:rPr>
        <w:t>geriatrie</w:t>
      </w:r>
      <w:r w:rsidRPr="00D8081E">
        <w:rPr>
          <w:rFonts w:cs="Courier New"/>
          <w:color w:val="0070C0"/>
        </w:rPr>
        <w:t xml:space="preserve"> (</w:t>
      </w:r>
      <w:r w:rsidR="00754F17" w:rsidRPr="00D8081E">
        <w:rPr>
          <w:rFonts w:cs="Courier New"/>
          <w:color w:val="0070C0"/>
        </w:rPr>
        <w:t>bijzondere beroepstitel</w:t>
      </w:r>
      <w:r w:rsidRPr="00D8081E">
        <w:rPr>
          <w:rFonts w:cs="Courier New"/>
          <w:color w:val="0070C0"/>
        </w:rPr>
        <w:t xml:space="preserve"> </w:t>
      </w:r>
      <w:r w:rsidR="00754F17" w:rsidRPr="00573BCA">
        <w:rPr>
          <w:rFonts w:cs="Courier New"/>
          <w:color w:val="0070C0"/>
          <w:highlight w:val="yellow"/>
        </w:rPr>
        <w:t>die afhangt van</w:t>
      </w:r>
      <w:r w:rsidR="00754F17" w:rsidRPr="00D8081E">
        <w:rPr>
          <w:rFonts w:cs="Courier New"/>
          <w:color w:val="0070C0"/>
        </w:rPr>
        <w:t xml:space="preserve"> een </w:t>
      </w:r>
      <w:r w:rsidRPr="00D8081E">
        <w:rPr>
          <w:rFonts w:cs="Courier New"/>
          <w:color w:val="0070C0"/>
        </w:rPr>
        <w:t>sp</w:t>
      </w:r>
      <w:r w:rsidR="00573BCA">
        <w:rPr>
          <w:rFonts w:cs="Courier New"/>
          <w:color w:val="0070C0"/>
        </w:rPr>
        <w:t>e</w:t>
      </w:r>
      <w:r w:rsidRPr="00D8081E">
        <w:rPr>
          <w:rFonts w:cs="Courier New"/>
          <w:color w:val="0070C0"/>
        </w:rPr>
        <w:t>cialisati</w:t>
      </w:r>
      <w:r w:rsidR="00573BCA">
        <w:rPr>
          <w:rFonts w:cs="Courier New"/>
          <w:color w:val="0070C0"/>
        </w:rPr>
        <w:t xml:space="preserve">e in de </w:t>
      </w:r>
      <w:r w:rsidR="008B3B30" w:rsidRPr="00D8081E">
        <w:rPr>
          <w:rFonts w:cs="Courier New"/>
          <w:color w:val="0070C0"/>
        </w:rPr>
        <w:t>inwendige geneeskunde</w:t>
      </w:r>
      <w:r w:rsidRPr="00D8081E">
        <w:rPr>
          <w:rFonts w:cs="Courier New"/>
          <w:color w:val="0070C0"/>
        </w:rPr>
        <w:t xml:space="preserve"> – </w:t>
      </w:r>
      <w:r w:rsidR="00754F17" w:rsidRPr="00D8081E">
        <w:rPr>
          <w:rFonts w:cs="Courier New"/>
          <w:color w:val="0070C0"/>
        </w:rPr>
        <w:t>titel</w:t>
      </w:r>
      <w:r w:rsidRPr="00D8081E">
        <w:rPr>
          <w:rFonts w:cs="Courier New"/>
          <w:color w:val="0070C0"/>
        </w:rPr>
        <w:t xml:space="preserve"> 3)</w:t>
      </w:r>
      <w:r w:rsidRPr="00D8081E">
        <w:rPr>
          <w:rFonts w:cs="Courier New"/>
          <w:color w:val="0070C0"/>
        </w:rPr>
        <w:br/>
        <w:t>Arr</w:t>
      </w:r>
      <w:r w:rsidR="00754F17" w:rsidRPr="00D8081E">
        <w:rPr>
          <w:rFonts w:cs="Courier New"/>
          <w:color w:val="0070C0"/>
        </w:rPr>
        <w:t>es</w:t>
      </w:r>
      <w:r w:rsidRPr="00D8081E">
        <w:rPr>
          <w:rFonts w:cs="Courier New"/>
          <w:color w:val="0070C0"/>
        </w:rPr>
        <w:t>t</w:t>
      </w:r>
      <w:r w:rsidR="00754F17" w:rsidRPr="00D8081E">
        <w:rPr>
          <w:rFonts w:cs="Courier New"/>
          <w:color w:val="0070C0"/>
        </w:rPr>
        <w:t xml:space="preserve"> van de Raad van State</w:t>
      </w:r>
      <w:r w:rsidRPr="00D8081E">
        <w:rPr>
          <w:rFonts w:cs="Courier New"/>
          <w:color w:val="0070C0"/>
        </w:rPr>
        <w:t xml:space="preserve"> </w:t>
      </w:r>
      <w:r w:rsidR="00754F17" w:rsidRPr="00D8081E">
        <w:rPr>
          <w:rFonts w:cs="Courier New"/>
          <w:color w:val="0070C0"/>
        </w:rPr>
        <w:t>waarin wordt gevraag</w:t>
      </w:r>
      <w:r w:rsidR="00573BCA">
        <w:rPr>
          <w:rFonts w:cs="Courier New"/>
          <w:color w:val="0070C0"/>
        </w:rPr>
        <w:t>d</w:t>
      </w:r>
      <w:r w:rsidR="00754F17" w:rsidRPr="00D8081E">
        <w:rPr>
          <w:rFonts w:cs="Courier New"/>
          <w:color w:val="0070C0"/>
        </w:rPr>
        <w:t xml:space="preserve"> om de </w:t>
      </w:r>
      <w:r w:rsidRPr="00D8081E">
        <w:rPr>
          <w:rFonts w:cs="Courier New"/>
          <w:color w:val="0070C0"/>
        </w:rPr>
        <w:t>g</w:t>
      </w:r>
      <w:r w:rsidR="00754F17" w:rsidRPr="00D8081E">
        <w:rPr>
          <w:rFonts w:cs="Courier New"/>
          <w:color w:val="0070C0"/>
        </w:rPr>
        <w:t>e</w:t>
      </w:r>
      <w:r w:rsidRPr="00D8081E">
        <w:rPr>
          <w:rFonts w:cs="Courier New"/>
          <w:color w:val="0070C0"/>
        </w:rPr>
        <w:t>riat</w:t>
      </w:r>
      <w:r w:rsidR="00754F17" w:rsidRPr="00D8081E">
        <w:rPr>
          <w:rFonts w:cs="Courier New"/>
          <w:color w:val="0070C0"/>
        </w:rPr>
        <w:t>e</w:t>
      </w:r>
      <w:r w:rsidRPr="00D8081E">
        <w:rPr>
          <w:rFonts w:cs="Courier New"/>
          <w:color w:val="0070C0"/>
        </w:rPr>
        <w:t>r</w:t>
      </w:r>
      <w:r w:rsidR="00754F17" w:rsidRPr="00D8081E">
        <w:rPr>
          <w:rFonts w:cs="Courier New"/>
          <w:color w:val="0070C0"/>
        </w:rPr>
        <w:t>s</w:t>
      </w:r>
      <w:r w:rsidRPr="00D8081E">
        <w:rPr>
          <w:rFonts w:cs="Courier New"/>
          <w:color w:val="0070C0"/>
        </w:rPr>
        <w:t xml:space="preserve"> sp</w:t>
      </w:r>
      <w:r w:rsidR="00754F17" w:rsidRPr="00D8081E">
        <w:rPr>
          <w:rFonts w:cs="Courier New"/>
          <w:color w:val="0070C0"/>
        </w:rPr>
        <w:t>e</w:t>
      </w:r>
      <w:r w:rsidRPr="00D8081E">
        <w:rPr>
          <w:rFonts w:cs="Courier New"/>
          <w:color w:val="0070C0"/>
        </w:rPr>
        <w:t>cifi</w:t>
      </w:r>
      <w:r w:rsidR="00754F17" w:rsidRPr="00D8081E">
        <w:rPr>
          <w:rFonts w:cs="Courier New"/>
          <w:color w:val="0070C0"/>
        </w:rPr>
        <w:t>eke handelingen toe te kennen</w:t>
      </w:r>
      <w:r w:rsidRPr="00D8081E">
        <w:rPr>
          <w:rFonts w:cs="Courier New"/>
          <w:color w:val="0070C0"/>
        </w:rPr>
        <w:t xml:space="preserve">; </w:t>
      </w:r>
      <w:r w:rsidR="00754F17" w:rsidRPr="00D8081E">
        <w:rPr>
          <w:rFonts w:cs="Courier New"/>
          <w:color w:val="0070C0"/>
        </w:rPr>
        <w:t xml:space="preserve">erkenning opgeschort </w:t>
      </w:r>
      <w:r w:rsidRPr="00D8081E">
        <w:rPr>
          <w:rFonts w:cs="Courier New"/>
          <w:color w:val="0070C0"/>
        </w:rPr>
        <w:br/>
      </w:r>
      <w:r w:rsidR="00754F17" w:rsidRPr="00D8081E">
        <w:rPr>
          <w:rFonts w:cs="Courier New"/>
          <w:color w:val="0070C0"/>
        </w:rPr>
        <w:t xml:space="preserve">MB van </w:t>
      </w:r>
      <w:r w:rsidRPr="00D8081E">
        <w:rPr>
          <w:rFonts w:cs="Courier New"/>
          <w:color w:val="0070C0"/>
        </w:rPr>
        <w:t>29 ju</w:t>
      </w:r>
      <w:r w:rsidR="00754F17" w:rsidRPr="00D8081E">
        <w:rPr>
          <w:rFonts w:cs="Courier New"/>
          <w:color w:val="0070C0"/>
        </w:rPr>
        <w:t>l</w:t>
      </w:r>
      <w:r w:rsidRPr="00D8081E">
        <w:rPr>
          <w:rFonts w:cs="Courier New"/>
          <w:color w:val="0070C0"/>
        </w:rPr>
        <w:t xml:space="preserve">i 2005: </w:t>
      </w:r>
      <w:r w:rsidR="00754F17" w:rsidRPr="00D8081E">
        <w:rPr>
          <w:rFonts w:cs="Courier New"/>
          <w:color w:val="0070C0"/>
        </w:rPr>
        <w:t>volwaardige</w:t>
      </w:r>
      <w:r w:rsidR="00573BCA">
        <w:rPr>
          <w:rFonts w:cs="Courier New"/>
          <w:color w:val="0070C0"/>
        </w:rPr>
        <w:t xml:space="preserve"> s</w:t>
      </w:r>
      <w:r w:rsidR="00880E79" w:rsidRPr="00D8081E">
        <w:rPr>
          <w:rFonts w:cs="Courier New"/>
          <w:color w:val="0070C0"/>
        </w:rPr>
        <w:t>pecialiteit</w:t>
      </w:r>
      <w:r w:rsidRPr="00D8081E">
        <w:rPr>
          <w:rFonts w:cs="Courier New"/>
          <w:color w:val="0070C0"/>
        </w:rPr>
        <w:t xml:space="preserve"> </w:t>
      </w:r>
      <w:r w:rsidR="00573BCA">
        <w:rPr>
          <w:rFonts w:cs="Courier New"/>
          <w:color w:val="0070C0"/>
        </w:rPr>
        <w:t>in de</w:t>
      </w:r>
      <w:r w:rsidRPr="00D8081E">
        <w:rPr>
          <w:rFonts w:cs="Courier New"/>
          <w:color w:val="0070C0"/>
        </w:rPr>
        <w:t xml:space="preserve"> </w:t>
      </w:r>
      <w:r w:rsidR="008B3B30" w:rsidRPr="00D8081E">
        <w:rPr>
          <w:rFonts w:cs="Courier New"/>
          <w:color w:val="0070C0"/>
        </w:rPr>
        <w:t>geriatrie</w:t>
      </w:r>
      <w:r w:rsidRPr="00D8081E">
        <w:rPr>
          <w:rFonts w:cs="Courier New"/>
          <w:color w:val="0070C0"/>
        </w:rPr>
        <w:t xml:space="preserve"> (</w:t>
      </w:r>
      <w:r w:rsidR="00754F17" w:rsidRPr="00D8081E">
        <w:rPr>
          <w:rFonts w:cs="Courier New"/>
          <w:color w:val="0070C0"/>
        </w:rPr>
        <w:t>titel</w:t>
      </w:r>
      <w:r w:rsidRPr="00D8081E">
        <w:rPr>
          <w:rFonts w:cs="Courier New"/>
          <w:color w:val="0070C0"/>
        </w:rPr>
        <w:t xml:space="preserve"> 2), </w:t>
      </w:r>
      <w:r w:rsidR="00754F17" w:rsidRPr="00D8081E">
        <w:rPr>
          <w:rFonts w:cs="Courier New"/>
          <w:color w:val="0070C0"/>
        </w:rPr>
        <w:t>volgens de E</w:t>
      </w:r>
      <w:r w:rsidRPr="00D8081E">
        <w:rPr>
          <w:rFonts w:cs="Courier New"/>
          <w:color w:val="0070C0"/>
        </w:rPr>
        <w:t>urop</w:t>
      </w:r>
      <w:r w:rsidR="00754F17" w:rsidRPr="00D8081E">
        <w:rPr>
          <w:rFonts w:cs="Courier New"/>
          <w:color w:val="0070C0"/>
        </w:rPr>
        <w:t>ese richtlijnen</w:t>
      </w:r>
      <w:r w:rsidRPr="00D8081E">
        <w:rPr>
          <w:rFonts w:cs="Courier New"/>
          <w:color w:val="0070C0"/>
        </w:rPr>
        <w:t xml:space="preserve"> (</w:t>
      </w:r>
      <w:r w:rsidR="00754F17" w:rsidRPr="00D8081E">
        <w:rPr>
          <w:rFonts w:cs="Courier New"/>
          <w:color w:val="0070C0"/>
        </w:rPr>
        <w:t xml:space="preserve">drie jaar </w:t>
      </w:r>
      <w:r w:rsidR="005B5E24" w:rsidRPr="00D8081E">
        <w:rPr>
          <w:rFonts w:cs="Courier New"/>
          <w:color w:val="0070C0"/>
        </w:rPr>
        <w:t>truncus communis</w:t>
      </w:r>
      <w:r w:rsidRPr="00D8081E">
        <w:rPr>
          <w:rFonts w:cs="Courier New"/>
          <w:color w:val="0070C0"/>
        </w:rPr>
        <w:t xml:space="preserve"> e</w:t>
      </w:r>
      <w:r w:rsidR="00754F17" w:rsidRPr="00D8081E">
        <w:rPr>
          <w:rFonts w:cs="Courier New"/>
          <w:color w:val="0070C0"/>
        </w:rPr>
        <w:t>n drie jaar</w:t>
      </w:r>
      <w:r w:rsidRPr="00D8081E">
        <w:rPr>
          <w:rFonts w:cs="Courier New"/>
          <w:color w:val="0070C0"/>
        </w:rPr>
        <w:t xml:space="preserve"> </w:t>
      </w:r>
      <w:r w:rsidR="008B3B30" w:rsidRPr="00D8081E">
        <w:rPr>
          <w:rFonts w:cs="Courier New"/>
          <w:color w:val="0070C0"/>
        </w:rPr>
        <w:t>geriatrie</w:t>
      </w:r>
      <w:r w:rsidRPr="00D8081E">
        <w:rPr>
          <w:rFonts w:cs="Courier New"/>
          <w:color w:val="0070C0"/>
        </w:rPr>
        <w:t xml:space="preserve">). </w:t>
      </w:r>
    </w:p>
    <w:p w:rsidR="00DC3DAF" w:rsidRPr="00D8081E" w:rsidRDefault="00DC3DAF" w:rsidP="00DC3DAF">
      <w:pPr>
        <w:rPr>
          <w:rFonts w:cs="Courier New"/>
          <w:color w:val="0070C0"/>
        </w:rPr>
      </w:pPr>
    </w:p>
    <w:p w:rsidR="00DC3DAF" w:rsidRPr="00D8081E" w:rsidRDefault="00754F17" w:rsidP="00287541">
      <w:pPr>
        <w:pStyle w:val="Lijstalinea"/>
        <w:numPr>
          <w:ilvl w:val="0"/>
          <w:numId w:val="6"/>
        </w:numPr>
        <w:spacing w:line="240" w:lineRule="auto"/>
        <w:rPr>
          <w:color w:val="0070C0"/>
          <w:u w:val="single"/>
        </w:rPr>
      </w:pPr>
      <w:r w:rsidRPr="00D8081E">
        <w:rPr>
          <w:color w:val="0070C0"/>
          <w:u w:val="single"/>
        </w:rPr>
        <w:t>Recente ontwikkelingen</w:t>
      </w:r>
    </w:p>
    <w:p w:rsidR="00DC3DAF" w:rsidRPr="00D8081E" w:rsidRDefault="00DC3DAF" w:rsidP="00DC3DAF">
      <w:pPr>
        <w:pStyle w:val="Lijstalinea"/>
        <w:spacing w:line="240" w:lineRule="auto"/>
        <w:rPr>
          <w:color w:val="0070C0"/>
          <w:u w:val="single"/>
        </w:rPr>
      </w:pPr>
    </w:p>
    <w:p w:rsidR="00DC3DAF" w:rsidRPr="00573BCA" w:rsidRDefault="00DC3DAF" w:rsidP="00287541">
      <w:pPr>
        <w:pStyle w:val="Lijstalinea"/>
        <w:numPr>
          <w:ilvl w:val="1"/>
          <w:numId w:val="7"/>
        </w:numPr>
        <w:spacing w:line="240" w:lineRule="auto"/>
        <w:rPr>
          <w:color w:val="0070C0"/>
          <w:highlight w:val="yellow"/>
        </w:rPr>
      </w:pPr>
      <w:r w:rsidRPr="00D8081E">
        <w:rPr>
          <w:color w:val="0070C0"/>
        </w:rPr>
        <w:t>Taskforce “</w:t>
      </w:r>
      <w:r w:rsidRPr="00573BCA">
        <w:rPr>
          <w:color w:val="0070C0"/>
          <w:highlight w:val="yellow"/>
        </w:rPr>
        <w:t xml:space="preserve">Choisir la </w:t>
      </w:r>
      <w:r w:rsidR="008B3B30" w:rsidRPr="00573BCA">
        <w:rPr>
          <w:color w:val="0070C0"/>
          <w:highlight w:val="yellow"/>
        </w:rPr>
        <w:t>g</w:t>
      </w:r>
      <w:r w:rsidR="00573BCA">
        <w:rPr>
          <w:color w:val="0070C0"/>
          <w:highlight w:val="yellow"/>
        </w:rPr>
        <w:t>é</w:t>
      </w:r>
      <w:r w:rsidR="008B3B30" w:rsidRPr="00573BCA">
        <w:rPr>
          <w:color w:val="0070C0"/>
          <w:highlight w:val="yellow"/>
        </w:rPr>
        <w:t>riatrie</w:t>
      </w:r>
      <w:r w:rsidRPr="00573BCA">
        <w:rPr>
          <w:color w:val="0070C0"/>
          <w:highlight w:val="yellow"/>
        </w:rPr>
        <w:t xml:space="preserve">” </w:t>
      </w:r>
    </w:p>
    <w:p w:rsidR="00DC3DAF" w:rsidRPr="00D8081E" w:rsidRDefault="00754F17" w:rsidP="00DC3DAF">
      <w:pPr>
        <w:rPr>
          <w:color w:val="0070C0"/>
        </w:rPr>
      </w:pPr>
      <w:r w:rsidRPr="00D8081E">
        <w:rPr>
          <w:color w:val="0070C0"/>
        </w:rPr>
        <w:t xml:space="preserve">In </w:t>
      </w:r>
      <w:r w:rsidR="00DC3DAF" w:rsidRPr="00D8081E">
        <w:rPr>
          <w:color w:val="0070C0"/>
        </w:rPr>
        <w:t>2014</w:t>
      </w:r>
      <w:r w:rsidRPr="00D8081E">
        <w:rPr>
          <w:color w:val="0070C0"/>
        </w:rPr>
        <w:t xml:space="preserve"> heeft de</w:t>
      </w:r>
      <w:r w:rsidR="00573BCA">
        <w:rPr>
          <w:color w:val="0070C0"/>
        </w:rPr>
        <w:t xml:space="preserve"> </w:t>
      </w:r>
      <w:r w:rsidR="00573BCA" w:rsidRPr="00573BCA">
        <w:rPr>
          <w:color w:val="0070C0"/>
        </w:rPr>
        <w:t>Belgische Vereniging voor</w:t>
      </w:r>
      <w:r w:rsidR="00573BCA">
        <w:rPr>
          <w:color w:val="0070C0"/>
        </w:rPr>
        <w:t xml:space="preserve"> Gerontologie en Geriatrie</w:t>
      </w:r>
      <w:r w:rsidR="00DC3DAF" w:rsidRPr="00D8081E">
        <w:rPr>
          <w:color w:val="0070C0"/>
        </w:rPr>
        <w:t xml:space="preserve"> </w:t>
      </w:r>
      <w:r w:rsidRPr="00D8081E">
        <w:rPr>
          <w:color w:val="0070C0"/>
        </w:rPr>
        <w:t xml:space="preserve">een </w:t>
      </w:r>
      <w:r w:rsidR="00DC3DAF" w:rsidRPr="00D8081E">
        <w:rPr>
          <w:color w:val="0070C0"/>
        </w:rPr>
        <w:t xml:space="preserve">taskforce </w:t>
      </w:r>
      <w:r w:rsidRPr="00D8081E">
        <w:rPr>
          <w:color w:val="0070C0"/>
        </w:rPr>
        <w:t xml:space="preserve">gemandateerd met als doel een </w:t>
      </w:r>
      <w:r w:rsidR="00DC3DAF" w:rsidRPr="00D8081E">
        <w:rPr>
          <w:color w:val="0070C0"/>
        </w:rPr>
        <w:t xml:space="preserve">document </w:t>
      </w:r>
      <w:r w:rsidRPr="00D8081E">
        <w:rPr>
          <w:color w:val="0070C0"/>
        </w:rPr>
        <w:t xml:space="preserve">op te stellen ter </w:t>
      </w:r>
      <w:r w:rsidR="00DC3DAF" w:rsidRPr="00D8081E">
        <w:rPr>
          <w:color w:val="0070C0"/>
        </w:rPr>
        <w:t>attenti</w:t>
      </w:r>
      <w:r w:rsidRPr="00D8081E">
        <w:rPr>
          <w:color w:val="0070C0"/>
        </w:rPr>
        <w:t xml:space="preserve">e van de decanen van de </w:t>
      </w:r>
      <w:r w:rsidR="00573BCA">
        <w:rPr>
          <w:color w:val="0070C0"/>
        </w:rPr>
        <w:t xml:space="preserve">Belgische </w:t>
      </w:r>
      <w:r w:rsidR="00DC3DAF" w:rsidRPr="00D8081E">
        <w:rPr>
          <w:color w:val="0070C0"/>
        </w:rPr>
        <w:t>facult</w:t>
      </w:r>
      <w:r w:rsidRPr="00D8081E">
        <w:rPr>
          <w:color w:val="0070C0"/>
        </w:rPr>
        <w:t xml:space="preserve">eiten geneeskunde aangaande </w:t>
      </w:r>
      <w:r w:rsidR="00DC3DAF" w:rsidRPr="00F83862">
        <w:rPr>
          <w:color w:val="0070C0"/>
        </w:rPr>
        <w:t xml:space="preserve">pistes </w:t>
      </w:r>
      <w:r w:rsidR="00BD6B04" w:rsidRPr="00F83862">
        <w:rPr>
          <w:color w:val="0070C0"/>
        </w:rPr>
        <w:t xml:space="preserve">die kunnen zorgen voor </w:t>
      </w:r>
      <w:r w:rsidRPr="00F83862">
        <w:rPr>
          <w:color w:val="0070C0"/>
        </w:rPr>
        <w:t>nieuwe</w:t>
      </w:r>
      <w:r w:rsidR="00BD6B04" w:rsidRPr="00F83862">
        <w:rPr>
          <w:color w:val="0070C0"/>
        </w:rPr>
        <w:t xml:space="preserve"> kandidaten </w:t>
      </w:r>
      <w:r w:rsidRPr="00F83862">
        <w:rPr>
          <w:color w:val="0070C0"/>
        </w:rPr>
        <w:t xml:space="preserve">in de </w:t>
      </w:r>
      <w:r w:rsidR="008B3B30" w:rsidRPr="00F83862">
        <w:rPr>
          <w:color w:val="0070C0"/>
        </w:rPr>
        <w:t>geriatrie</w:t>
      </w:r>
      <w:r w:rsidR="00DC3DAF" w:rsidRPr="00F83862">
        <w:rPr>
          <w:color w:val="0070C0"/>
        </w:rPr>
        <w:t xml:space="preserve">. </w:t>
      </w:r>
      <w:r w:rsidR="00880E79" w:rsidRPr="00F83862">
        <w:rPr>
          <w:color w:val="0070C0"/>
        </w:rPr>
        <w:t>Hierdoor</w:t>
      </w:r>
      <w:r w:rsidR="00880E79" w:rsidRPr="00D8081E">
        <w:rPr>
          <w:color w:val="0070C0"/>
        </w:rPr>
        <w:t xml:space="preserve"> </w:t>
      </w:r>
      <w:r w:rsidR="00880E79" w:rsidRPr="001B12A3">
        <w:rPr>
          <w:color w:val="0070C0"/>
        </w:rPr>
        <w:t xml:space="preserve">kon </w:t>
      </w:r>
      <w:r w:rsidR="00F83862" w:rsidRPr="001B12A3">
        <w:rPr>
          <w:color w:val="0070C0"/>
        </w:rPr>
        <w:t>onder</w:t>
      </w:r>
      <w:r w:rsidR="00F83862">
        <w:rPr>
          <w:color w:val="0070C0"/>
        </w:rPr>
        <w:t xml:space="preserve"> andere </w:t>
      </w:r>
      <w:r w:rsidR="00880E79" w:rsidRPr="00D8081E">
        <w:rPr>
          <w:color w:val="0070C0"/>
        </w:rPr>
        <w:t xml:space="preserve">het aantal uur </w:t>
      </w:r>
      <w:r w:rsidR="008B3B30" w:rsidRPr="00D8081E">
        <w:rPr>
          <w:color w:val="0070C0"/>
        </w:rPr>
        <w:t>geriatrie</w:t>
      </w:r>
      <w:r w:rsidR="00DC3DAF" w:rsidRPr="00D8081E">
        <w:rPr>
          <w:color w:val="0070C0"/>
        </w:rPr>
        <w:t xml:space="preserve"> </w:t>
      </w:r>
      <w:r w:rsidR="00BD6B04">
        <w:rPr>
          <w:color w:val="0070C0"/>
        </w:rPr>
        <w:t>in het studieprogramma</w:t>
      </w:r>
      <w:r w:rsidR="00BD6B04" w:rsidRPr="00BD6B04">
        <w:rPr>
          <w:color w:val="0070C0"/>
        </w:rPr>
        <w:t xml:space="preserve"> </w:t>
      </w:r>
      <w:r w:rsidR="00BD6B04" w:rsidRPr="00D8081E">
        <w:rPr>
          <w:color w:val="0070C0"/>
        </w:rPr>
        <w:t>worden opgetrokke</w:t>
      </w:r>
      <w:r w:rsidR="00BD6B04">
        <w:rPr>
          <w:color w:val="0070C0"/>
        </w:rPr>
        <w:t>n</w:t>
      </w:r>
      <w:r w:rsidR="00DC3DAF" w:rsidRPr="00D8081E">
        <w:rPr>
          <w:color w:val="0070C0"/>
        </w:rPr>
        <w:t xml:space="preserve">, </w:t>
      </w:r>
      <w:r w:rsidR="00BD6B04">
        <w:rPr>
          <w:color w:val="0070C0"/>
        </w:rPr>
        <w:t xml:space="preserve">en </w:t>
      </w:r>
      <w:r w:rsidR="00DC3DAF" w:rsidRPr="00D8081E">
        <w:rPr>
          <w:color w:val="0070C0"/>
        </w:rPr>
        <w:t>de</w:t>
      </w:r>
      <w:r w:rsidR="00BD6B04">
        <w:rPr>
          <w:color w:val="0070C0"/>
        </w:rPr>
        <w:t xml:space="preserve"> </w:t>
      </w:r>
      <w:r w:rsidR="00DC3DAF" w:rsidRPr="00D8081E">
        <w:rPr>
          <w:color w:val="0070C0"/>
        </w:rPr>
        <w:t xml:space="preserve">stages </w:t>
      </w:r>
      <w:r w:rsidR="00880E79" w:rsidRPr="00D8081E">
        <w:rPr>
          <w:color w:val="0070C0"/>
        </w:rPr>
        <w:t xml:space="preserve">in </w:t>
      </w:r>
      <w:r w:rsidR="00DC3DAF" w:rsidRPr="00D8081E">
        <w:rPr>
          <w:color w:val="0070C0"/>
        </w:rPr>
        <w:t xml:space="preserve">de </w:t>
      </w:r>
      <w:r w:rsidR="008B3B30" w:rsidRPr="00D8081E">
        <w:rPr>
          <w:color w:val="0070C0"/>
        </w:rPr>
        <w:t>geriatrie</w:t>
      </w:r>
      <w:r w:rsidR="00DC3DAF" w:rsidRPr="00D8081E">
        <w:rPr>
          <w:color w:val="0070C0"/>
        </w:rPr>
        <w:t xml:space="preserve"> </w:t>
      </w:r>
      <w:r w:rsidR="00880E79" w:rsidRPr="00D8081E">
        <w:rPr>
          <w:color w:val="0070C0"/>
        </w:rPr>
        <w:t>verplicht gemaakt</w:t>
      </w:r>
      <w:r w:rsidR="00BD6B04">
        <w:rPr>
          <w:color w:val="0070C0"/>
        </w:rPr>
        <w:t xml:space="preserve"> </w:t>
      </w:r>
      <w:r w:rsidR="00880E79" w:rsidRPr="00D8081E">
        <w:rPr>
          <w:color w:val="0070C0"/>
        </w:rPr>
        <w:t xml:space="preserve">voor </w:t>
      </w:r>
      <w:r w:rsidR="00BD6B04">
        <w:rPr>
          <w:color w:val="0070C0"/>
        </w:rPr>
        <w:t xml:space="preserve">de </w:t>
      </w:r>
      <w:r w:rsidR="00880E79" w:rsidRPr="00D8081E">
        <w:rPr>
          <w:color w:val="0070C0"/>
        </w:rPr>
        <w:t>s</w:t>
      </w:r>
      <w:r w:rsidR="00DC3DAF" w:rsidRPr="00D8081E">
        <w:rPr>
          <w:color w:val="0070C0"/>
        </w:rPr>
        <w:t>tud</w:t>
      </w:r>
      <w:r w:rsidR="00880E79" w:rsidRPr="00D8081E">
        <w:rPr>
          <w:color w:val="0070C0"/>
        </w:rPr>
        <w:t>enten geneeskunde</w:t>
      </w:r>
      <w:r w:rsidR="00DC3DAF" w:rsidRPr="00D8081E">
        <w:rPr>
          <w:color w:val="0070C0"/>
        </w:rPr>
        <w:t xml:space="preserve">, </w:t>
      </w:r>
      <w:r w:rsidR="00F83862" w:rsidRPr="001B12A3">
        <w:rPr>
          <w:color w:val="0070C0"/>
        </w:rPr>
        <w:t xml:space="preserve">en </w:t>
      </w:r>
      <w:r w:rsidR="00BD6B04" w:rsidRPr="001B12A3">
        <w:rPr>
          <w:color w:val="0070C0"/>
        </w:rPr>
        <w:t xml:space="preserve">kon er </w:t>
      </w:r>
      <w:r w:rsidR="00880E79" w:rsidRPr="001B12A3">
        <w:rPr>
          <w:color w:val="0070C0"/>
        </w:rPr>
        <w:t>een telling van de</w:t>
      </w:r>
      <w:r w:rsidR="00BD6B04" w:rsidRPr="001B12A3">
        <w:rPr>
          <w:color w:val="0070C0"/>
        </w:rPr>
        <w:t xml:space="preserve"> </w:t>
      </w:r>
      <w:r w:rsidR="005B5E24" w:rsidRPr="001B12A3">
        <w:rPr>
          <w:color w:val="0070C0"/>
        </w:rPr>
        <w:t>stageplaatsen</w:t>
      </w:r>
      <w:r w:rsidR="00DC3DAF" w:rsidRPr="001B12A3">
        <w:rPr>
          <w:color w:val="0070C0"/>
        </w:rPr>
        <w:t xml:space="preserve"> </w:t>
      </w:r>
      <w:r w:rsidR="00880E79" w:rsidRPr="001B12A3">
        <w:rPr>
          <w:color w:val="0070C0"/>
        </w:rPr>
        <w:t xml:space="preserve">worden uitgevoerd om in te spelen op de </w:t>
      </w:r>
      <w:r w:rsidR="00DC3DAF" w:rsidRPr="001B12A3">
        <w:rPr>
          <w:color w:val="0070C0"/>
        </w:rPr>
        <w:t>probl</w:t>
      </w:r>
      <w:r w:rsidR="00880E79" w:rsidRPr="001B12A3">
        <w:rPr>
          <w:color w:val="0070C0"/>
        </w:rPr>
        <w:t>e</w:t>
      </w:r>
      <w:r w:rsidR="00DC3DAF" w:rsidRPr="001B12A3">
        <w:rPr>
          <w:color w:val="0070C0"/>
        </w:rPr>
        <w:t>mati</w:t>
      </w:r>
      <w:r w:rsidR="00880E79" w:rsidRPr="001B12A3">
        <w:rPr>
          <w:color w:val="0070C0"/>
        </w:rPr>
        <w:t xml:space="preserve">ek van de </w:t>
      </w:r>
      <w:r w:rsidR="00DC3DAF" w:rsidRPr="001B12A3">
        <w:rPr>
          <w:color w:val="0070C0"/>
        </w:rPr>
        <w:t>dub</w:t>
      </w:r>
      <w:r w:rsidR="00880E79" w:rsidRPr="001B12A3">
        <w:rPr>
          <w:color w:val="0070C0"/>
        </w:rPr>
        <w:t>be</w:t>
      </w:r>
      <w:r w:rsidR="00DC3DAF" w:rsidRPr="001B12A3">
        <w:rPr>
          <w:color w:val="0070C0"/>
        </w:rPr>
        <w:t>le cohorte</w:t>
      </w:r>
      <w:r w:rsidR="00DC3DAF" w:rsidRPr="00A301C3">
        <w:rPr>
          <w:color w:val="0070C0"/>
        </w:rPr>
        <w:t xml:space="preserve"> </w:t>
      </w:r>
      <w:r w:rsidR="00880E79" w:rsidRPr="00A301C3">
        <w:rPr>
          <w:color w:val="0070C0"/>
        </w:rPr>
        <w:t xml:space="preserve">van </w:t>
      </w:r>
      <w:r w:rsidR="00DC3DAF" w:rsidRPr="00A301C3">
        <w:rPr>
          <w:color w:val="0070C0"/>
        </w:rPr>
        <w:t>2018.</w:t>
      </w:r>
    </w:p>
    <w:p w:rsidR="00DC3DAF" w:rsidRPr="00D8081E" w:rsidRDefault="00DC3DAF" w:rsidP="00BD6B04">
      <w:pPr>
        <w:pStyle w:val="Lijstalinea"/>
        <w:numPr>
          <w:ilvl w:val="1"/>
          <w:numId w:val="7"/>
        </w:numPr>
        <w:spacing w:line="240" w:lineRule="auto"/>
        <w:rPr>
          <w:color w:val="0070C0"/>
        </w:rPr>
      </w:pPr>
      <w:r w:rsidRPr="00D8081E">
        <w:rPr>
          <w:color w:val="0070C0"/>
        </w:rPr>
        <w:t>A</w:t>
      </w:r>
      <w:r w:rsidR="00880E79" w:rsidRPr="00D8081E">
        <w:rPr>
          <w:color w:val="0070C0"/>
        </w:rPr>
        <w:t>d</w:t>
      </w:r>
      <w:r w:rsidRPr="00D8081E">
        <w:rPr>
          <w:color w:val="0070C0"/>
        </w:rPr>
        <w:t>vi</w:t>
      </w:r>
      <w:r w:rsidR="00880E79" w:rsidRPr="00D8081E">
        <w:rPr>
          <w:color w:val="0070C0"/>
        </w:rPr>
        <w:t>e</w:t>
      </w:r>
      <w:r w:rsidRPr="00D8081E">
        <w:rPr>
          <w:color w:val="0070C0"/>
        </w:rPr>
        <w:t xml:space="preserve">s 2014/9 </w:t>
      </w:r>
      <w:r w:rsidR="00880E79" w:rsidRPr="00D8081E">
        <w:rPr>
          <w:color w:val="0070C0"/>
        </w:rPr>
        <w:t xml:space="preserve">van de </w:t>
      </w:r>
      <w:r w:rsidR="00BD6B04" w:rsidRPr="00BD6B04">
        <w:rPr>
          <w:color w:val="0070C0"/>
        </w:rPr>
        <w:t>Federale Adviesraad voor Ouderen</w:t>
      </w:r>
    </w:p>
    <w:p w:rsidR="00DC3DAF" w:rsidRPr="00D8081E" w:rsidRDefault="00880E79" w:rsidP="00DC3DAF">
      <w:pPr>
        <w:rPr>
          <w:color w:val="0070C0"/>
        </w:rPr>
      </w:pPr>
      <w:r w:rsidRPr="00D8081E">
        <w:rPr>
          <w:color w:val="0070C0"/>
        </w:rPr>
        <w:t xml:space="preserve">In </w:t>
      </w:r>
      <w:r w:rsidR="00DC3DAF" w:rsidRPr="00D8081E">
        <w:rPr>
          <w:color w:val="0070C0"/>
        </w:rPr>
        <w:t>2014</w:t>
      </w:r>
      <w:r w:rsidRPr="00D8081E">
        <w:rPr>
          <w:color w:val="0070C0"/>
        </w:rPr>
        <w:t xml:space="preserve"> heeft de </w:t>
      </w:r>
      <w:r w:rsidR="00BD6B04" w:rsidRPr="00BD6B04">
        <w:rPr>
          <w:color w:val="0070C0"/>
        </w:rPr>
        <w:t xml:space="preserve">Federale Adviesraad voor Ouderen </w:t>
      </w:r>
      <w:r w:rsidRPr="00D8081E">
        <w:rPr>
          <w:color w:val="0070C0"/>
        </w:rPr>
        <w:t xml:space="preserve">een </w:t>
      </w:r>
      <w:r w:rsidR="00DC3DAF" w:rsidRPr="00D8081E">
        <w:rPr>
          <w:color w:val="0070C0"/>
        </w:rPr>
        <w:t>a</w:t>
      </w:r>
      <w:r w:rsidRPr="00D8081E">
        <w:rPr>
          <w:color w:val="0070C0"/>
        </w:rPr>
        <w:t>d</w:t>
      </w:r>
      <w:r w:rsidR="00DC3DAF" w:rsidRPr="00D8081E">
        <w:rPr>
          <w:color w:val="0070C0"/>
        </w:rPr>
        <w:t>vi</w:t>
      </w:r>
      <w:r w:rsidRPr="00D8081E">
        <w:rPr>
          <w:color w:val="0070C0"/>
        </w:rPr>
        <w:t>e</w:t>
      </w:r>
      <w:r w:rsidR="00DC3DAF" w:rsidRPr="00D8081E">
        <w:rPr>
          <w:color w:val="0070C0"/>
        </w:rPr>
        <w:t xml:space="preserve">s </w:t>
      </w:r>
      <w:r w:rsidRPr="00D8081E">
        <w:rPr>
          <w:color w:val="0070C0"/>
        </w:rPr>
        <w:t xml:space="preserve">uitgebracht op basis van de vaststelling dat “ het aantal </w:t>
      </w:r>
      <w:r w:rsidR="007157D9">
        <w:rPr>
          <w:color w:val="0070C0"/>
        </w:rPr>
        <w:t>geriaters</w:t>
      </w:r>
      <w:r w:rsidR="00DC3DAF" w:rsidRPr="00D8081E">
        <w:rPr>
          <w:color w:val="0070C0"/>
        </w:rPr>
        <w:t xml:space="preserve"> </w:t>
      </w:r>
      <w:r w:rsidRPr="00D8081E">
        <w:rPr>
          <w:color w:val="0070C0"/>
        </w:rPr>
        <w:t xml:space="preserve">veel te </w:t>
      </w:r>
      <w:r w:rsidR="00BD6B04">
        <w:rPr>
          <w:color w:val="0070C0"/>
        </w:rPr>
        <w:t>laag</w:t>
      </w:r>
      <w:r w:rsidRPr="00D8081E">
        <w:rPr>
          <w:color w:val="0070C0"/>
        </w:rPr>
        <w:t xml:space="preserve"> is om te voldoen aan de </w:t>
      </w:r>
      <w:r w:rsidR="00BD6B04">
        <w:rPr>
          <w:color w:val="0070C0"/>
        </w:rPr>
        <w:t>noden</w:t>
      </w:r>
      <w:r w:rsidR="00DC3DAF" w:rsidRPr="00D8081E">
        <w:rPr>
          <w:color w:val="0070C0"/>
        </w:rPr>
        <w:t>/</w:t>
      </w:r>
      <w:r w:rsidRPr="00D8081E">
        <w:rPr>
          <w:color w:val="0070C0"/>
        </w:rPr>
        <w:t xml:space="preserve">eisen van de </w:t>
      </w:r>
      <w:r w:rsidR="00BD6B04">
        <w:rPr>
          <w:color w:val="0070C0"/>
        </w:rPr>
        <w:t>ouder wordende bevolking</w:t>
      </w:r>
      <w:r w:rsidR="00DC3DAF" w:rsidRPr="00D8081E">
        <w:rPr>
          <w:color w:val="0070C0"/>
        </w:rPr>
        <w:t xml:space="preserve">, </w:t>
      </w:r>
      <w:r w:rsidRPr="00D8081E">
        <w:rPr>
          <w:color w:val="0070C0"/>
        </w:rPr>
        <w:t xml:space="preserve">dat er inspanningen nodig zijn om de artsen te overtuigen om te kiezen voor de </w:t>
      </w:r>
      <w:r w:rsidR="008B3B30" w:rsidRPr="00D8081E">
        <w:rPr>
          <w:color w:val="0070C0"/>
        </w:rPr>
        <w:t>geriatrie</w:t>
      </w:r>
      <w:r w:rsidR="00DC3DAF" w:rsidRPr="00D8081E">
        <w:rPr>
          <w:color w:val="0070C0"/>
        </w:rPr>
        <w:t xml:space="preserve">, </w:t>
      </w:r>
      <w:r w:rsidRPr="00D8081E">
        <w:rPr>
          <w:color w:val="0070C0"/>
        </w:rPr>
        <w:t xml:space="preserve">dat er meer aandacht moet </w:t>
      </w:r>
      <w:r w:rsidR="00BD6B04">
        <w:rPr>
          <w:color w:val="0070C0"/>
        </w:rPr>
        <w:t xml:space="preserve">worden besteed aan </w:t>
      </w:r>
      <w:r w:rsidRPr="00D8081E">
        <w:rPr>
          <w:color w:val="0070C0"/>
        </w:rPr>
        <w:t xml:space="preserve">onderwijs </w:t>
      </w:r>
      <w:r w:rsidR="00BD6B04">
        <w:rPr>
          <w:color w:val="0070C0"/>
        </w:rPr>
        <w:t>rond verouderen</w:t>
      </w:r>
      <w:r w:rsidRPr="00D8081E">
        <w:rPr>
          <w:color w:val="0070C0"/>
        </w:rPr>
        <w:t xml:space="preserve"> en </w:t>
      </w:r>
      <w:r w:rsidR="00DC3DAF" w:rsidRPr="00D8081E">
        <w:rPr>
          <w:color w:val="0070C0"/>
        </w:rPr>
        <w:t xml:space="preserve">multipathologie, </w:t>
      </w:r>
      <w:r w:rsidR="00DC3DAF" w:rsidRPr="001B12A3">
        <w:rPr>
          <w:color w:val="0070C0"/>
        </w:rPr>
        <w:t>e</w:t>
      </w:r>
      <w:r w:rsidRPr="001B12A3">
        <w:rPr>
          <w:color w:val="0070C0"/>
        </w:rPr>
        <w:t>n</w:t>
      </w:r>
      <w:r w:rsidR="00BD6B04" w:rsidRPr="001B12A3">
        <w:rPr>
          <w:color w:val="0070C0"/>
        </w:rPr>
        <w:t xml:space="preserve"> dat</w:t>
      </w:r>
      <w:r w:rsidRPr="001B12A3">
        <w:rPr>
          <w:color w:val="0070C0"/>
        </w:rPr>
        <w:tab/>
      </w:r>
      <w:r w:rsidR="00DC3DAF" w:rsidRPr="001B12A3">
        <w:rPr>
          <w:color w:val="0070C0"/>
        </w:rPr>
        <w:t xml:space="preserve">stages </w:t>
      </w:r>
      <w:r w:rsidRPr="001B12A3">
        <w:rPr>
          <w:color w:val="0070C0"/>
        </w:rPr>
        <w:t>verplicht</w:t>
      </w:r>
      <w:r w:rsidR="00BD6B04" w:rsidRPr="001B12A3">
        <w:rPr>
          <w:color w:val="0070C0"/>
        </w:rPr>
        <w:t xml:space="preserve"> moeten worden ge</w:t>
      </w:r>
      <w:r w:rsidRPr="001B12A3">
        <w:rPr>
          <w:color w:val="0070C0"/>
        </w:rPr>
        <w:t>ma</w:t>
      </w:r>
      <w:r w:rsidR="00BD6B04" w:rsidRPr="001B12A3">
        <w:rPr>
          <w:color w:val="0070C0"/>
        </w:rPr>
        <w:t>a</w:t>
      </w:r>
      <w:r w:rsidRPr="001B12A3">
        <w:rPr>
          <w:color w:val="0070C0"/>
        </w:rPr>
        <w:t>k</w:t>
      </w:r>
      <w:r w:rsidR="00BD6B04" w:rsidRPr="001B12A3">
        <w:rPr>
          <w:color w:val="0070C0"/>
        </w:rPr>
        <w:t>t</w:t>
      </w:r>
      <w:r w:rsidR="00DC3DAF" w:rsidRPr="001B12A3">
        <w:rPr>
          <w:color w:val="0070C0"/>
        </w:rPr>
        <w:t>.</w:t>
      </w:r>
    </w:p>
    <w:p w:rsidR="00DC3DAF" w:rsidRPr="00D8081E" w:rsidRDefault="00DC3DAF" w:rsidP="00287541">
      <w:pPr>
        <w:pStyle w:val="Lijstalinea"/>
        <w:numPr>
          <w:ilvl w:val="1"/>
          <w:numId w:val="7"/>
        </w:numPr>
        <w:spacing w:line="240" w:lineRule="auto"/>
        <w:rPr>
          <w:color w:val="0070C0"/>
        </w:rPr>
      </w:pPr>
      <w:r w:rsidRPr="00D8081E">
        <w:rPr>
          <w:color w:val="0070C0"/>
        </w:rPr>
        <w:t>N</w:t>
      </w:r>
      <w:r w:rsidR="00880E79" w:rsidRPr="00D8081E">
        <w:rPr>
          <w:color w:val="0070C0"/>
        </w:rPr>
        <w:t>ieuwe samenwerkingen tussen specialiteiten</w:t>
      </w:r>
      <w:r w:rsidRPr="00D8081E">
        <w:rPr>
          <w:color w:val="0070C0"/>
        </w:rPr>
        <w:t xml:space="preserve">: </w:t>
      </w:r>
      <w:r w:rsidR="00880E79" w:rsidRPr="00D8081E">
        <w:rPr>
          <w:color w:val="0070C0"/>
        </w:rPr>
        <w:t>dankzij de ontwikkeling van het Zorgp</w:t>
      </w:r>
      <w:r w:rsidRPr="00D8081E">
        <w:rPr>
          <w:color w:val="0070C0"/>
        </w:rPr>
        <w:t>rogramm</w:t>
      </w:r>
      <w:r w:rsidR="00880E79" w:rsidRPr="00D8081E">
        <w:rPr>
          <w:color w:val="0070C0"/>
        </w:rPr>
        <w:t xml:space="preserve">a in de </w:t>
      </w:r>
      <w:r w:rsidR="005B5E24" w:rsidRPr="00D8081E">
        <w:rPr>
          <w:color w:val="0070C0"/>
        </w:rPr>
        <w:t>ziekenhuizen</w:t>
      </w:r>
      <w:r w:rsidRPr="00D8081E">
        <w:rPr>
          <w:color w:val="0070C0"/>
        </w:rPr>
        <w:t xml:space="preserve"> </w:t>
      </w:r>
      <w:r w:rsidR="00880E79" w:rsidRPr="00D8081E">
        <w:rPr>
          <w:color w:val="0070C0"/>
        </w:rPr>
        <w:t>en de</w:t>
      </w:r>
      <w:r w:rsidR="00BD6B04">
        <w:rPr>
          <w:color w:val="0070C0"/>
        </w:rPr>
        <w:t xml:space="preserve"> </w:t>
      </w:r>
      <w:r w:rsidR="00880E79" w:rsidRPr="00D8081E">
        <w:rPr>
          <w:color w:val="0070C0"/>
        </w:rPr>
        <w:t xml:space="preserve">knowhow die wordt </w:t>
      </w:r>
      <w:r w:rsidR="00880E79" w:rsidRPr="00A301C3">
        <w:rPr>
          <w:color w:val="0070C0"/>
        </w:rPr>
        <w:t>toegepast</w:t>
      </w:r>
      <w:r w:rsidR="00880E79" w:rsidRPr="00D8081E">
        <w:rPr>
          <w:color w:val="0070C0"/>
        </w:rPr>
        <w:t xml:space="preserve"> door de</w:t>
      </w:r>
      <w:r w:rsidR="00BD6B04">
        <w:rPr>
          <w:color w:val="0070C0"/>
        </w:rPr>
        <w:t xml:space="preserve"> </w:t>
      </w:r>
      <w:r w:rsidR="007157D9">
        <w:rPr>
          <w:color w:val="0070C0"/>
        </w:rPr>
        <w:t>geriaters</w:t>
      </w:r>
      <w:r w:rsidRPr="00D8081E">
        <w:rPr>
          <w:color w:val="0070C0"/>
        </w:rPr>
        <w:t xml:space="preserve"> intra e</w:t>
      </w:r>
      <w:r w:rsidR="00880E79" w:rsidRPr="00D8081E">
        <w:rPr>
          <w:color w:val="0070C0"/>
        </w:rPr>
        <w:t>n</w:t>
      </w:r>
      <w:r w:rsidRPr="00D8081E">
        <w:rPr>
          <w:color w:val="0070C0"/>
        </w:rPr>
        <w:t xml:space="preserve"> extra</w:t>
      </w:r>
      <w:r w:rsidR="00BD6B04">
        <w:rPr>
          <w:color w:val="0070C0"/>
        </w:rPr>
        <w:t xml:space="preserve"> </w:t>
      </w:r>
      <w:r w:rsidRPr="00D8081E">
        <w:rPr>
          <w:color w:val="0070C0"/>
        </w:rPr>
        <w:t xml:space="preserve">muros, </w:t>
      </w:r>
      <w:r w:rsidR="00880E79" w:rsidRPr="00D8081E">
        <w:rPr>
          <w:color w:val="0070C0"/>
        </w:rPr>
        <w:t>vragen tal van specialiteiten</w:t>
      </w:r>
      <w:r w:rsidRPr="00D8081E">
        <w:rPr>
          <w:color w:val="0070C0"/>
        </w:rPr>
        <w:t xml:space="preserve"> sponta</w:t>
      </w:r>
      <w:r w:rsidR="00880E79" w:rsidRPr="00D8081E">
        <w:rPr>
          <w:color w:val="0070C0"/>
        </w:rPr>
        <w:t>a</w:t>
      </w:r>
      <w:r w:rsidRPr="00D8081E">
        <w:rPr>
          <w:color w:val="0070C0"/>
        </w:rPr>
        <w:t xml:space="preserve">n </w:t>
      </w:r>
      <w:r w:rsidR="00880E79" w:rsidRPr="00D8081E">
        <w:rPr>
          <w:color w:val="0070C0"/>
        </w:rPr>
        <w:t>ee</w:t>
      </w:r>
      <w:r w:rsidRPr="00D8081E">
        <w:rPr>
          <w:color w:val="0070C0"/>
        </w:rPr>
        <w:t>n</w:t>
      </w:r>
      <w:r w:rsidR="00880E79" w:rsidRPr="00D8081E">
        <w:rPr>
          <w:color w:val="0070C0"/>
        </w:rPr>
        <w:t xml:space="preserve"> </w:t>
      </w:r>
      <w:r w:rsidRPr="00D8081E">
        <w:rPr>
          <w:color w:val="0070C0"/>
        </w:rPr>
        <w:t>formele</w:t>
      </w:r>
      <w:r w:rsidR="00880E79" w:rsidRPr="00D8081E">
        <w:rPr>
          <w:color w:val="0070C0"/>
        </w:rPr>
        <w:t xml:space="preserve"> samenwerking met de </w:t>
      </w:r>
      <w:r w:rsidR="007157D9">
        <w:rPr>
          <w:color w:val="0070C0"/>
        </w:rPr>
        <w:t>geriaters</w:t>
      </w:r>
      <w:r w:rsidRPr="00D8081E">
        <w:rPr>
          <w:color w:val="0070C0"/>
        </w:rPr>
        <w:t xml:space="preserve">. </w:t>
      </w:r>
      <w:r w:rsidR="00BD6B04">
        <w:rPr>
          <w:color w:val="0070C0"/>
        </w:rPr>
        <w:t>Daarbij onder andere</w:t>
      </w:r>
      <w:r w:rsidRPr="00D8081E">
        <w:rPr>
          <w:color w:val="0070C0"/>
        </w:rPr>
        <w:t xml:space="preserve">: </w:t>
      </w:r>
    </w:p>
    <w:p w:rsidR="00DC3DAF" w:rsidRPr="00D8081E" w:rsidRDefault="00880E79" w:rsidP="00DC3DAF">
      <w:pPr>
        <w:pStyle w:val="Lijstalinea"/>
        <w:spacing w:line="240" w:lineRule="auto"/>
        <w:ind w:left="2160"/>
        <w:rPr>
          <w:color w:val="0070C0"/>
        </w:rPr>
      </w:pPr>
      <w:r w:rsidRPr="00D8081E">
        <w:rPr>
          <w:color w:val="0070C0"/>
        </w:rPr>
        <w:t xml:space="preserve">De </w:t>
      </w:r>
      <w:r w:rsidR="00DC3DAF" w:rsidRPr="00D8081E">
        <w:rPr>
          <w:color w:val="0070C0"/>
        </w:rPr>
        <w:t>onco</w:t>
      </w:r>
      <w:r w:rsidR="008B3B30" w:rsidRPr="00D8081E">
        <w:rPr>
          <w:color w:val="0070C0"/>
        </w:rPr>
        <w:t>geriatrie</w:t>
      </w:r>
      <w:r w:rsidR="00DC3DAF" w:rsidRPr="00D8081E">
        <w:rPr>
          <w:color w:val="0070C0"/>
        </w:rPr>
        <w:t xml:space="preserve"> : </w:t>
      </w:r>
      <w:r w:rsidRPr="00D8081E">
        <w:rPr>
          <w:color w:val="0070C0"/>
        </w:rPr>
        <w:t>K</w:t>
      </w:r>
      <w:r w:rsidR="00DC3DAF" w:rsidRPr="00D8081E">
        <w:rPr>
          <w:color w:val="0070C0"/>
        </w:rPr>
        <w:t>an</w:t>
      </w:r>
      <w:r w:rsidRPr="00D8081E">
        <w:rPr>
          <w:color w:val="0070C0"/>
        </w:rPr>
        <w:t>k</w:t>
      </w:r>
      <w:r w:rsidR="00DC3DAF" w:rsidRPr="00D8081E">
        <w:rPr>
          <w:color w:val="0070C0"/>
        </w:rPr>
        <w:t>er</w:t>
      </w:r>
      <w:r w:rsidRPr="00D8081E">
        <w:rPr>
          <w:color w:val="0070C0"/>
        </w:rPr>
        <w:t>plan</w:t>
      </w:r>
      <w:r w:rsidR="00DC3DAF" w:rsidRPr="00D8081E">
        <w:rPr>
          <w:color w:val="0070C0"/>
        </w:rPr>
        <w:t xml:space="preserve"> 2009-2014</w:t>
      </w:r>
    </w:p>
    <w:p w:rsidR="00DC3DAF" w:rsidRPr="00D8081E" w:rsidRDefault="00880E79" w:rsidP="00DC3DAF">
      <w:pPr>
        <w:pStyle w:val="Lijstalinea"/>
        <w:spacing w:line="240" w:lineRule="auto"/>
        <w:ind w:left="2160"/>
        <w:rPr>
          <w:color w:val="0070C0"/>
        </w:rPr>
      </w:pPr>
      <w:r w:rsidRPr="00D8081E">
        <w:rPr>
          <w:color w:val="0070C0"/>
        </w:rPr>
        <w:t xml:space="preserve">De </w:t>
      </w:r>
      <w:r w:rsidR="00DC3DAF" w:rsidRPr="00A301C3">
        <w:rPr>
          <w:color w:val="0070C0"/>
        </w:rPr>
        <w:t>p</w:t>
      </w:r>
      <w:r w:rsidRPr="00A301C3">
        <w:rPr>
          <w:color w:val="0070C0"/>
        </w:rPr>
        <w:t>e</w:t>
      </w:r>
      <w:r w:rsidR="00DC3DAF" w:rsidRPr="00A301C3">
        <w:rPr>
          <w:color w:val="0070C0"/>
        </w:rPr>
        <w:t>riop</w:t>
      </w:r>
      <w:r w:rsidRPr="00A301C3">
        <w:rPr>
          <w:color w:val="0070C0"/>
        </w:rPr>
        <w:t>e</w:t>
      </w:r>
      <w:r w:rsidR="00DC3DAF" w:rsidRPr="00A301C3">
        <w:rPr>
          <w:color w:val="0070C0"/>
        </w:rPr>
        <w:t>rat</w:t>
      </w:r>
      <w:r w:rsidR="00A301C3" w:rsidRPr="00A301C3">
        <w:rPr>
          <w:color w:val="0070C0"/>
        </w:rPr>
        <w:t xml:space="preserve">ieve </w:t>
      </w:r>
      <w:r w:rsidRPr="00A301C3">
        <w:rPr>
          <w:color w:val="0070C0"/>
        </w:rPr>
        <w:t xml:space="preserve">behandeling </w:t>
      </w:r>
      <w:r w:rsidR="00DC3DAF" w:rsidRPr="00A301C3">
        <w:rPr>
          <w:color w:val="0070C0"/>
        </w:rPr>
        <w:t>(ortho</w:t>
      </w:r>
      <w:r w:rsidR="008B3B30" w:rsidRPr="00A301C3">
        <w:rPr>
          <w:color w:val="0070C0"/>
        </w:rPr>
        <w:t>geriatrie</w:t>
      </w:r>
      <w:r w:rsidR="00DC3DAF" w:rsidRPr="00D8081E">
        <w:rPr>
          <w:color w:val="0070C0"/>
        </w:rPr>
        <w:t>, anesth</w:t>
      </w:r>
      <w:r w:rsidRPr="00D8081E">
        <w:rPr>
          <w:color w:val="0070C0"/>
        </w:rPr>
        <w:t>e</w:t>
      </w:r>
      <w:r w:rsidR="00DC3DAF" w:rsidRPr="00D8081E">
        <w:rPr>
          <w:color w:val="0070C0"/>
        </w:rPr>
        <w:t>sie)</w:t>
      </w:r>
    </w:p>
    <w:p w:rsidR="00DC3DAF" w:rsidRPr="00D8081E" w:rsidRDefault="00880E79" w:rsidP="00DC3DAF">
      <w:pPr>
        <w:pStyle w:val="Lijstalinea"/>
        <w:spacing w:line="240" w:lineRule="auto"/>
        <w:ind w:left="2160"/>
        <w:rPr>
          <w:color w:val="0070C0"/>
        </w:rPr>
      </w:pPr>
      <w:r w:rsidRPr="00D8081E">
        <w:rPr>
          <w:color w:val="0070C0"/>
        </w:rPr>
        <w:t xml:space="preserve">De </w:t>
      </w:r>
      <w:r w:rsidR="00DC3DAF" w:rsidRPr="00D8081E">
        <w:rPr>
          <w:color w:val="0070C0"/>
        </w:rPr>
        <w:t>cardio</w:t>
      </w:r>
      <w:r w:rsidR="008B3B30" w:rsidRPr="00D8081E">
        <w:rPr>
          <w:color w:val="0070C0"/>
        </w:rPr>
        <w:t>geriatrie</w:t>
      </w:r>
      <w:r w:rsidR="00DC3DAF" w:rsidRPr="00D8081E">
        <w:rPr>
          <w:color w:val="0070C0"/>
        </w:rPr>
        <w:t xml:space="preserve"> (</w:t>
      </w:r>
      <w:r w:rsidR="00DC3DAF" w:rsidRPr="00A301C3">
        <w:rPr>
          <w:color w:val="0070C0"/>
        </w:rPr>
        <w:t>TAVI</w:t>
      </w:r>
      <w:r w:rsidR="00DC3DAF" w:rsidRPr="00D8081E">
        <w:rPr>
          <w:color w:val="0070C0"/>
        </w:rPr>
        <w:t xml:space="preserve">, </w:t>
      </w:r>
      <w:r w:rsidRPr="00D8081E">
        <w:rPr>
          <w:color w:val="0070C0"/>
        </w:rPr>
        <w:t>hart</w:t>
      </w:r>
      <w:r w:rsidR="00DC3DAF" w:rsidRPr="00D8081E">
        <w:rPr>
          <w:color w:val="0070C0"/>
        </w:rPr>
        <w:t>chirurgie)</w:t>
      </w:r>
    </w:p>
    <w:p w:rsidR="00DC3DAF" w:rsidRPr="00D8081E" w:rsidRDefault="00880E79" w:rsidP="00DC3DAF">
      <w:pPr>
        <w:pStyle w:val="Lijstalinea"/>
        <w:spacing w:line="240" w:lineRule="auto"/>
        <w:ind w:left="2160"/>
        <w:rPr>
          <w:color w:val="0070C0"/>
        </w:rPr>
      </w:pPr>
      <w:r w:rsidRPr="00D8081E">
        <w:rPr>
          <w:color w:val="0070C0"/>
        </w:rPr>
        <w:t xml:space="preserve">De </w:t>
      </w:r>
      <w:r w:rsidR="00DC3DAF" w:rsidRPr="00D8081E">
        <w:rPr>
          <w:color w:val="0070C0"/>
        </w:rPr>
        <w:t>n</w:t>
      </w:r>
      <w:r w:rsidRPr="00D8081E">
        <w:rPr>
          <w:color w:val="0070C0"/>
        </w:rPr>
        <w:t>ef</w:t>
      </w:r>
      <w:r w:rsidR="00DC3DAF" w:rsidRPr="00D8081E">
        <w:rPr>
          <w:color w:val="0070C0"/>
        </w:rPr>
        <w:t>ro</w:t>
      </w:r>
      <w:r w:rsidR="008B3B30" w:rsidRPr="00D8081E">
        <w:rPr>
          <w:color w:val="0070C0"/>
        </w:rPr>
        <w:t>geriatrie</w:t>
      </w:r>
    </w:p>
    <w:p w:rsidR="00DC3DAF" w:rsidRPr="00D8081E" w:rsidRDefault="00DC3DAF" w:rsidP="00DC3DAF">
      <w:pPr>
        <w:pStyle w:val="Lijstalinea"/>
        <w:spacing w:line="240" w:lineRule="auto"/>
        <w:ind w:left="2160"/>
        <w:rPr>
          <w:color w:val="0070C0"/>
        </w:rPr>
      </w:pPr>
      <w:r w:rsidRPr="00D8081E">
        <w:rPr>
          <w:color w:val="0070C0"/>
        </w:rPr>
        <w:t>…</w:t>
      </w:r>
    </w:p>
    <w:p w:rsidR="00DC3DAF" w:rsidRPr="00D8081E" w:rsidRDefault="00DC3DAF" w:rsidP="00DC3DAF">
      <w:pPr>
        <w:pStyle w:val="Lijstalinea"/>
        <w:spacing w:line="240" w:lineRule="auto"/>
        <w:ind w:left="2160"/>
        <w:rPr>
          <w:color w:val="0070C0"/>
        </w:rPr>
      </w:pPr>
    </w:p>
    <w:p w:rsidR="00DC3DAF" w:rsidRPr="00D8081E" w:rsidRDefault="00DC3DAF" w:rsidP="00DC3DAF"/>
    <w:p w:rsidR="00DC3DAF" w:rsidRPr="00D8081E" w:rsidRDefault="00DC3DAF" w:rsidP="00287541">
      <w:pPr>
        <w:pStyle w:val="Lijstalinea"/>
        <w:numPr>
          <w:ilvl w:val="0"/>
          <w:numId w:val="7"/>
        </w:numPr>
        <w:pBdr>
          <w:top w:val="single" w:sz="4" w:space="1" w:color="auto"/>
          <w:left w:val="single" w:sz="4" w:space="4" w:color="auto"/>
          <w:bottom w:val="single" w:sz="4" w:space="1" w:color="auto"/>
          <w:right w:val="single" w:sz="4" w:space="4" w:color="auto"/>
        </w:pBdr>
        <w:spacing w:line="240" w:lineRule="auto"/>
      </w:pPr>
      <w:r w:rsidRPr="00D8081E">
        <w:t>DEFINITI</w:t>
      </w:r>
      <w:r w:rsidR="00880E79" w:rsidRPr="00D8081E">
        <w:t>E</w:t>
      </w:r>
      <w:r w:rsidRPr="00D8081E">
        <w:t xml:space="preserve"> E</w:t>
      </w:r>
      <w:r w:rsidR="00880E79" w:rsidRPr="00D8081E">
        <w:t xml:space="preserve">N SCOPE VAN </w:t>
      </w:r>
      <w:r w:rsidRPr="00D8081E">
        <w:t>DE DISCIPLINE</w:t>
      </w:r>
    </w:p>
    <w:p w:rsidR="00DC3DAF" w:rsidRPr="00D8081E" w:rsidRDefault="00880E79" w:rsidP="00DC3DAF">
      <w:pPr>
        <w:rPr>
          <w:color w:val="1F497D" w:themeColor="text2"/>
        </w:rPr>
      </w:pPr>
      <w:r w:rsidRPr="00D8081E">
        <w:rPr>
          <w:color w:val="1F497D" w:themeColor="text2"/>
        </w:rPr>
        <w:t xml:space="preserve">De </w:t>
      </w:r>
      <w:r w:rsidR="008B3B30" w:rsidRPr="00D8081E">
        <w:rPr>
          <w:color w:val="1F497D" w:themeColor="text2"/>
        </w:rPr>
        <w:t>geriatrie</w:t>
      </w:r>
      <w:r w:rsidR="00DC3DAF" w:rsidRPr="00D8081E">
        <w:rPr>
          <w:color w:val="1F497D" w:themeColor="text2"/>
        </w:rPr>
        <w:t xml:space="preserve"> </w:t>
      </w:r>
      <w:r w:rsidRPr="00D8081E">
        <w:rPr>
          <w:color w:val="1F497D" w:themeColor="text2"/>
        </w:rPr>
        <w:t>is een medische specialiteit</w:t>
      </w:r>
      <w:r w:rsidR="00DC3DAF" w:rsidRPr="00D8081E">
        <w:rPr>
          <w:color w:val="1F497D" w:themeColor="text2"/>
        </w:rPr>
        <w:t xml:space="preserve"> </w:t>
      </w:r>
      <w:r w:rsidRPr="00D8081E">
        <w:rPr>
          <w:color w:val="1F497D" w:themeColor="text2"/>
        </w:rPr>
        <w:t xml:space="preserve">die zich bezighoudt met </w:t>
      </w:r>
      <w:r w:rsidR="00437EF7" w:rsidRPr="001B12A3">
        <w:rPr>
          <w:color w:val="1F497D" w:themeColor="text2"/>
        </w:rPr>
        <w:t>ouder</w:t>
      </w:r>
      <w:r w:rsidR="00A301C3" w:rsidRPr="001B12A3">
        <w:rPr>
          <w:color w:val="1F497D" w:themeColor="text2"/>
        </w:rPr>
        <w:t>en</w:t>
      </w:r>
      <w:r w:rsidR="00DC3DAF" w:rsidRPr="00D8081E">
        <w:rPr>
          <w:color w:val="1F497D" w:themeColor="text2"/>
        </w:rPr>
        <w:t xml:space="preserve"> </w:t>
      </w:r>
      <w:r w:rsidRPr="00D8081E">
        <w:rPr>
          <w:color w:val="1F497D" w:themeColor="text2"/>
        </w:rPr>
        <w:t xml:space="preserve">met </w:t>
      </w:r>
      <w:r w:rsidR="00DC3DAF" w:rsidRPr="00D8081E">
        <w:rPr>
          <w:color w:val="1F497D" w:themeColor="text2"/>
        </w:rPr>
        <w:t>comorbidit</w:t>
      </w:r>
      <w:r w:rsidR="00437EF7">
        <w:rPr>
          <w:color w:val="1F497D" w:themeColor="text2"/>
        </w:rPr>
        <w:t>eiten</w:t>
      </w:r>
      <w:r w:rsidR="00DC3DAF" w:rsidRPr="00D8081E">
        <w:rPr>
          <w:color w:val="1F497D" w:themeColor="text2"/>
        </w:rPr>
        <w:t>, polym</w:t>
      </w:r>
      <w:r w:rsidRPr="00D8081E">
        <w:rPr>
          <w:color w:val="1F497D" w:themeColor="text2"/>
        </w:rPr>
        <w:t>e</w:t>
      </w:r>
      <w:r w:rsidR="00DC3DAF" w:rsidRPr="00D8081E">
        <w:rPr>
          <w:color w:val="1F497D" w:themeColor="text2"/>
        </w:rPr>
        <w:t>dicati</w:t>
      </w:r>
      <w:r w:rsidRPr="00D8081E">
        <w:rPr>
          <w:color w:val="1F497D" w:themeColor="text2"/>
        </w:rPr>
        <w:t>e</w:t>
      </w:r>
      <w:r w:rsidR="00DC3DAF" w:rsidRPr="00D8081E">
        <w:rPr>
          <w:color w:val="1F497D" w:themeColor="text2"/>
        </w:rPr>
        <w:t xml:space="preserve">, </w:t>
      </w:r>
      <w:r w:rsidRPr="00D8081E">
        <w:rPr>
          <w:color w:val="1F497D" w:themeColor="text2"/>
        </w:rPr>
        <w:t>een functionele afhankelijkhei</w:t>
      </w:r>
      <w:r w:rsidR="00437EF7">
        <w:rPr>
          <w:color w:val="1F497D" w:themeColor="text2"/>
        </w:rPr>
        <w:t xml:space="preserve">d </w:t>
      </w:r>
      <w:r w:rsidR="00DC3DAF" w:rsidRPr="00D8081E">
        <w:rPr>
          <w:color w:val="1F497D" w:themeColor="text2"/>
        </w:rPr>
        <w:t>e</w:t>
      </w:r>
      <w:r w:rsidRPr="00D8081E">
        <w:rPr>
          <w:color w:val="1F497D" w:themeColor="text2"/>
        </w:rPr>
        <w:t>n een kwetsbaarheids</w:t>
      </w:r>
      <w:r w:rsidR="00DC3DAF" w:rsidRPr="00D8081E">
        <w:rPr>
          <w:color w:val="1F497D" w:themeColor="text2"/>
        </w:rPr>
        <w:t>syndr</w:t>
      </w:r>
      <w:r w:rsidRPr="00D8081E">
        <w:rPr>
          <w:color w:val="1F497D" w:themeColor="text2"/>
        </w:rPr>
        <w:t>o</w:t>
      </w:r>
      <w:r w:rsidR="00DC3DAF" w:rsidRPr="00D8081E">
        <w:rPr>
          <w:color w:val="1F497D" w:themeColor="text2"/>
        </w:rPr>
        <w:t xml:space="preserve">om, </w:t>
      </w:r>
      <w:r w:rsidRPr="00D8081E">
        <w:rPr>
          <w:color w:val="1F497D" w:themeColor="text2"/>
        </w:rPr>
        <w:t xml:space="preserve">aan de hand van een </w:t>
      </w:r>
      <w:r w:rsidR="00A301C3" w:rsidRPr="00D8081E">
        <w:rPr>
          <w:color w:val="1F497D" w:themeColor="text2"/>
        </w:rPr>
        <w:t xml:space="preserve">Comprehensive Geriatric </w:t>
      </w:r>
      <w:r w:rsidR="00A301C3" w:rsidRPr="00190E9F">
        <w:rPr>
          <w:color w:val="1F497D" w:themeColor="text2"/>
        </w:rPr>
        <w:t xml:space="preserve">Assessment </w:t>
      </w:r>
      <w:r w:rsidR="00DC3DAF" w:rsidRPr="00190E9F">
        <w:rPr>
          <w:color w:val="1F497D" w:themeColor="text2"/>
        </w:rPr>
        <w:t xml:space="preserve">(CGA). </w:t>
      </w:r>
      <w:r w:rsidRPr="00190E9F">
        <w:rPr>
          <w:color w:val="1F497D" w:themeColor="text2"/>
        </w:rPr>
        <w:t>Dat</w:t>
      </w:r>
      <w:r w:rsidRPr="00D8081E">
        <w:rPr>
          <w:color w:val="1F497D" w:themeColor="text2"/>
        </w:rPr>
        <w:t xml:space="preserve"> </w:t>
      </w:r>
      <w:r w:rsidR="00DC3DAF" w:rsidRPr="00D8081E">
        <w:rPr>
          <w:color w:val="1F497D" w:themeColor="text2"/>
        </w:rPr>
        <w:t>mod</w:t>
      </w:r>
      <w:r w:rsidRPr="00D8081E">
        <w:rPr>
          <w:color w:val="1F497D" w:themeColor="text2"/>
        </w:rPr>
        <w:t>e</w:t>
      </w:r>
      <w:r w:rsidR="00DC3DAF" w:rsidRPr="00D8081E">
        <w:rPr>
          <w:color w:val="1F497D" w:themeColor="text2"/>
        </w:rPr>
        <w:t>l</w:t>
      </w:r>
      <w:r w:rsidR="00437EF7">
        <w:rPr>
          <w:color w:val="1F497D" w:themeColor="text2"/>
        </w:rPr>
        <w:t xml:space="preserve"> </w:t>
      </w:r>
      <w:r w:rsidRPr="00D8081E">
        <w:rPr>
          <w:color w:val="1F497D" w:themeColor="text2"/>
        </w:rPr>
        <w:t xml:space="preserve">werd goed beschreven en </w:t>
      </w:r>
      <w:r w:rsidR="00437EF7">
        <w:rPr>
          <w:color w:val="1F497D" w:themeColor="text2"/>
        </w:rPr>
        <w:t xml:space="preserve">de </w:t>
      </w:r>
      <w:r w:rsidRPr="00D8081E">
        <w:rPr>
          <w:color w:val="1F497D" w:themeColor="text2"/>
        </w:rPr>
        <w:t>doeltreffend</w:t>
      </w:r>
      <w:r w:rsidR="00437EF7">
        <w:rPr>
          <w:color w:val="1F497D" w:themeColor="text2"/>
        </w:rPr>
        <w:t>heid ervan werd aangetoond in</w:t>
      </w:r>
      <w:r w:rsidRPr="00D8081E">
        <w:rPr>
          <w:color w:val="1F497D" w:themeColor="text2"/>
        </w:rPr>
        <w:t xml:space="preserve"> goed </w:t>
      </w:r>
      <w:r w:rsidRPr="00190E9F">
        <w:rPr>
          <w:color w:val="1F497D" w:themeColor="text2"/>
        </w:rPr>
        <w:t xml:space="preserve">gedocumenteerde </w:t>
      </w:r>
      <w:r w:rsidR="005D47CD" w:rsidRPr="00190E9F">
        <w:rPr>
          <w:color w:val="1F497D" w:themeColor="text2"/>
        </w:rPr>
        <w:t xml:space="preserve">tijdschriftenartikels </w:t>
      </w:r>
      <w:r w:rsidR="00DC3DAF" w:rsidRPr="00190E9F">
        <w:rPr>
          <w:color w:val="1F497D" w:themeColor="text2"/>
        </w:rPr>
        <w:t>(</w:t>
      </w:r>
      <w:r w:rsidR="00DC3DAF" w:rsidRPr="00190E9F">
        <w:rPr>
          <w:rStyle w:val="Voetnootmarkering"/>
          <w:color w:val="1F497D" w:themeColor="text2"/>
        </w:rPr>
        <w:footnoteReference w:id="1"/>
      </w:r>
      <w:r w:rsidR="00DC3DAF" w:rsidRPr="00190E9F">
        <w:rPr>
          <w:color w:val="1F497D" w:themeColor="text2"/>
        </w:rPr>
        <w:t>).</w:t>
      </w:r>
    </w:p>
    <w:p w:rsidR="00DC3DAF" w:rsidRPr="00D8081E" w:rsidRDefault="00880E79" w:rsidP="00DC3DAF">
      <w:pPr>
        <w:rPr>
          <w:color w:val="1F497D" w:themeColor="text2"/>
        </w:rPr>
      </w:pPr>
      <w:r w:rsidRPr="00441081">
        <w:rPr>
          <w:color w:val="1F497D" w:themeColor="text2"/>
        </w:rPr>
        <w:t>Daartoe is het belangrijk om de gezondheids</w:t>
      </w:r>
      <w:r w:rsidR="00DC3DAF" w:rsidRPr="00441081">
        <w:rPr>
          <w:color w:val="1F497D" w:themeColor="text2"/>
        </w:rPr>
        <w:t>syst</w:t>
      </w:r>
      <w:r w:rsidRPr="00441081">
        <w:rPr>
          <w:color w:val="1F497D" w:themeColor="text2"/>
        </w:rPr>
        <w:t>e</w:t>
      </w:r>
      <w:r w:rsidR="00DC3DAF" w:rsidRPr="00441081">
        <w:rPr>
          <w:color w:val="1F497D" w:themeColor="text2"/>
        </w:rPr>
        <w:t>me</w:t>
      </w:r>
      <w:r w:rsidRPr="00441081">
        <w:rPr>
          <w:color w:val="1F497D" w:themeColor="text2"/>
        </w:rPr>
        <w:t xml:space="preserve">n te ontwikkelen die in staat zijn om een </w:t>
      </w:r>
      <w:r w:rsidR="00437EF7" w:rsidRPr="00441081">
        <w:rPr>
          <w:color w:val="1F497D" w:themeColor="text2"/>
        </w:rPr>
        <w:t>haalbare</w:t>
      </w:r>
      <w:r w:rsidR="00DF1ADF" w:rsidRPr="00441081">
        <w:rPr>
          <w:color w:val="1F497D" w:themeColor="text2"/>
        </w:rPr>
        <w:t xml:space="preserve"> toegang te verzekeren</w:t>
      </w:r>
      <w:r w:rsidR="00437EF7" w:rsidRPr="00441081">
        <w:rPr>
          <w:color w:val="1F497D" w:themeColor="text2"/>
        </w:rPr>
        <w:t xml:space="preserve"> tot </w:t>
      </w:r>
      <w:r w:rsidR="00DF1ADF" w:rsidRPr="00441081">
        <w:rPr>
          <w:color w:val="1F497D" w:themeColor="text2"/>
        </w:rPr>
        <w:t xml:space="preserve">geïntegreerde </w:t>
      </w:r>
      <w:r w:rsidR="005B5E24" w:rsidRPr="00441081">
        <w:rPr>
          <w:color w:val="1F497D" w:themeColor="text2"/>
        </w:rPr>
        <w:t>diensten</w:t>
      </w:r>
      <w:r w:rsidR="00DC3DAF" w:rsidRPr="00441081">
        <w:rPr>
          <w:color w:val="1F497D" w:themeColor="text2"/>
        </w:rPr>
        <w:t xml:space="preserve"> </w:t>
      </w:r>
      <w:r w:rsidR="00DF1ADF" w:rsidRPr="00441081">
        <w:rPr>
          <w:color w:val="1F497D" w:themeColor="text2"/>
        </w:rPr>
        <w:t xml:space="preserve">die </w:t>
      </w:r>
      <w:r w:rsidR="00437EF7" w:rsidRPr="00441081">
        <w:rPr>
          <w:color w:val="1F497D" w:themeColor="text2"/>
        </w:rPr>
        <w:t xml:space="preserve">gericht zijn op de noden van </w:t>
      </w:r>
      <w:r w:rsidR="00DF1ADF" w:rsidRPr="00441081">
        <w:rPr>
          <w:color w:val="1F497D" w:themeColor="text2"/>
        </w:rPr>
        <w:t>ouderen</w:t>
      </w:r>
      <w:r w:rsidR="00DC3DAF" w:rsidRPr="00441081">
        <w:rPr>
          <w:color w:val="1F497D" w:themeColor="text2"/>
        </w:rPr>
        <w:t>.</w:t>
      </w:r>
    </w:p>
    <w:p w:rsidR="00DC3DAF" w:rsidRPr="00D8081E" w:rsidRDefault="00DF1ADF" w:rsidP="00DC3DAF">
      <w:pPr>
        <w:rPr>
          <w:color w:val="1F497D" w:themeColor="text2"/>
        </w:rPr>
      </w:pPr>
      <w:r w:rsidRPr="00D8081E">
        <w:rPr>
          <w:color w:val="1F497D" w:themeColor="text2"/>
        </w:rPr>
        <w:t>Die geï</w:t>
      </w:r>
      <w:r w:rsidR="00DC3DAF" w:rsidRPr="00D8081E">
        <w:rPr>
          <w:color w:val="1F497D" w:themeColor="text2"/>
        </w:rPr>
        <w:t>nt</w:t>
      </w:r>
      <w:r w:rsidRPr="00D8081E">
        <w:rPr>
          <w:color w:val="1F497D" w:themeColor="text2"/>
        </w:rPr>
        <w:t>e</w:t>
      </w:r>
      <w:r w:rsidR="00DC3DAF" w:rsidRPr="00D8081E">
        <w:rPr>
          <w:color w:val="1F497D" w:themeColor="text2"/>
        </w:rPr>
        <w:t>gr</w:t>
      </w:r>
      <w:r w:rsidRPr="00D8081E">
        <w:rPr>
          <w:color w:val="1F497D" w:themeColor="text2"/>
        </w:rPr>
        <w:t>eerde</w:t>
      </w:r>
      <w:r w:rsidR="00437EF7">
        <w:rPr>
          <w:color w:val="1F497D" w:themeColor="text2"/>
        </w:rPr>
        <w:t xml:space="preserve"> </w:t>
      </w:r>
      <w:r w:rsidRPr="00D8081E">
        <w:rPr>
          <w:color w:val="1F497D" w:themeColor="text2"/>
        </w:rPr>
        <w:t xml:space="preserve">aanpak moet bovendien voortvloeien uit een nauwe samenwerking met de andere </w:t>
      </w:r>
      <w:r w:rsidR="00880E79" w:rsidRPr="00D8081E">
        <w:rPr>
          <w:color w:val="1F497D" w:themeColor="text2"/>
        </w:rPr>
        <w:t>specialiteiten</w:t>
      </w:r>
      <w:r w:rsidR="00DC3DAF" w:rsidRPr="00D8081E">
        <w:rPr>
          <w:color w:val="1F497D" w:themeColor="text2"/>
        </w:rPr>
        <w:t xml:space="preserve"> (m</w:t>
      </w:r>
      <w:r w:rsidRPr="00D8081E">
        <w:rPr>
          <w:color w:val="1F497D" w:themeColor="text2"/>
        </w:rPr>
        <w:t>e</w:t>
      </w:r>
      <w:r w:rsidR="00DC3DAF" w:rsidRPr="00D8081E">
        <w:rPr>
          <w:color w:val="1F497D" w:themeColor="text2"/>
        </w:rPr>
        <w:t>di</w:t>
      </w:r>
      <w:r w:rsidRPr="00D8081E">
        <w:rPr>
          <w:color w:val="1F497D" w:themeColor="text2"/>
        </w:rPr>
        <w:t>s</w:t>
      </w:r>
      <w:r w:rsidR="00DC3DAF" w:rsidRPr="00D8081E">
        <w:rPr>
          <w:color w:val="1F497D" w:themeColor="text2"/>
        </w:rPr>
        <w:t>c</w:t>
      </w:r>
      <w:r w:rsidRPr="00D8081E">
        <w:rPr>
          <w:color w:val="1F497D" w:themeColor="text2"/>
        </w:rPr>
        <w:t>h</w:t>
      </w:r>
      <w:r w:rsidR="00DC3DAF" w:rsidRPr="00D8081E">
        <w:rPr>
          <w:color w:val="1F497D" w:themeColor="text2"/>
        </w:rPr>
        <w:t>, chirurgi</w:t>
      </w:r>
      <w:r w:rsidRPr="00D8081E">
        <w:rPr>
          <w:color w:val="1F497D" w:themeColor="text2"/>
        </w:rPr>
        <w:t>s</w:t>
      </w:r>
      <w:r w:rsidR="00DC3DAF" w:rsidRPr="00D8081E">
        <w:rPr>
          <w:color w:val="1F497D" w:themeColor="text2"/>
        </w:rPr>
        <w:t>c</w:t>
      </w:r>
      <w:r w:rsidRPr="00D8081E">
        <w:rPr>
          <w:color w:val="1F497D" w:themeColor="text2"/>
        </w:rPr>
        <w:t>h</w:t>
      </w:r>
      <w:r w:rsidR="00DC3DAF" w:rsidRPr="00D8081E">
        <w:rPr>
          <w:color w:val="1F497D" w:themeColor="text2"/>
        </w:rPr>
        <w:t>, neurologi</w:t>
      </w:r>
      <w:r w:rsidRPr="00D8081E">
        <w:rPr>
          <w:color w:val="1F497D" w:themeColor="text2"/>
        </w:rPr>
        <w:t>sch</w:t>
      </w:r>
      <w:r w:rsidR="00DC3DAF" w:rsidRPr="00D8081E">
        <w:rPr>
          <w:color w:val="1F497D" w:themeColor="text2"/>
        </w:rPr>
        <w:t>, psychiatri</w:t>
      </w:r>
      <w:r w:rsidRPr="00D8081E">
        <w:rPr>
          <w:color w:val="1F497D" w:themeColor="text2"/>
        </w:rPr>
        <w:t>sch</w:t>
      </w:r>
      <w:r w:rsidR="00DC3DAF" w:rsidRPr="00D8081E">
        <w:rPr>
          <w:color w:val="1F497D" w:themeColor="text2"/>
        </w:rPr>
        <w:t xml:space="preserve">, </w:t>
      </w:r>
      <w:r w:rsidRPr="00D8081E">
        <w:rPr>
          <w:color w:val="1F497D" w:themeColor="text2"/>
        </w:rPr>
        <w:t>beeldvorming</w:t>
      </w:r>
      <w:r w:rsidR="00DC3DAF" w:rsidRPr="00D8081E">
        <w:rPr>
          <w:color w:val="1F497D" w:themeColor="text2"/>
        </w:rPr>
        <w:t>, …).</w:t>
      </w:r>
    </w:p>
    <w:p w:rsidR="00DC3DAF" w:rsidRPr="00D8081E" w:rsidRDefault="00437EF7" w:rsidP="00DC3DAF">
      <w:pPr>
        <w:rPr>
          <w:color w:val="1F497D" w:themeColor="text2"/>
        </w:rPr>
      </w:pPr>
      <w:r>
        <w:rPr>
          <w:color w:val="1F497D" w:themeColor="text2"/>
        </w:rPr>
        <w:t>WGO</w:t>
      </w:r>
      <w:r w:rsidR="00DC3DAF" w:rsidRPr="00D8081E">
        <w:rPr>
          <w:color w:val="1F497D" w:themeColor="text2"/>
        </w:rPr>
        <w:t>: “</w:t>
      </w:r>
      <w:r>
        <w:rPr>
          <w:color w:val="1F497D" w:themeColor="text2"/>
        </w:rPr>
        <w:t>D</w:t>
      </w:r>
      <w:r w:rsidR="00DF1ADF" w:rsidRPr="00D8081E">
        <w:rPr>
          <w:color w:val="1F497D" w:themeColor="text2"/>
        </w:rPr>
        <w:t>e belangrijkste maatregelen die ertoe kunnen bijdragen om die doelstelling te bereiken zijn, onder andere</w:t>
      </w:r>
      <w:r w:rsidR="00DC3DAF" w:rsidRPr="00D8081E">
        <w:rPr>
          <w:color w:val="1F497D" w:themeColor="text2"/>
        </w:rPr>
        <w:t xml:space="preserve"> : </w:t>
      </w:r>
      <w:r w:rsidR="00DC3DAF" w:rsidRPr="00D8081E">
        <w:rPr>
          <w:color w:val="1F497D" w:themeColor="text2"/>
        </w:rPr>
        <w:tab/>
      </w:r>
      <w:r w:rsidR="00DC3DAF" w:rsidRPr="00D8081E">
        <w:rPr>
          <w:rFonts w:ascii="Arial" w:hAnsi="Arial" w:cs="Arial"/>
          <w:color w:val="1F497D" w:themeColor="text2"/>
        </w:rPr>
        <w:t>■</w:t>
      </w:r>
      <w:r w:rsidR="00DC3DAF" w:rsidRPr="00D8081E">
        <w:rPr>
          <w:color w:val="1F497D" w:themeColor="text2"/>
        </w:rPr>
        <w:t xml:space="preserve"> </w:t>
      </w:r>
      <w:r w:rsidR="00DF1ADF" w:rsidRPr="00D8081E">
        <w:rPr>
          <w:color w:val="1F497D" w:themeColor="text2"/>
        </w:rPr>
        <w:t xml:space="preserve">erop toezien dat alle ouderen een volledige </w:t>
      </w:r>
      <w:r w:rsidR="00DF1ADF" w:rsidRPr="00441081">
        <w:rPr>
          <w:color w:val="1F497D" w:themeColor="text2"/>
        </w:rPr>
        <w:t>e</w:t>
      </w:r>
      <w:r w:rsidR="00DC3DAF" w:rsidRPr="00441081">
        <w:rPr>
          <w:color w:val="1F497D" w:themeColor="text2"/>
        </w:rPr>
        <w:t>valuati</w:t>
      </w:r>
      <w:r w:rsidR="00DF1ADF" w:rsidRPr="00441081">
        <w:rPr>
          <w:color w:val="1F497D" w:themeColor="text2"/>
        </w:rPr>
        <w:t>e kunnen genieten en</w:t>
      </w:r>
      <w:r w:rsidR="00DF1ADF" w:rsidRPr="00D8081E">
        <w:rPr>
          <w:color w:val="1F497D" w:themeColor="text2"/>
        </w:rPr>
        <w:t xml:space="preserve"> over een </w:t>
      </w:r>
      <w:r w:rsidR="00DF1ADF" w:rsidRPr="00441081">
        <w:rPr>
          <w:color w:val="1F497D" w:themeColor="text2"/>
        </w:rPr>
        <w:t xml:space="preserve">ruim </w:t>
      </w:r>
      <w:r w:rsidRPr="00441081">
        <w:rPr>
          <w:color w:val="1F497D" w:themeColor="text2"/>
        </w:rPr>
        <w:t>specifiek zorg</w:t>
      </w:r>
      <w:r w:rsidR="00DC3DAF" w:rsidRPr="00441081">
        <w:rPr>
          <w:color w:val="1F497D" w:themeColor="text2"/>
        </w:rPr>
        <w:t>programm</w:t>
      </w:r>
      <w:r w:rsidRPr="00441081">
        <w:rPr>
          <w:color w:val="1F497D" w:themeColor="text2"/>
        </w:rPr>
        <w:t>a</w:t>
      </w:r>
      <w:r w:rsidR="00DC3DAF" w:rsidRPr="00441081">
        <w:rPr>
          <w:color w:val="1F497D" w:themeColor="text2"/>
        </w:rPr>
        <w:t xml:space="preserve"> </w:t>
      </w:r>
      <w:r w:rsidR="00DF1ADF" w:rsidRPr="00441081">
        <w:rPr>
          <w:color w:val="1F497D" w:themeColor="text2"/>
        </w:rPr>
        <w:t>beschikken</w:t>
      </w:r>
      <w:r w:rsidR="00DF1ADF" w:rsidRPr="00D8081E">
        <w:rPr>
          <w:color w:val="1F497D" w:themeColor="text2"/>
        </w:rPr>
        <w:t xml:space="preserve"> waarin de </w:t>
      </w:r>
      <w:r w:rsidR="00DF1ADF" w:rsidRPr="00441081">
        <w:rPr>
          <w:color w:val="1F497D" w:themeColor="text2"/>
        </w:rPr>
        <w:t>hele dienst betrokken is, die</w:t>
      </w:r>
      <w:r w:rsidR="00DC3DAF" w:rsidRPr="00441081">
        <w:rPr>
          <w:color w:val="1F497D" w:themeColor="text2"/>
        </w:rPr>
        <w:t xml:space="preserve"> </w:t>
      </w:r>
      <w:r w:rsidR="00DF1ADF" w:rsidRPr="00441081">
        <w:rPr>
          <w:color w:val="1F497D" w:themeColor="text2"/>
        </w:rPr>
        <w:t xml:space="preserve">hun capaciteiten wil </w:t>
      </w:r>
      <w:r w:rsidRPr="00441081">
        <w:rPr>
          <w:color w:val="1F497D" w:themeColor="text2"/>
        </w:rPr>
        <w:t>optimaliseren</w:t>
      </w:r>
      <w:r w:rsidR="00DC3DAF" w:rsidRPr="00441081">
        <w:rPr>
          <w:color w:val="1F497D" w:themeColor="text2"/>
        </w:rPr>
        <w:t>;</w:t>
      </w:r>
      <w:r w:rsidR="00DC3DAF" w:rsidRPr="00D8081E">
        <w:rPr>
          <w:color w:val="1F497D" w:themeColor="text2"/>
        </w:rPr>
        <w:t xml:space="preserve"> </w:t>
      </w:r>
    </w:p>
    <w:p w:rsidR="00DC3DAF" w:rsidRPr="00D8081E" w:rsidRDefault="00DC3DAF" w:rsidP="00DC3DAF">
      <w:pPr>
        <w:pStyle w:val="Lijstalinea"/>
        <w:spacing w:line="240" w:lineRule="auto"/>
        <w:rPr>
          <w:color w:val="1F497D" w:themeColor="text2"/>
        </w:rPr>
      </w:pPr>
      <w:r w:rsidRPr="00D8081E">
        <w:rPr>
          <w:rFonts w:ascii="Arial" w:hAnsi="Arial" w:cs="Arial"/>
          <w:color w:val="1F497D" w:themeColor="text2"/>
        </w:rPr>
        <w:t>■</w:t>
      </w:r>
      <w:r w:rsidRPr="00D8081E">
        <w:rPr>
          <w:color w:val="1F497D" w:themeColor="text2"/>
        </w:rPr>
        <w:t xml:space="preserve"> </w:t>
      </w:r>
      <w:r w:rsidR="00DF1ADF" w:rsidRPr="00D8081E">
        <w:rPr>
          <w:color w:val="1F497D" w:themeColor="text2"/>
        </w:rPr>
        <w:t>diensten ontwikkelen die zich zo dicht mogelijk bij de woonplaats van de ouderen bevinden</w:t>
      </w:r>
      <w:r w:rsidRPr="00D8081E">
        <w:rPr>
          <w:color w:val="1F497D" w:themeColor="text2"/>
        </w:rPr>
        <w:t xml:space="preserve">, </w:t>
      </w:r>
      <w:r w:rsidR="00DF1ADF" w:rsidRPr="00D8081E">
        <w:rPr>
          <w:color w:val="1F497D" w:themeColor="text2"/>
        </w:rPr>
        <w:t>met inbegrip van thuiszorg</w:t>
      </w:r>
      <w:r w:rsidRPr="00D8081E">
        <w:rPr>
          <w:color w:val="1F497D" w:themeColor="text2"/>
        </w:rPr>
        <w:t>, e</w:t>
      </w:r>
      <w:r w:rsidR="00DF1ADF" w:rsidRPr="00D8081E">
        <w:rPr>
          <w:color w:val="1F497D" w:themeColor="text2"/>
        </w:rPr>
        <w:t xml:space="preserve">n </w:t>
      </w:r>
      <w:r w:rsidR="005B5E24" w:rsidRPr="00190E9F">
        <w:rPr>
          <w:color w:val="1F497D" w:themeColor="text2"/>
        </w:rPr>
        <w:t>diensten</w:t>
      </w:r>
      <w:r w:rsidR="00437EF7" w:rsidRPr="00190E9F">
        <w:rPr>
          <w:color w:val="1F497D" w:themeColor="text2"/>
        </w:rPr>
        <w:t xml:space="preserve"> op </w:t>
      </w:r>
      <w:r w:rsidR="00190E9F" w:rsidRPr="00190E9F">
        <w:rPr>
          <w:color w:val="1F497D" w:themeColor="text2"/>
        </w:rPr>
        <w:t>gemeenschapsbasis</w:t>
      </w:r>
      <w:r w:rsidRPr="00D8081E">
        <w:rPr>
          <w:color w:val="1F497D" w:themeColor="text2"/>
        </w:rPr>
        <w:t xml:space="preserve">; </w:t>
      </w:r>
    </w:p>
    <w:p w:rsidR="00DC3DAF" w:rsidRPr="00D8081E" w:rsidRDefault="00DC3DAF" w:rsidP="00DC3DAF">
      <w:pPr>
        <w:pStyle w:val="Lijstalinea"/>
        <w:spacing w:line="240" w:lineRule="auto"/>
        <w:rPr>
          <w:color w:val="1F497D" w:themeColor="text2"/>
        </w:rPr>
      </w:pPr>
      <w:r w:rsidRPr="00D8081E">
        <w:rPr>
          <w:rFonts w:ascii="Arial" w:hAnsi="Arial" w:cs="Arial"/>
          <w:color w:val="1F497D" w:themeColor="text2"/>
        </w:rPr>
        <w:t>■</w:t>
      </w:r>
      <w:r w:rsidRPr="00D8081E">
        <w:rPr>
          <w:color w:val="1F497D" w:themeColor="text2"/>
        </w:rPr>
        <w:t xml:space="preserve"> </w:t>
      </w:r>
      <w:r w:rsidR="00DF1ADF" w:rsidRPr="00D8081E">
        <w:rPr>
          <w:color w:val="1F497D" w:themeColor="text2"/>
        </w:rPr>
        <w:t xml:space="preserve">een </w:t>
      </w:r>
      <w:r w:rsidRPr="00D8081E">
        <w:rPr>
          <w:color w:val="1F497D" w:themeColor="text2"/>
        </w:rPr>
        <w:t>organisati</w:t>
      </w:r>
      <w:r w:rsidR="00DF1ADF" w:rsidRPr="00D8081E">
        <w:rPr>
          <w:color w:val="1F497D" w:themeColor="text2"/>
        </w:rPr>
        <w:t xml:space="preserve">e uitwerken van </w:t>
      </w:r>
      <w:r w:rsidR="005B5E24" w:rsidRPr="00D8081E">
        <w:rPr>
          <w:color w:val="1F497D" w:themeColor="text2"/>
        </w:rPr>
        <w:t>diensten</w:t>
      </w:r>
      <w:r w:rsidRPr="00D8081E">
        <w:rPr>
          <w:color w:val="1F497D" w:themeColor="text2"/>
        </w:rPr>
        <w:t xml:space="preserve"> </w:t>
      </w:r>
      <w:r w:rsidR="00DF1ADF" w:rsidRPr="00D8081E">
        <w:rPr>
          <w:color w:val="1F497D" w:themeColor="text2"/>
        </w:rPr>
        <w:t xml:space="preserve">die de zorgverstrekking door </w:t>
      </w:r>
      <w:r w:rsidRPr="00D8081E">
        <w:rPr>
          <w:color w:val="1F497D" w:themeColor="text2"/>
        </w:rPr>
        <w:t>multidisciplinaire</w:t>
      </w:r>
      <w:r w:rsidR="00DF1ADF" w:rsidRPr="00D8081E">
        <w:rPr>
          <w:color w:val="1F497D" w:themeColor="text2"/>
        </w:rPr>
        <w:t xml:space="preserve"> team</w:t>
      </w:r>
      <w:r w:rsidRPr="00D8081E">
        <w:rPr>
          <w:color w:val="1F497D" w:themeColor="text2"/>
        </w:rPr>
        <w:t>s</w:t>
      </w:r>
      <w:r w:rsidR="00DF1ADF" w:rsidRPr="00D8081E">
        <w:rPr>
          <w:color w:val="1F497D" w:themeColor="text2"/>
        </w:rPr>
        <w:t xml:space="preserve"> </w:t>
      </w:r>
      <w:r w:rsidR="00DF1ADF" w:rsidRPr="00441081">
        <w:rPr>
          <w:color w:val="1F497D" w:themeColor="text2"/>
        </w:rPr>
        <w:t>bevorderen</w:t>
      </w:r>
      <w:r w:rsidRPr="00D8081E">
        <w:rPr>
          <w:color w:val="1F497D" w:themeColor="text2"/>
        </w:rPr>
        <w:t xml:space="preserve">; </w:t>
      </w:r>
    </w:p>
    <w:p w:rsidR="00DC3DAF" w:rsidRPr="00D8081E" w:rsidRDefault="00DC3DAF" w:rsidP="00DC3DAF">
      <w:pPr>
        <w:pStyle w:val="Lijstalinea"/>
        <w:spacing w:line="240" w:lineRule="auto"/>
        <w:rPr>
          <w:color w:val="1F497D" w:themeColor="text2"/>
        </w:rPr>
      </w:pPr>
      <w:r w:rsidRPr="00D8081E">
        <w:rPr>
          <w:rFonts w:ascii="Arial" w:hAnsi="Arial" w:cs="Arial"/>
          <w:color w:val="1F497D" w:themeColor="text2"/>
        </w:rPr>
        <w:t>■</w:t>
      </w:r>
      <w:r w:rsidRPr="00D8081E">
        <w:rPr>
          <w:color w:val="1F497D" w:themeColor="text2"/>
        </w:rPr>
        <w:t xml:space="preserve"> </w:t>
      </w:r>
      <w:r w:rsidR="00DF1ADF" w:rsidRPr="00D8081E">
        <w:rPr>
          <w:color w:val="1F497D" w:themeColor="text2"/>
        </w:rPr>
        <w:t xml:space="preserve">de ouderen ondersteunen om hen in staat te stellen om zichzelf te </w:t>
      </w:r>
      <w:r w:rsidR="00DF1ADF" w:rsidRPr="00441081">
        <w:rPr>
          <w:color w:val="1F497D" w:themeColor="text2"/>
        </w:rPr>
        <w:t>behandelen</w:t>
      </w:r>
      <w:r w:rsidRPr="00D8081E">
        <w:rPr>
          <w:color w:val="1F497D" w:themeColor="text2"/>
        </w:rPr>
        <w:t xml:space="preserve">, </w:t>
      </w:r>
      <w:r w:rsidR="00DF1ADF" w:rsidRPr="00D8081E">
        <w:rPr>
          <w:color w:val="1F497D" w:themeColor="text2"/>
        </w:rPr>
        <w:t xml:space="preserve">door </w:t>
      </w:r>
      <w:r w:rsidR="00437EF7" w:rsidRPr="00441081">
        <w:rPr>
          <w:color w:val="1F497D" w:themeColor="text2"/>
        </w:rPr>
        <w:t>ondersteuning door peers</w:t>
      </w:r>
      <w:r w:rsidRPr="00441081">
        <w:rPr>
          <w:color w:val="1F497D" w:themeColor="text2"/>
        </w:rPr>
        <w:t xml:space="preserve">, </w:t>
      </w:r>
      <w:r w:rsidR="00441081">
        <w:rPr>
          <w:color w:val="1F497D" w:themeColor="text2"/>
        </w:rPr>
        <w:t>vorming</w:t>
      </w:r>
      <w:r w:rsidRPr="00441081">
        <w:rPr>
          <w:color w:val="1F497D" w:themeColor="text2"/>
        </w:rPr>
        <w:t>, in</w:t>
      </w:r>
      <w:r w:rsidR="00DF1ADF" w:rsidRPr="00441081">
        <w:rPr>
          <w:color w:val="1F497D" w:themeColor="text2"/>
        </w:rPr>
        <w:t>formatie</w:t>
      </w:r>
      <w:r w:rsidR="00DF1ADF" w:rsidRPr="00D8081E">
        <w:rPr>
          <w:color w:val="1F497D" w:themeColor="text2"/>
        </w:rPr>
        <w:t xml:space="preserve"> en advies</w:t>
      </w:r>
      <w:r w:rsidR="00437EF7">
        <w:rPr>
          <w:color w:val="1F497D" w:themeColor="text2"/>
        </w:rPr>
        <w:t xml:space="preserve"> </w:t>
      </w:r>
      <w:r w:rsidR="00DF1ADF" w:rsidRPr="00D8081E">
        <w:rPr>
          <w:color w:val="1F497D" w:themeColor="text2"/>
        </w:rPr>
        <w:t>aan te bieden</w:t>
      </w:r>
      <w:r w:rsidRPr="00D8081E">
        <w:rPr>
          <w:color w:val="1F497D" w:themeColor="text2"/>
        </w:rPr>
        <w:t xml:space="preserve">; </w:t>
      </w:r>
    </w:p>
    <w:p w:rsidR="00DC3DAF" w:rsidRPr="00D8081E" w:rsidRDefault="00DC3DAF" w:rsidP="00DC3DAF">
      <w:pPr>
        <w:pStyle w:val="Lijstalinea"/>
        <w:spacing w:line="240" w:lineRule="auto"/>
        <w:rPr>
          <w:color w:val="1F497D" w:themeColor="text2"/>
        </w:rPr>
      </w:pPr>
      <w:r w:rsidRPr="00D8081E">
        <w:rPr>
          <w:rFonts w:ascii="Arial" w:hAnsi="Arial" w:cs="Arial"/>
          <w:color w:val="1F497D" w:themeColor="text2"/>
        </w:rPr>
        <w:t>■</w:t>
      </w:r>
      <w:r w:rsidRPr="00D8081E">
        <w:rPr>
          <w:color w:val="1F497D" w:themeColor="text2"/>
        </w:rPr>
        <w:t xml:space="preserve"> </w:t>
      </w:r>
      <w:r w:rsidR="00DF1ADF" w:rsidRPr="00D8081E">
        <w:rPr>
          <w:color w:val="1F497D" w:themeColor="text2"/>
        </w:rPr>
        <w:t xml:space="preserve">zorgen dat er </w:t>
      </w:r>
      <w:r w:rsidRPr="00D8081E">
        <w:rPr>
          <w:color w:val="1F497D" w:themeColor="text2"/>
        </w:rPr>
        <w:t>m</w:t>
      </w:r>
      <w:r w:rsidR="00DF1ADF" w:rsidRPr="00D8081E">
        <w:rPr>
          <w:rFonts w:ascii="Calibri" w:hAnsi="Calibri" w:cs="Calibri"/>
          <w:color w:val="1F497D" w:themeColor="text2"/>
        </w:rPr>
        <w:t>e</w:t>
      </w:r>
      <w:r w:rsidRPr="00D8081E">
        <w:rPr>
          <w:color w:val="1F497D" w:themeColor="text2"/>
        </w:rPr>
        <w:t>di</w:t>
      </w:r>
      <w:r w:rsidR="00DF1ADF" w:rsidRPr="00D8081E">
        <w:rPr>
          <w:color w:val="1F497D" w:themeColor="text2"/>
        </w:rPr>
        <w:t xml:space="preserve">sche </w:t>
      </w:r>
      <w:r w:rsidR="00437EF7" w:rsidRPr="00441081">
        <w:rPr>
          <w:color w:val="1F497D" w:themeColor="text2"/>
        </w:rPr>
        <w:t>uitrusting</w:t>
      </w:r>
      <w:r w:rsidRPr="00D8081E">
        <w:rPr>
          <w:color w:val="1F497D" w:themeColor="text2"/>
        </w:rPr>
        <w:t>, vaccins e</w:t>
      </w:r>
      <w:r w:rsidR="00DF1ADF" w:rsidRPr="00D8081E">
        <w:rPr>
          <w:color w:val="1F497D" w:themeColor="text2"/>
        </w:rPr>
        <w:t>n</w:t>
      </w:r>
      <w:r w:rsidRPr="00D8081E">
        <w:rPr>
          <w:color w:val="1F497D" w:themeColor="text2"/>
        </w:rPr>
        <w:t xml:space="preserve"> </w:t>
      </w:r>
      <w:r w:rsidR="00DF1ADF" w:rsidRPr="00D8081E">
        <w:rPr>
          <w:color w:val="1F497D" w:themeColor="text2"/>
        </w:rPr>
        <w:t xml:space="preserve">technologieën beschikbaar zijn die nodig zijn om hun </w:t>
      </w:r>
      <w:r w:rsidRPr="00D8081E">
        <w:rPr>
          <w:color w:val="1F497D" w:themeColor="text2"/>
        </w:rPr>
        <w:t>capacit</w:t>
      </w:r>
      <w:r w:rsidR="00DF1ADF" w:rsidRPr="00D8081E">
        <w:rPr>
          <w:rFonts w:ascii="Calibri" w:hAnsi="Calibri" w:cs="Calibri"/>
          <w:color w:val="1F497D" w:themeColor="text2"/>
        </w:rPr>
        <w:t xml:space="preserve">eiten te </w:t>
      </w:r>
      <w:r w:rsidR="00DF1ADF" w:rsidRPr="00441081">
        <w:rPr>
          <w:rFonts w:ascii="Calibri" w:hAnsi="Calibri" w:cs="Calibri"/>
          <w:color w:val="1F497D" w:themeColor="text2"/>
        </w:rPr>
        <w:t>optimaliseren</w:t>
      </w:r>
      <w:r w:rsidRPr="00D8081E">
        <w:rPr>
          <w:color w:val="1F497D" w:themeColor="text2"/>
        </w:rPr>
        <w:t>.”</w:t>
      </w:r>
    </w:p>
    <w:p w:rsidR="00DC3DAF" w:rsidRPr="00D8081E" w:rsidRDefault="00DC3DAF" w:rsidP="00DC3DAF"/>
    <w:p w:rsidR="00DC3DAF" w:rsidRPr="00D8081E" w:rsidRDefault="00DC3DAF" w:rsidP="00DC3DAF"/>
    <w:p w:rsidR="00DC3DAF" w:rsidRPr="00D8081E" w:rsidRDefault="00437EF7" w:rsidP="00287541">
      <w:pPr>
        <w:pStyle w:val="Lijstalinea"/>
        <w:numPr>
          <w:ilvl w:val="0"/>
          <w:numId w:val="7"/>
        </w:numPr>
        <w:pBdr>
          <w:top w:val="single" w:sz="4" w:space="1" w:color="auto"/>
          <w:left w:val="single" w:sz="4" w:space="4" w:color="auto"/>
          <w:bottom w:val="single" w:sz="4" w:space="1" w:color="auto"/>
          <w:right w:val="single" w:sz="4" w:space="4" w:color="auto"/>
        </w:pBdr>
        <w:spacing w:line="240" w:lineRule="auto"/>
      </w:pPr>
      <w:r>
        <w:t>VORMINGS</w:t>
      </w:r>
      <w:r w:rsidR="00DF1ADF" w:rsidRPr="00D8081E">
        <w:t>- EN ERKENNINGSCRITERIA</w:t>
      </w:r>
      <w:r w:rsidR="00DC3DAF" w:rsidRPr="00D8081E">
        <w:t xml:space="preserve"> </w:t>
      </w:r>
    </w:p>
    <w:p w:rsidR="00DC3DAF" w:rsidRPr="00D8081E" w:rsidRDefault="00DC3DAF" w:rsidP="00DC3DAF">
      <w:pPr>
        <w:pStyle w:val="Lijstalinea"/>
        <w:autoSpaceDE w:val="0"/>
        <w:autoSpaceDN w:val="0"/>
        <w:adjustRightInd w:val="0"/>
        <w:spacing w:after="0" w:line="240" w:lineRule="auto"/>
        <w:ind w:left="360"/>
        <w:rPr>
          <w:rFonts w:ascii="TT40Co00" w:hAnsi="TT40Co00" w:cs="TT40Co00"/>
        </w:rPr>
      </w:pPr>
    </w:p>
    <w:p w:rsidR="00DC3DAF" w:rsidRPr="00D8081E" w:rsidRDefault="00DF1ADF" w:rsidP="00DC3DAF">
      <w:pPr>
        <w:pStyle w:val="Lijstalinea"/>
        <w:autoSpaceDE w:val="0"/>
        <w:autoSpaceDN w:val="0"/>
        <w:adjustRightInd w:val="0"/>
        <w:spacing w:after="0" w:line="240" w:lineRule="auto"/>
        <w:ind w:left="360"/>
        <w:rPr>
          <w:rFonts w:cs="TT40Co00"/>
          <w:color w:val="1F497D" w:themeColor="text2"/>
        </w:rPr>
      </w:pPr>
      <w:r w:rsidRPr="00D8081E">
        <w:rPr>
          <w:rFonts w:cs="TT40Co00"/>
          <w:color w:val="1F497D" w:themeColor="text2"/>
        </w:rPr>
        <w:t>De</w:t>
      </w:r>
      <w:r w:rsidR="00DC3DAF" w:rsidRPr="00D8081E">
        <w:rPr>
          <w:rFonts w:cs="TT40Co00"/>
          <w:color w:val="1F497D" w:themeColor="text2"/>
        </w:rPr>
        <w:t xml:space="preserve"> </w:t>
      </w:r>
      <w:r w:rsidR="005B5E24" w:rsidRPr="00D8081E">
        <w:rPr>
          <w:rFonts w:cs="TT40Co00"/>
          <w:color w:val="1F497D" w:themeColor="text2"/>
        </w:rPr>
        <w:t>opleiding</w:t>
      </w:r>
      <w:r w:rsidR="00DC3DAF" w:rsidRPr="00D8081E">
        <w:rPr>
          <w:rFonts w:cs="TT40Co00"/>
          <w:color w:val="1F497D" w:themeColor="text2"/>
        </w:rPr>
        <w:t xml:space="preserve"> </w:t>
      </w:r>
      <w:r w:rsidR="008B3B30" w:rsidRPr="00D8081E">
        <w:rPr>
          <w:rFonts w:cs="TT40Co00"/>
          <w:color w:val="1F497D" w:themeColor="text2"/>
        </w:rPr>
        <w:t>geriatrie</w:t>
      </w:r>
      <w:r w:rsidR="00DC3DAF" w:rsidRPr="00D8081E">
        <w:rPr>
          <w:rFonts w:cs="TT40Co00"/>
          <w:color w:val="1F497D" w:themeColor="text2"/>
        </w:rPr>
        <w:t xml:space="preserve"> </w:t>
      </w:r>
      <w:r w:rsidR="00437EF7">
        <w:rPr>
          <w:rFonts w:cs="TT40Co00"/>
          <w:color w:val="1F497D" w:themeColor="text2"/>
        </w:rPr>
        <w:t xml:space="preserve">omvat een voltijdse </w:t>
      </w:r>
      <w:r w:rsidR="005B5E24" w:rsidRPr="00D8081E">
        <w:rPr>
          <w:rFonts w:cs="TT40Co00"/>
          <w:color w:val="1F497D" w:themeColor="text2"/>
        </w:rPr>
        <w:t>opleiding</w:t>
      </w:r>
      <w:r w:rsidR="00DC3DAF" w:rsidRPr="00D8081E">
        <w:rPr>
          <w:rFonts w:cs="TT40Co00"/>
          <w:color w:val="1F497D" w:themeColor="text2"/>
        </w:rPr>
        <w:t xml:space="preserve"> </w:t>
      </w:r>
      <w:r w:rsidR="00437EF7">
        <w:rPr>
          <w:rFonts w:cs="TT40Co00"/>
          <w:color w:val="1F497D" w:themeColor="text2"/>
        </w:rPr>
        <w:t xml:space="preserve">voor een </w:t>
      </w:r>
      <w:r w:rsidR="00DC3DAF" w:rsidRPr="00D8081E">
        <w:rPr>
          <w:rFonts w:cs="TT40Co00"/>
          <w:color w:val="1F497D" w:themeColor="text2"/>
        </w:rPr>
        <w:t>p</w:t>
      </w:r>
      <w:r w:rsidR="00437EF7">
        <w:rPr>
          <w:rFonts w:cs="TT40Co00"/>
          <w:color w:val="1F497D" w:themeColor="text2"/>
        </w:rPr>
        <w:t>e</w:t>
      </w:r>
      <w:r w:rsidR="00DC3DAF" w:rsidRPr="00D8081E">
        <w:rPr>
          <w:rFonts w:cs="TT40Co00"/>
          <w:color w:val="1F497D" w:themeColor="text2"/>
        </w:rPr>
        <w:t xml:space="preserve">riode </w:t>
      </w:r>
      <w:r w:rsidR="00437EF7">
        <w:rPr>
          <w:rFonts w:cs="TT40Co00"/>
          <w:color w:val="1F497D" w:themeColor="text2"/>
        </w:rPr>
        <w:t>van zes</w:t>
      </w:r>
      <w:r w:rsidR="00DC3DAF" w:rsidRPr="00D8081E">
        <w:rPr>
          <w:rFonts w:cs="TT40Co00"/>
          <w:color w:val="1F497D" w:themeColor="text2"/>
        </w:rPr>
        <w:t xml:space="preserve"> </w:t>
      </w:r>
      <w:r w:rsidRPr="00D8081E">
        <w:rPr>
          <w:rFonts w:cs="TT40Co00"/>
          <w:color w:val="1F497D" w:themeColor="text2"/>
        </w:rPr>
        <w:t>jaar</w:t>
      </w:r>
      <w:r w:rsidR="00DC3DAF" w:rsidRPr="00D8081E">
        <w:rPr>
          <w:rFonts w:cs="TT40Co00"/>
          <w:color w:val="1F497D" w:themeColor="text2"/>
        </w:rPr>
        <w:t xml:space="preserve">, </w:t>
      </w:r>
      <w:r w:rsidRPr="00D8081E">
        <w:rPr>
          <w:rFonts w:cs="TT40Co00"/>
          <w:color w:val="1F497D" w:themeColor="text2"/>
        </w:rPr>
        <w:t>waa</w:t>
      </w:r>
      <w:r w:rsidR="005B775E">
        <w:rPr>
          <w:rFonts w:cs="TT40Co00"/>
          <w:color w:val="1F497D" w:themeColor="text2"/>
        </w:rPr>
        <w:t>r</w:t>
      </w:r>
      <w:r w:rsidRPr="00D8081E">
        <w:rPr>
          <w:rFonts w:cs="TT40Co00"/>
          <w:color w:val="1F497D" w:themeColor="text2"/>
        </w:rPr>
        <w:t xml:space="preserve">van </w:t>
      </w:r>
      <w:r w:rsidR="00DC3DAF" w:rsidRPr="00D8081E">
        <w:rPr>
          <w:rFonts w:cs="TT40Co00"/>
          <w:color w:val="1F497D" w:themeColor="text2"/>
        </w:rPr>
        <w:t xml:space="preserve">3 </w:t>
      </w:r>
      <w:r w:rsidRPr="00D8081E">
        <w:rPr>
          <w:rFonts w:cs="TT40Co00"/>
          <w:color w:val="1F497D" w:themeColor="text2"/>
        </w:rPr>
        <w:t>jaar</w:t>
      </w:r>
      <w:r w:rsidR="00DC3DAF" w:rsidRPr="00D8081E">
        <w:rPr>
          <w:rFonts w:cs="TT40Co00"/>
          <w:color w:val="1F497D" w:themeColor="text2"/>
        </w:rPr>
        <w:t xml:space="preserve"> </w:t>
      </w:r>
      <w:r w:rsidR="008B3B30" w:rsidRPr="00D8081E">
        <w:rPr>
          <w:rFonts w:cs="TT40Co00"/>
          <w:color w:val="1F497D" w:themeColor="text2"/>
        </w:rPr>
        <w:t>inwendige geneeskunde</w:t>
      </w:r>
      <w:r w:rsidR="00DC3DAF" w:rsidRPr="00D8081E">
        <w:rPr>
          <w:rFonts w:cs="TT40Co00"/>
          <w:color w:val="1F497D" w:themeColor="text2"/>
        </w:rPr>
        <w:t xml:space="preserve"> e</w:t>
      </w:r>
      <w:r w:rsidRPr="00D8081E">
        <w:rPr>
          <w:rFonts w:cs="TT40Co00"/>
          <w:color w:val="1F497D" w:themeColor="text2"/>
        </w:rPr>
        <w:t xml:space="preserve">n </w:t>
      </w:r>
      <w:r w:rsidR="00441081" w:rsidRPr="00190E9F">
        <w:rPr>
          <w:rFonts w:cs="TT40Co00"/>
          <w:color w:val="1F497D" w:themeColor="text2"/>
        </w:rPr>
        <w:t>dochter</w:t>
      </w:r>
      <w:r w:rsidR="00DC3DAF" w:rsidRPr="00190E9F">
        <w:rPr>
          <w:rFonts w:cs="TT40Co00"/>
          <w:color w:val="1F497D" w:themeColor="text2"/>
        </w:rPr>
        <w:t>disciplines</w:t>
      </w:r>
      <w:r w:rsidR="00DC3DAF" w:rsidRPr="00D8081E">
        <w:rPr>
          <w:rFonts w:cs="TT40Co00"/>
          <w:color w:val="1F497D" w:themeColor="text2"/>
        </w:rPr>
        <w:t xml:space="preserve"> e</w:t>
      </w:r>
      <w:r w:rsidRPr="00D8081E">
        <w:rPr>
          <w:rFonts w:cs="TT40Co00"/>
          <w:color w:val="1F497D" w:themeColor="text2"/>
        </w:rPr>
        <w:t xml:space="preserve">n </w:t>
      </w:r>
      <w:r w:rsidR="005B775E">
        <w:rPr>
          <w:rFonts w:cs="TT40Co00"/>
          <w:color w:val="1F497D" w:themeColor="text2"/>
        </w:rPr>
        <w:t xml:space="preserve">drie jaar in de </w:t>
      </w:r>
      <w:r w:rsidR="00DC3DAF" w:rsidRPr="00D8081E">
        <w:rPr>
          <w:rFonts w:cs="TT40Co00"/>
          <w:color w:val="1F497D" w:themeColor="text2"/>
        </w:rPr>
        <w:t>su</w:t>
      </w:r>
      <w:r w:rsidR="005B775E">
        <w:rPr>
          <w:rFonts w:cs="TT40Co00"/>
          <w:color w:val="1F497D" w:themeColor="text2"/>
        </w:rPr>
        <w:t>b</w:t>
      </w:r>
      <w:r w:rsidR="00DC3DAF" w:rsidRPr="00D8081E">
        <w:rPr>
          <w:rFonts w:cs="TT40Co00"/>
          <w:color w:val="1F497D" w:themeColor="text2"/>
        </w:rPr>
        <w:t xml:space="preserve">discipline </w:t>
      </w:r>
      <w:r w:rsidR="008B3B30" w:rsidRPr="00D8081E">
        <w:rPr>
          <w:rFonts w:cs="TT40Co00"/>
          <w:color w:val="1F497D" w:themeColor="text2"/>
        </w:rPr>
        <w:t>geriatrie</w:t>
      </w:r>
      <w:r w:rsidR="00DC3DAF" w:rsidRPr="00D8081E">
        <w:rPr>
          <w:rFonts w:cs="TT40Co00"/>
          <w:color w:val="1F497D" w:themeColor="text2"/>
        </w:rPr>
        <w:t xml:space="preserve">. </w:t>
      </w:r>
      <w:r w:rsidRPr="00D8081E">
        <w:rPr>
          <w:rFonts w:cs="TT40Co00"/>
          <w:color w:val="1F497D" w:themeColor="text2"/>
        </w:rPr>
        <w:t>Momenteel staat de volledige</w:t>
      </w:r>
      <w:r w:rsidR="00DC3DAF" w:rsidRPr="00D8081E">
        <w:rPr>
          <w:rFonts w:cs="TT40Co00"/>
          <w:color w:val="1F497D" w:themeColor="text2"/>
        </w:rPr>
        <w:t xml:space="preserve"> </w:t>
      </w:r>
      <w:r w:rsidR="005B5E24" w:rsidRPr="00D8081E">
        <w:rPr>
          <w:rFonts w:cs="TT40Co00"/>
          <w:color w:val="1F497D" w:themeColor="text2"/>
        </w:rPr>
        <w:t>opleiding</w:t>
      </w:r>
      <w:r w:rsidR="00DC3DAF" w:rsidRPr="00D8081E">
        <w:rPr>
          <w:rFonts w:cs="TT40Co00"/>
          <w:color w:val="1F497D" w:themeColor="text2"/>
        </w:rPr>
        <w:t xml:space="preserve"> </w:t>
      </w:r>
      <w:r w:rsidRPr="00D8081E">
        <w:rPr>
          <w:rFonts w:cs="TT40Co00"/>
          <w:color w:val="1F497D" w:themeColor="text2"/>
        </w:rPr>
        <w:t xml:space="preserve">onder de verantwoordelijkheid van </w:t>
      </w:r>
      <w:r w:rsidRPr="00441081">
        <w:rPr>
          <w:rFonts w:cs="TT40Co00"/>
          <w:color w:val="1F497D" w:themeColor="text2"/>
        </w:rPr>
        <w:t xml:space="preserve">de </w:t>
      </w:r>
      <w:r w:rsidR="00880E79" w:rsidRPr="00441081">
        <w:rPr>
          <w:rFonts w:cs="TT40Co00"/>
          <w:color w:val="1F497D" w:themeColor="text2"/>
        </w:rPr>
        <w:t>geriat</w:t>
      </w:r>
      <w:r w:rsidRPr="00441081">
        <w:rPr>
          <w:rFonts w:cs="TT40Co00"/>
          <w:color w:val="1F497D" w:themeColor="text2"/>
        </w:rPr>
        <w:t>e</w:t>
      </w:r>
      <w:r w:rsidR="00DC3DAF" w:rsidRPr="00441081">
        <w:rPr>
          <w:rFonts w:cs="TT40Co00"/>
          <w:color w:val="1F497D" w:themeColor="text2"/>
        </w:rPr>
        <w:t xml:space="preserve">r </w:t>
      </w:r>
      <w:r w:rsidR="005B775E" w:rsidRPr="00441081">
        <w:rPr>
          <w:rFonts w:cs="TT40Co00"/>
          <w:color w:val="1F497D" w:themeColor="text2"/>
        </w:rPr>
        <w:t>coördinerend stagemeester</w:t>
      </w:r>
      <w:r w:rsidR="00DC3DAF" w:rsidRPr="00441081">
        <w:rPr>
          <w:rFonts w:cs="TT40Co00"/>
          <w:color w:val="1F497D" w:themeColor="text2"/>
        </w:rPr>
        <w:t>.</w:t>
      </w:r>
    </w:p>
    <w:p w:rsidR="00DC3DAF" w:rsidRPr="00D8081E" w:rsidRDefault="00DC3DAF" w:rsidP="00DC3DAF">
      <w:pPr>
        <w:pStyle w:val="Lijstalinea"/>
        <w:autoSpaceDE w:val="0"/>
        <w:autoSpaceDN w:val="0"/>
        <w:adjustRightInd w:val="0"/>
        <w:spacing w:after="0" w:line="240" w:lineRule="auto"/>
        <w:ind w:left="360"/>
        <w:rPr>
          <w:b/>
        </w:rPr>
      </w:pPr>
    </w:p>
    <w:p w:rsidR="00DC3DAF" w:rsidRPr="00D8081E" w:rsidRDefault="00DC3DAF" w:rsidP="00DC3DAF">
      <w:pPr>
        <w:rPr>
          <w:b/>
          <w:u w:val="single"/>
        </w:rPr>
      </w:pPr>
      <w:r w:rsidRPr="00D8081E">
        <w:rPr>
          <w:b/>
        </w:rPr>
        <w:t>V.1.</w:t>
      </w:r>
      <w:r w:rsidRPr="00D8081E">
        <w:rPr>
          <w:b/>
        </w:rPr>
        <w:tab/>
      </w:r>
      <w:r w:rsidR="00DF1ADF" w:rsidRPr="00D8081E">
        <w:rPr>
          <w:b/>
          <w:u w:val="single"/>
        </w:rPr>
        <w:t>Toe</w:t>
      </w:r>
      <w:r w:rsidR="005B775E">
        <w:rPr>
          <w:b/>
          <w:u w:val="single"/>
        </w:rPr>
        <w:t>lati</w:t>
      </w:r>
      <w:r w:rsidR="00DF1ADF" w:rsidRPr="00D8081E">
        <w:rPr>
          <w:b/>
          <w:u w:val="single"/>
        </w:rPr>
        <w:t xml:space="preserve">ngsvoorwaarden </w:t>
      </w:r>
    </w:p>
    <w:p w:rsidR="00DC3DAF" w:rsidRPr="005B775E" w:rsidRDefault="005B775E" w:rsidP="00E8554F">
      <w:pPr>
        <w:pStyle w:val="Lijstalinea"/>
        <w:numPr>
          <w:ilvl w:val="0"/>
          <w:numId w:val="10"/>
        </w:numPr>
        <w:autoSpaceDE w:val="0"/>
        <w:autoSpaceDN w:val="0"/>
        <w:adjustRightInd w:val="0"/>
        <w:spacing w:after="0" w:line="240" w:lineRule="auto"/>
        <w:ind w:firstLine="708"/>
        <w:rPr>
          <w:rFonts w:cs="TT40Fo00"/>
          <w:color w:val="1F497D" w:themeColor="text2"/>
        </w:rPr>
      </w:pPr>
      <w:r w:rsidRPr="005B775E">
        <w:rPr>
          <w:rFonts w:cs="TT40Co00"/>
          <w:color w:val="1F497D" w:themeColor="text2"/>
        </w:rPr>
        <w:t xml:space="preserve">Toelatingsvoorwaarden te voorzien voor de basisopleiding </w:t>
      </w:r>
      <w:r w:rsidR="00DC3DAF" w:rsidRPr="005B775E">
        <w:rPr>
          <w:rFonts w:cs="TT40Co00"/>
          <w:color w:val="1F497D" w:themeColor="text2"/>
        </w:rPr>
        <w:t>(</w:t>
      </w:r>
      <w:r w:rsidR="005B5E24" w:rsidRPr="005B775E">
        <w:rPr>
          <w:rFonts w:cs="TT40Co00"/>
          <w:color w:val="1F497D" w:themeColor="text2"/>
        </w:rPr>
        <w:t>truncus communis</w:t>
      </w:r>
      <w:r w:rsidR="00DC3DAF" w:rsidRPr="005B775E">
        <w:rPr>
          <w:rFonts w:cs="TT40Co00"/>
          <w:color w:val="1F497D" w:themeColor="text2"/>
        </w:rPr>
        <w:t xml:space="preserve">): </w:t>
      </w:r>
      <w:r w:rsidRPr="005B775E">
        <w:rPr>
          <w:rFonts w:cs="TT40Co00"/>
          <w:color w:val="1F497D" w:themeColor="text2"/>
        </w:rPr>
        <w:t xml:space="preserve">het </w:t>
      </w:r>
      <w:r w:rsidR="00DC3DAF" w:rsidRPr="005B775E">
        <w:rPr>
          <w:rFonts w:cs="TT40Co00"/>
          <w:color w:val="1F497D" w:themeColor="text2"/>
        </w:rPr>
        <w:t>dipl</w:t>
      </w:r>
      <w:r w:rsidRPr="005B775E">
        <w:rPr>
          <w:rFonts w:cs="TT40Co00"/>
          <w:color w:val="1F497D" w:themeColor="text2"/>
        </w:rPr>
        <w:t>o</w:t>
      </w:r>
      <w:r w:rsidR="00DC3DAF" w:rsidRPr="005B775E">
        <w:rPr>
          <w:rFonts w:cs="TT40Co00"/>
          <w:color w:val="1F497D" w:themeColor="text2"/>
        </w:rPr>
        <w:t>m</w:t>
      </w:r>
      <w:r w:rsidRPr="005B775E">
        <w:rPr>
          <w:rFonts w:cs="TT40Co00"/>
          <w:color w:val="1F497D" w:themeColor="text2"/>
        </w:rPr>
        <w:t>a</w:t>
      </w:r>
      <w:r w:rsidR="00DC3DAF" w:rsidRPr="005B775E">
        <w:rPr>
          <w:rFonts w:cs="TT40Co00"/>
          <w:color w:val="1F497D" w:themeColor="text2"/>
        </w:rPr>
        <w:t xml:space="preserve"> </w:t>
      </w:r>
      <w:r w:rsidRPr="005B775E">
        <w:rPr>
          <w:rFonts w:cs="TT40Co00"/>
          <w:color w:val="1F497D" w:themeColor="text2"/>
        </w:rPr>
        <w:t xml:space="preserve">arts en een </w:t>
      </w:r>
      <w:r w:rsidR="00DC3DAF" w:rsidRPr="005B775E">
        <w:rPr>
          <w:rFonts w:cs="TT40Co00"/>
          <w:color w:val="1F497D" w:themeColor="text2"/>
        </w:rPr>
        <w:t>universitair</w:t>
      </w:r>
      <w:r>
        <w:rPr>
          <w:rFonts w:cs="TT40Co00"/>
          <w:color w:val="1F497D" w:themeColor="text2"/>
        </w:rPr>
        <w:t xml:space="preserve"> att</w:t>
      </w:r>
      <w:r w:rsidR="00DC3DAF" w:rsidRPr="005B775E">
        <w:rPr>
          <w:rFonts w:cs="TT40Co00"/>
          <w:color w:val="1F497D" w:themeColor="text2"/>
        </w:rPr>
        <w:t>e</w:t>
      </w:r>
      <w:r>
        <w:rPr>
          <w:rFonts w:cs="TT40Co00"/>
          <w:color w:val="1F497D" w:themeColor="text2"/>
        </w:rPr>
        <w:t xml:space="preserve">st zoals bedoeld in het KB </w:t>
      </w:r>
      <w:r w:rsidR="00DC3DAF" w:rsidRPr="005B775E">
        <w:rPr>
          <w:rFonts w:cs="TT40Co00"/>
          <w:color w:val="1F497D" w:themeColor="text2"/>
        </w:rPr>
        <w:t>1983</w:t>
      </w:r>
      <w:r w:rsidR="00DC3DAF" w:rsidRPr="005B775E">
        <w:rPr>
          <w:rFonts w:cs="TT40Fo00"/>
          <w:color w:val="1F497D" w:themeColor="text2"/>
        </w:rPr>
        <w:t>.</w:t>
      </w:r>
    </w:p>
    <w:p w:rsidR="00DC3DAF" w:rsidRPr="00D8081E" w:rsidRDefault="00DF1ADF" w:rsidP="00287541">
      <w:pPr>
        <w:pStyle w:val="Lijstalinea"/>
        <w:numPr>
          <w:ilvl w:val="0"/>
          <w:numId w:val="10"/>
        </w:numPr>
        <w:spacing w:line="240" w:lineRule="auto"/>
        <w:rPr>
          <w:color w:val="1F497D" w:themeColor="text2"/>
        </w:rPr>
      </w:pPr>
      <w:r w:rsidRPr="005B775E">
        <w:rPr>
          <w:color w:val="1F497D" w:themeColor="text2"/>
          <w:highlight w:val="yellow"/>
        </w:rPr>
        <w:t xml:space="preserve">Toegelaten zijn door de </w:t>
      </w:r>
      <w:r w:rsidR="00DC3DAF" w:rsidRPr="005B775E">
        <w:rPr>
          <w:color w:val="1F497D" w:themeColor="text2"/>
          <w:highlight w:val="yellow"/>
        </w:rPr>
        <w:t xml:space="preserve">Master </w:t>
      </w:r>
      <w:r w:rsidR="00880E79" w:rsidRPr="005B775E">
        <w:rPr>
          <w:color w:val="1F497D" w:themeColor="text2"/>
          <w:highlight w:val="yellow"/>
        </w:rPr>
        <w:t>Specialiteit</w:t>
      </w:r>
      <w:r w:rsidR="00DC3DAF" w:rsidRPr="005B775E">
        <w:rPr>
          <w:color w:val="1F497D" w:themeColor="text2"/>
          <w:highlight w:val="yellow"/>
        </w:rPr>
        <w:t xml:space="preserve"> </w:t>
      </w:r>
      <w:r w:rsidR="008B3B30" w:rsidRPr="005B775E">
        <w:rPr>
          <w:color w:val="1F497D" w:themeColor="text2"/>
          <w:highlight w:val="yellow"/>
        </w:rPr>
        <w:t>Geriatrie</w:t>
      </w:r>
      <w:r w:rsidR="00DC3DAF" w:rsidRPr="005B775E">
        <w:rPr>
          <w:color w:val="1F497D" w:themeColor="text2"/>
          <w:highlight w:val="yellow"/>
        </w:rPr>
        <w:t xml:space="preserve"> </w:t>
      </w:r>
      <w:r w:rsidRPr="005B775E">
        <w:rPr>
          <w:color w:val="1F497D" w:themeColor="text2"/>
          <w:highlight w:val="yellow"/>
        </w:rPr>
        <w:t>voor de opleiding</w:t>
      </w:r>
      <w:r w:rsidR="00DC3DAF" w:rsidRPr="005B775E">
        <w:rPr>
          <w:color w:val="1F497D" w:themeColor="text2"/>
          <w:highlight w:val="yellow"/>
        </w:rPr>
        <w:t xml:space="preserve">, </w:t>
      </w:r>
      <w:r w:rsidRPr="005B775E">
        <w:rPr>
          <w:color w:val="1F497D" w:themeColor="text2"/>
          <w:highlight w:val="yellow"/>
        </w:rPr>
        <w:t>eventueel aan de hand van een</w:t>
      </w:r>
      <w:r w:rsidR="005B775E">
        <w:rPr>
          <w:color w:val="1F497D" w:themeColor="text2"/>
        </w:rPr>
        <w:t xml:space="preserve"> </w:t>
      </w:r>
      <w:r w:rsidRPr="00D8081E">
        <w:rPr>
          <w:color w:val="1F497D" w:themeColor="text2"/>
        </w:rPr>
        <w:t>examen</w:t>
      </w:r>
      <w:r w:rsidR="00DC3DAF" w:rsidRPr="00D8081E">
        <w:rPr>
          <w:color w:val="1F497D" w:themeColor="text2"/>
        </w:rPr>
        <w:t xml:space="preserve"> e</w:t>
      </w:r>
      <w:r w:rsidRPr="00D8081E">
        <w:rPr>
          <w:color w:val="1F497D" w:themeColor="text2"/>
        </w:rPr>
        <w:t>n</w:t>
      </w:r>
      <w:r w:rsidR="00DC3DAF" w:rsidRPr="00D8081E">
        <w:rPr>
          <w:color w:val="1F497D" w:themeColor="text2"/>
        </w:rPr>
        <w:t>/o</w:t>
      </w:r>
      <w:r w:rsidRPr="00D8081E">
        <w:rPr>
          <w:color w:val="1F497D" w:themeColor="text2"/>
        </w:rPr>
        <w:t xml:space="preserve">f een </w:t>
      </w:r>
      <w:r w:rsidR="005B775E">
        <w:rPr>
          <w:color w:val="1F497D" w:themeColor="text2"/>
        </w:rPr>
        <w:t>gesprek</w:t>
      </w:r>
      <w:r w:rsidR="00DC3DAF" w:rsidRPr="00D8081E">
        <w:rPr>
          <w:color w:val="1F497D" w:themeColor="text2"/>
        </w:rPr>
        <w:t xml:space="preserve"> (variab</w:t>
      </w:r>
      <w:r w:rsidRPr="00D8081E">
        <w:rPr>
          <w:color w:val="1F497D" w:themeColor="text2"/>
        </w:rPr>
        <w:t>e</w:t>
      </w:r>
      <w:r w:rsidR="00DC3DAF" w:rsidRPr="00D8081E">
        <w:rPr>
          <w:color w:val="1F497D" w:themeColor="text2"/>
        </w:rPr>
        <w:t>l</w:t>
      </w:r>
      <w:r w:rsidRPr="00D8081E">
        <w:rPr>
          <w:color w:val="1F497D" w:themeColor="text2"/>
        </w:rPr>
        <w:t xml:space="preserve"> syste</w:t>
      </w:r>
      <w:r w:rsidR="00DC3DAF" w:rsidRPr="00D8081E">
        <w:rPr>
          <w:color w:val="1F497D" w:themeColor="text2"/>
        </w:rPr>
        <w:t>e</w:t>
      </w:r>
      <w:r w:rsidRPr="00D8081E">
        <w:rPr>
          <w:color w:val="1F497D" w:themeColor="text2"/>
        </w:rPr>
        <w:t xml:space="preserve">m van </w:t>
      </w:r>
      <w:r w:rsidR="00DC3DAF" w:rsidRPr="00D8081E">
        <w:rPr>
          <w:color w:val="1F497D" w:themeColor="text2"/>
        </w:rPr>
        <w:t>universit</w:t>
      </w:r>
      <w:r w:rsidRPr="00D8081E">
        <w:rPr>
          <w:color w:val="1F497D" w:themeColor="text2"/>
        </w:rPr>
        <w:t>eit tot universiteit</w:t>
      </w:r>
      <w:r w:rsidR="00DC3DAF" w:rsidRPr="00D8081E">
        <w:rPr>
          <w:color w:val="1F497D" w:themeColor="text2"/>
        </w:rPr>
        <w:t>).</w:t>
      </w:r>
    </w:p>
    <w:p w:rsidR="00DC3DAF" w:rsidRPr="00D8081E" w:rsidRDefault="00DC3DAF" w:rsidP="00DC3DAF">
      <w:pPr>
        <w:rPr>
          <w:color w:val="365F91" w:themeColor="accent1" w:themeShade="BF"/>
        </w:rPr>
      </w:pPr>
    </w:p>
    <w:p w:rsidR="00DC3DAF" w:rsidRPr="00D8081E" w:rsidRDefault="00DC3DAF" w:rsidP="00DC3DAF">
      <w:pPr>
        <w:pStyle w:val="Hoofdtekst"/>
        <w:rPr>
          <w:rFonts w:asciiTheme="minorHAnsi" w:hAnsiTheme="minorHAnsi"/>
          <w:color w:val="0070C0"/>
          <w:sz w:val="22"/>
          <w:lang w:val="nl-BE"/>
        </w:rPr>
      </w:pPr>
      <w:r w:rsidRPr="00D8081E">
        <w:rPr>
          <w:b/>
          <w:lang w:val="nl-BE"/>
        </w:rPr>
        <w:t>V.2.</w:t>
      </w:r>
      <w:r w:rsidRPr="00D8081E">
        <w:rPr>
          <w:b/>
          <w:lang w:val="nl-BE"/>
        </w:rPr>
        <w:tab/>
      </w:r>
      <w:r w:rsidR="005B775E">
        <w:rPr>
          <w:b/>
          <w:u w:val="single"/>
          <w:lang w:val="nl-BE"/>
        </w:rPr>
        <w:t>Eindc</w:t>
      </w:r>
      <w:r w:rsidRPr="00D8081E">
        <w:rPr>
          <w:b/>
          <w:u w:val="single"/>
          <w:lang w:val="nl-BE"/>
        </w:rPr>
        <w:t>omp</w:t>
      </w:r>
      <w:r w:rsidR="005B775E">
        <w:rPr>
          <w:b/>
          <w:u w:val="single"/>
          <w:lang w:val="nl-BE"/>
        </w:rPr>
        <w:t>e</w:t>
      </w:r>
      <w:r w:rsidRPr="00D8081E">
        <w:rPr>
          <w:b/>
          <w:u w:val="single"/>
          <w:lang w:val="nl-BE"/>
        </w:rPr>
        <w:t>ten</w:t>
      </w:r>
      <w:r w:rsidR="005B775E">
        <w:rPr>
          <w:b/>
          <w:u w:val="single"/>
          <w:lang w:val="nl-BE"/>
        </w:rPr>
        <w:t>ti</w:t>
      </w:r>
      <w:r w:rsidRPr="00D8081E">
        <w:rPr>
          <w:b/>
          <w:u w:val="single"/>
          <w:lang w:val="nl-BE"/>
        </w:rPr>
        <w:t>es (</w:t>
      </w:r>
      <w:r w:rsidR="00EA739B" w:rsidRPr="00D8081E">
        <w:rPr>
          <w:b/>
          <w:u w:val="single"/>
          <w:lang w:val="nl-BE"/>
        </w:rPr>
        <w:t>op te nemen in een bijlage</w:t>
      </w:r>
      <w:r w:rsidRPr="00D8081E">
        <w:rPr>
          <w:b/>
          <w:u w:val="single"/>
          <w:lang w:val="nl-BE"/>
        </w:rPr>
        <w:t>)</w:t>
      </w:r>
      <w:r w:rsidRPr="00D8081E">
        <w:rPr>
          <w:b/>
          <w:lang w:val="nl-BE"/>
        </w:rPr>
        <w:br/>
      </w:r>
      <w:r w:rsidRPr="00D8081E">
        <w:rPr>
          <w:b/>
          <w:lang w:val="nl-BE"/>
        </w:rPr>
        <w:br/>
      </w:r>
      <w:r w:rsidRPr="00D8081E">
        <w:rPr>
          <w:rFonts w:asciiTheme="minorHAnsi" w:hAnsiTheme="minorHAnsi"/>
          <w:noProof/>
          <w:color w:val="0070C0"/>
          <w:sz w:val="22"/>
          <w:lang w:val="fr-BE" w:eastAsia="fr-BE"/>
        </w:rPr>
        <w:drawing>
          <wp:inline distT="0" distB="0" distL="0" distR="0" wp14:anchorId="75EBF17A" wp14:editId="779BC88F">
            <wp:extent cx="2324100" cy="2168169"/>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25597" cy="2169566"/>
                    </a:xfrm>
                    <a:prstGeom prst="rect">
                      <a:avLst/>
                    </a:prstGeom>
                    <a:noFill/>
                    <a:ln>
                      <a:noFill/>
                    </a:ln>
                  </pic:spPr>
                </pic:pic>
              </a:graphicData>
            </a:graphic>
          </wp:inline>
        </w:drawing>
      </w:r>
    </w:p>
    <w:p w:rsidR="00DC3DAF" w:rsidRPr="00D8081E" w:rsidRDefault="00EA739B" w:rsidP="00DC3DAF">
      <w:pPr>
        <w:pStyle w:val="Hoofdtekst"/>
        <w:rPr>
          <w:rFonts w:asciiTheme="minorHAnsi" w:hAnsiTheme="minorHAnsi"/>
          <w:color w:val="1F497D" w:themeColor="text2"/>
          <w:sz w:val="22"/>
          <w:lang w:val="nl-BE"/>
        </w:rPr>
      </w:pPr>
      <w:r w:rsidRPr="00D8081E">
        <w:rPr>
          <w:rFonts w:asciiTheme="minorHAnsi" w:hAnsiTheme="minorHAnsi"/>
          <w:color w:val="1F497D" w:themeColor="text2"/>
          <w:sz w:val="22"/>
          <w:lang w:val="nl-BE"/>
        </w:rPr>
        <w:t>Bron</w:t>
      </w:r>
      <w:r w:rsidR="00DC3DAF" w:rsidRPr="00D8081E">
        <w:rPr>
          <w:rFonts w:asciiTheme="minorHAnsi" w:hAnsiTheme="minorHAnsi"/>
          <w:color w:val="1F497D" w:themeColor="text2"/>
          <w:sz w:val="22"/>
          <w:lang w:val="nl-BE"/>
        </w:rPr>
        <w:t>: Gordon AL, Hubbard R. Education in Geriatric Medicine in Brocklehurst’s textbook of Geriatric Medicine (8</w:t>
      </w:r>
      <w:r w:rsidR="00DC3DAF" w:rsidRPr="00D8081E">
        <w:rPr>
          <w:rFonts w:asciiTheme="minorHAnsi" w:hAnsiTheme="minorHAnsi"/>
          <w:color w:val="1F497D" w:themeColor="text2"/>
          <w:sz w:val="22"/>
          <w:vertAlign w:val="superscript"/>
          <w:lang w:val="nl-BE"/>
        </w:rPr>
        <w:t>th</w:t>
      </w:r>
      <w:r w:rsidR="00DC3DAF" w:rsidRPr="00D8081E">
        <w:rPr>
          <w:rFonts w:asciiTheme="minorHAnsi" w:hAnsiTheme="minorHAnsi"/>
          <w:color w:val="1F497D" w:themeColor="text2"/>
          <w:sz w:val="22"/>
          <w:lang w:val="nl-BE"/>
        </w:rPr>
        <w:t xml:space="preserve"> Edition), 2015.</w:t>
      </w:r>
    </w:p>
    <w:p w:rsidR="00DC3DAF" w:rsidRPr="00D8081E" w:rsidRDefault="00DC3DAF" w:rsidP="00DC3DAF">
      <w:pPr>
        <w:rPr>
          <w:color w:val="1F497D" w:themeColor="text2"/>
          <w:u w:val="single"/>
        </w:rPr>
      </w:pPr>
    </w:p>
    <w:p w:rsidR="00DC3DAF" w:rsidRPr="00D8081E" w:rsidRDefault="005B775E" w:rsidP="00287541">
      <w:pPr>
        <w:pStyle w:val="Lijstalinea"/>
        <w:numPr>
          <w:ilvl w:val="0"/>
          <w:numId w:val="9"/>
        </w:numPr>
        <w:spacing w:line="240" w:lineRule="auto"/>
        <w:rPr>
          <w:color w:val="1F497D" w:themeColor="text2"/>
          <w:u w:val="single"/>
        </w:rPr>
      </w:pPr>
      <w:r>
        <w:rPr>
          <w:color w:val="1F497D" w:themeColor="text2"/>
          <w:u w:val="single"/>
        </w:rPr>
        <w:t xml:space="preserve">Vorming </w:t>
      </w:r>
      <w:r w:rsidR="005B5E24" w:rsidRPr="00D8081E">
        <w:rPr>
          <w:color w:val="1F497D" w:themeColor="text2"/>
          <w:u w:val="single"/>
        </w:rPr>
        <w:t>truncus communis</w:t>
      </w:r>
    </w:p>
    <w:p w:rsidR="00DC3DAF" w:rsidRPr="00D8081E" w:rsidRDefault="005B775E" w:rsidP="00DC3DAF">
      <w:pPr>
        <w:rPr>
          <w:color w:val="1F497D" w:themeColor="text2"/>
        </w:rPr>
      </w:pPr>
      <w:r>
        <w:rPr>
          <w:color w:val="1F497D" w:themeColor="text2"/>
        </w:rPr>
        <w:t>D</w:t>
      </w:r>
      <w:r w:rsidR="00DC3DAF" w:rsidRPr="00D8081E">
        <w:rPr>
          <w:color w:val="1F497D" w:themeColor="text2"/>
        </w:rPr>
        <w:t xml:space="preserve">e </w:t>
      </w:r>
      <w:r w:rsidR="008B3B30" w:rsidRPr="00D8081E">
        <w:rPr>
          <w:color w:val="1F497D" w:themeColor="text2"/>
        </w:rPr>
        <w:t>werkgroep</w:t>
      </w:r>
      <w:r w:rsidR="00DC3DAF" w:rsidRPr="00D8081E">
        <w:rPr>
          <w:color w:val="1F497D" w:themeColor="text2"/>
        </w:rPr>
        <w:t xml:space="preserve"> </w:t>
      </w:r>
      <w:r w:rsidR="008B3B30" w:rsidRPr="00D8081E">
        <w:rPr>
          <w:color w:val="1F497D" w:themeColor="text2"/>
        </w:rPr>
        <w:t>geriatrie</w:t>
      </w:r>
      <w:r w:rsidR="00DC3DAF" w:rsidRPr="00D8081E">
        <w:rPr>
          <w:color w:val="1F497D" w:themeColor="text2"/>
        </w:rPr>
        <w:t xml:space="preserve"> </w:t>
      </w:r>
      <w:r w:rsidR="00EA739B" w:rsidRPr="00D8081E">
        <w:rPr>
          <w:color w:val="1F497D" w:themeColor="text2"/>
        </w:rPr>
        <w:t xml:space="preserve">benadrukt het belang voor elke arts om </w:t>
      </w:r>
      <w:r w:rsidR="00EA739B" w:rsidRPr="006A7B70">
        <w:rPr>
          <w:color w:val="1F497D" w:themeColor="text2"/>
          <w:highlight w:val="yellow"/>
        </w:rPr>
        <w:t xml:space="preserve">een </w:t>
      </w:r>
      <w:r w:rsidR="006A7B70">
        <w:rPr>
          <w:color w:val="1F497D" w:themeColor="text2"/>
          <w:highlight w:val="yellow"/>
        </w:rPr>
        <w:t xml:space="preserve">specifieke </w:t>
      </w:r>
      <w:r w:rsidR="00EA739B" w:rsidRPr="006A7B70">
        <w:rPr>
          <w:color w:val="1F497D" w:themeColor="text2"/>
          <w:highlight w:val="yellow"/>
        </w:rPr>
        <w:t xml:space="preserve">opleiding </w:t>
      </w:r>
      <w:r w:rsidR="006A7B70">
        <w:rPr>
          <w:color w:val="1F497D" w:themeColor="text2"/>
          <w:highlight w:val="yellow"/>
        </w:rPr>
        <w:t xml:space="preserve">in de geriatrie </w:t>
      </w:r>
      <w:r w:rsidR="00EA739B" w:rsidRPr="006A7B70">
        <w:rPr>
          <w:color w:val="1F497D" w:themeColor="text2"/>
          <w:highlight w:val="yellow"/>
        </w:rPr>
        <w:t>te volgen</w:t>
      </w:r>
      <w:r w:rsidR="00DC3DAF" w:rsidRPr="00D8081E">
        <w:rPr>
          <w:color w:val="1F497D" w:themeColor="text2"/>
        </w:rPr>
        <w:t xml:space="preserve">, </w:t>
      </w:r>
      <w:r w:rsidR="00EA739B" w:rsidRPr="00D8081E">
        <w:rPr>
          <w:color w:val="1F497D" w:themeColor="text2"/>
        </w:rPr>
        <w:t xml:space="preserve">want de </w:t>
      </w:r>
      <w:r w:rsidR="00DC3DAF" w:rsidRPr="00D8081E">
        <w:rPr>
          <w:color w:val="1F497D" w:themeColor="text2"/>
        </w:rPr>
        <w:t>pr</w:t>
      </w:r>
      <w:r w:rsidR="00EA739B" w:rsidRPr="00D8081E">
        <w:rPr>
          <w:color w:val="1F497D" w:themeColor="text2"/>
        </w:rPr>
        <w:t>e</w:t>
      </w:r>
      <w:r w:rsidR="00DC3DAF" w:rsidRPr="00D8081E">
        <w:rPr>
          <w:color w:val="1F497D" w:themeColor="text2"/>
        </w:rPr>
        <w:t>valen</w:t>
      </w:r>
      <w:r w:rsidR="00EA739B" w:rsidRPr="00D8081E">
        <w:rPr>
          <w:color w:val="1F497D" w:themeColor="text2"/>
        </w:rPr>
        <w:t>ti</w:t>
      </w:r>
      <w:r w:rsidR="00DC3DAF" w:rsidRPr="00D8081E">
        <w:rPr>
          <w:color w:val="1F497D" w:themeColor="text2"/>
        </w:rPr>
        <w:t xml:space="preserve">e </w:t>
      </w:r>
      <w:r w:rsidR="00EA739B" w:rsidRPr="00D8081E">
        <w:rPr>
          <w:color w:val="1F497D" w:themeColor="text2"/>
        </w:rPr>
        <w:t xml:space="preserve">van zeer veel </w:t>
      </w:r>
      <w:r w:rsidR="00DC3DAF" w:rsidRPr="00D8081E">
        <w:rPr>
          <w:color w:val="1F497D" w:themeColor="text2"/>
        </w:rPr>
        <w:t>internisti</w:t>
      </w:r>
      <w:r w:rsidR="006A7B70">
        <w:rPr>
          <w:color w:val="1F497D" w:themeColor="text2"/>
        </w:rPr>
        <w:t>sche aandoeningen</w:t>
      </w:r>
      <w:r w:rsidR="00DC3DAF" w:rsidRPr="00D8081E">
        <w:rPr>
          <w:color w:val="1F497D" w:themeColor="text2"/>
        </w:rPr>
        <w:t xml:space="preserve"> </w:t>
      </w:r>
      <w:r w:rsidR="00EA739B" w:rsidRPr="00D8081E">
        <w:rPr>
          <w:color w:val="1F497D" w:themeColor="text2"/>
        </w:rPr>
        <w:t>neemt toe met de leeftijd</w:t>
      </w:r>
      <w:r w:rsidR="00DC3DAF" w:rsidRPr="00D8081E">
        <w:rPr>
          <w:color w:val="1F497D" w:themeColor="text2"/>
        </w:rPr>
        <w:t xml:space="preserve">. </w:t>
      </w:r>
      <w:r w:rsidR="00EA739B" w:rsidRPr="00D8081E">
        <w:rPr>
          <w:color w:val="1F497D" w:themeColor="text2"/>
        </w:rPr>
        <w:t xml:space="preserve">Het gaat er dus niet om een </w:t>
      </w:r>
      <w:r w:rsidR="00DC3DAF" w:rsidRPr="00D8081E">
        <w:rPr>
          <w:color w:val="1F497D" w:themeColor="text2"/>
        </w:rPr>
        <w:t>exhausti</w:t>
      </w:r>
      <w:r w:rsidR="00EA739B" w:rsidRPr="00D8081E">
        <w:rPr>
          <w:color w:val="1F497D" w:themeColor="text2"/>
        </w:rPr>
        <w:t>e</w:t>
      </w:r>
      <w:r w:rsidR="00DC3DAF" w:rsidRPr="00D8081E">
        <w:rPr>
          <w:color w:val="1F497D" w:themeColor="text2"/>
        </w:rPr>
        <w:t>ve</w:t>
      </w:r>
      <w:r w:rsidR="00EA739B" w:rsidRPr="00D8081E">
        <w:rPr>
          <w:color w:val="1F497D" w:themeColor="text2"/>
        </w:rPr>
        <w:t xml:space="preserve"> lijst op te stellen van die </w:t>
      </w:r>
      <w:r w:rsidR="006A7B70">
        <w:rPr>
          <w:color w:val="1F497D" w:themeColor="text2"/>
        </w:rPr>
        <w:t>aandoeningen</w:t>
      </w:r>
      <w:r w:rsidR="006A7B70" w:rsidRPr="00D8081E">
        <w:rPr>
          <w:color w:val="1F497D" w:themeColor="text2"/>
        </w:rPr>
        <w:t xml:space="preserve"> </w:t>
      </w:r>
      <w:r w:rsidR="00EA739B" w:rsidRPr="00D8081E">
        <w:rPr>
          <w:color w:val="1F497D" w:themeColor="text2"/>
        </w:rPr>
        <w:t xml:space="preserve">toegepast op de </w:t>
      </w:r>
      <w:r w:rsidR="006A7B70">
        <w:rPr>
          <w:color w:val="1F497D" w:themeColor="text2"/>
        </w:rPr>
        <w:t xml:space="preserve">oudere </w:t>
      </w:r>
      <w:r w:rsidR="006B5D44">
        <w:rPr>
          <w:color w:val="1F497D" w:themeColor="text2"/>
        </w:rPr>
        <w:t>patiënt</w:t>
      </w:r>
      <w:r w:rsidR="00DC3DAF" w:rsidRPr="00D8081E">
        <w:rPr>
          <w:color w:val="1F497D" w:themeColor="text2"/>
        </w:rPr>
        <w:t>, ma</w:t>
      </w:r>
      <w:r w:rsidR="00EA739B" w:rsidRPr="00D8081E">
        <w:rPr>
          <w:color w:val="1F497D" w:themeColor="text2"/>
        </w:rPr>
        <w:t xml:space="preserve">ar om de artsen van de </w:t>
      </w:r>
      <w:r w:rsidR="005B5E24" w:rsidRPr="00D8081E">
        <w:rPr>
          <w:color w:val="1F497D" w:themeColor="text2"/>
        </w:rPr>
        <w:t>truncus communis</w:t>
      </w:r>
      <w:r w:rsidR="00DC3DAF" w:rsidRPr="00D8081E">
        <w:rPr>
          <w:color w:val="1F497D" w:themeColor="text2"/>
        </w:rPr>
        <w:t xml:space="preserve"> </w:t>
      </w:r>
      <w:r w:rsidR="00EA739B" w:rsidRPr="00D8081E">
        <w:rPr>
          <w:color w:val="1F497D" w:themeColor="text2"/>
        </w:rPr>
        <w:t xml:space="preserve">op te leiden in de grote </w:t>
      </w:r>
      <w:r w:rsidR="00880E79" w:rsidRPr="00D8081E">
        <w:rPr>
          <w:color w:val="1F497D" w:themeColor="text2"/>
        </w:rPr>
        <w:t>geriat</w:t>
      </w:r>
      <w:r w:rsidR="00DC3DAF" w:rsidRPr="00D8081E">
        <w:rPr>
          <w:color w:val="1F497D" w:themeColor="text2"/>
        </w:rPr>
        <w:t>ri</w:t>
      </w:r>
      <w:r w:rsidR="00EA739B" w:rsidRPr="00D8081E">
        <w:rPr>
          <w:color w:val="1F497D" w:themeColor="text2"/>
        </w:rPr>
        <w:t xml:space="preserve">sche principes die de behandeling van die </w:t>
      </w:r>
      <w:r w:rsidR="006A7B70">
        <w:rPr>
          <w:color w:val="1F497D" w:themeColor="text2"/>
        </w:rPr>
        <w:t>aandoeningen</w:t>
      </w:r>
      <w:r w:rsidR="006A7B70" w:rsidRPr="00D8081E">
        <w:rPr>
          <w:color w:val="1F497D" w:themeColor="text2"/>
        </w:rPr>
        <w:t xml:space="preserve"> </w:t>
      </w:r>
      <w:r w:rsidR="00EA739B" w:rsidRPr="00D8081E">
        <w:rPr>
          <w:color w:val="1F497D" w:themeColor="text2"/>
        </w:rPr>
        <w:t>complexer maken</w:t>
      </w:r>
      <w:r w:rsidR="00DC3DAF" w:rsidRPr="00D8081E">
        <w:rPr>
          <w:color w:val="1F497D" w:themeColor="text2"/>
        </w:rPr>
        <w:t>.</w:t>
      </w:r>
    </w:p>
    <w:p w:rsidR="00DC3DAF" w:rsidRPr="00D8081E" w:rsidRDefault="006A7B70" w:rsidP="00DC3DAF">
      <w:pPr>
        <w:pStyle w:val="Hoofdtekst"/>
        <w:rPr>
          <w:rFonts w:asciiTheme="minorHAnsi" w:hAnsiTheme="minorHAnsi"/>
          <w:color w:val="1F497D" w:themeColor="text2"/>
          <w:sz w:val="22"/>
          <w:lang w:val="nl-BE"/>
        </w:rPr>
      </w:pPr>
      <w:r>
        <w:rPr>
          <w:rFonts w:asciiTheme="minorHAnsi" w:hAnsiTheme="minorHAnsi"/>
          <w:color w:val="1F497D" w:themeColor="text2"/>
          <w:sz w:val="22"/>
          <w:lang w:val="nl-BE"/>
        </w:rPr>
        <w:t xml:space="preserve">De leerdoelstellingen </w:t>
      </w:r>
      <w:r w:rsidR="00EA739B" w:rsidRPr="00D8081E">
        <w:rPr>
          <w:rFonts w:asciiTheme="minorHAnsi" w:hAnsiTheme="minorHAnsi"/>
          <w:color w:val="1F497D" w:themeColor="text2"/>
          <w:sz w:val="22"/>
          <w:lang w:val="nl-BE"/>
        </w:rPr>
        <w:t xml:space="preserve">worden </w:t>
      </w:r>
      <w:r>
        <w:rPr>
          <w:rFonts w:asciiTheme="minorHAnsi" w:hAnsiTheme="minorHAnsi"/>
          <w:color w:val="1F497D" w:themeColor="text2"/>
          <w:sz w:val="22"/>
          <w:lang w:val="nl-BE"/>
        </w:rPr>
        <w:t xml:space="preserve">beschouwd </w:t>
      </w:r>
      <w:r w:rsidR="00EA739B" w:rsidRPr="00D8081E">
        <w:rPr>
          <w:rFonts w:asciiTheme="minorHAnsi" w:hAnsiTheme="minorHAnsi"/>
          <w:color w:val="1F497D" w:themeColor="text2"/>
          <w:sz w:val="22"/>
          <w:lang w:val="nl-BE"/>
        </w:rPr>
        <w:t xml:space="preserve">als </w:t>
      </w:r>
      <w:r w:rsidR="00EA739B" w:rsidRPr="00441081">
        <w:rPr>
          <w:rFonts w:asciiTheme="minorHAnsi" w:hAnsiTheme="minorHAnsi"/>
          <w:color w:val="1F497D" w:themeColor="text2"/>
          <w:sz w:val="22"/>
          <w:lang w:val="nl-BE"/>
        </w:rPr>
        <w:t xml:space="preserve">een </w:t>
      </w:r>
      <w:r w:rsidRPr="00441081">
        <w:rPr>
          <w:rFonts w:asciiTheme="minorHAnsi" w:hAnsiTheme="minorHAnsi"/>
          <w:color w:val="1F497D" w:themeColor="text2"/>
          <w:sz w:val="22"/>
          <w:lang w:val="nl-BE"/>
        </w:rPr>
        <w:t xml:space="preserve">continuüm dat </w:t>
      </w:r>
      <w:r w:rsidR="00EA739B" w:rsidRPr="00441081">
        <w:rPr>
          <w:rFonts w:asciiTheme="minorHAnsi" w:hAnsiTheme="minorHAnsi"/>
          <w:color w:val="1F497D" w:themeColor="text2"/>
          <w:sz w:val="22"/>
          <w:lang w:val="nl-BE"/>
        </w:rPr>
        <w:t>stap voor stap</w:t>
      </w:r>
      <w:r w:rsidRPr="00441081">
        <w:rPr>
          <w:rFonts w:asciiTheme="minorHAnsi" w:hAnsiTheme="minorHAnsi"/>
          <w:color w:val="1F497D" w:themeColor="text2"/>
          <w:sz w:val="22"/>
          <w:lang w:val="nl-BE"/>
        </w:rPr>
        <w:t xml:space="preserve"> moet worden ver</w:t>
      </w:r>
      <w:r w:rsidR="00EA739B" w:rsidRPr="00441081">
        <w:rPr>
          <w:rFonts w:asciiTheme="minorHAnsi" w:hAnsiTheme="minorHAnsi"/>
          <w:color w:val="1F497D" w:themeColor="text2"/>
          <w:sz w:val="22"/>
          <w:lang w:val="nl-BE"/>
        </w:rPr>
        <w:t>w</w:t>
      </w:r>
      <w:r w:rsidRPr="00441081">
        <w:rPr>
          <w:rFonts w:asciiTheme="minorHAnsi" w:hAnsiTheme="minorHAnsi"/>
          <w:color w:val="1F497D" w:themeColor="text2"/>
          <w:sz w:val="22"/>
          <w:lang w:val="nl-BE"/>
        </w:rPr>
        <w:t>o</w:t>
      </w:r>
      <w:r w:rsidR="00EA739B" w:rsidRPr="00441081">
        <w:rPr>
          <w:rFonts w:asciiTheme="minorHAnsi" w:hAnsiTheme="minorHAnsi"/>
          <w:color w:val="1F497D" w:themeColor="text2"/>
          <w:sz w:val="22"/>
          <w:lang w:val="nl-BE"/>
        </w:rPr>
        <w:t>rven</w:t>
      </w:r>
      <w:r w:rsidRPr="00441081">
        <w:rPr>
          <w:rFonts w:asciiTheme="minorHAnsi" w:hAnsiTheme="minorHAnsi"/>
          <w:color w:val="1F497D" w:themeColor="text2"/>
          <w:sz w:val="22"/>
          <w:lang w:val="nl-BE"/>
        </w:rPr>
        <w:t xml:space="preserve"> </w:t>
      </w:r>
      <w:r w:rsidR="00EA739B" w:rsidRPr="00441081">
        <w:rPr>
          <w:rFonts w:asciiTheme="minorHAnsi" w:hAnsiTheme="minorHAnsi"/>
          <w:color w:val="1F497D" w:themeColor="text2"/>
          <w:sz w:val="22"/>
          <w:lang w:val="nl-BE"/>
        </w:rPr>
        <w:t>door de studente</w:t>
      </w:r>
      <w:r w:rsidR="00190E9F">
        <w:rPr>
          <w:rFonts w:asciiTheme="minorHAnsi" w:hAnsiTheme="minorHAnsi"/>
          <w:color w:val="1F497D" w:themeColor="text2"/>
          <w:sz w:val="22"/>
          <w:lang w:val="nl-BE"/>
        </w:rPr>
        <w:t>n</w:t>
      </w:r>
      <w:r w:rsidR="00EA739B" w:rsidRPr="00441081">
        <w:rPr>
          <w:rFonts w:asciiTheme="minorHAnsi" w:hAnsiTheme="minorHAnsi"/>
          <w:color w:val="1F497D" w:themeColor="text2"/>
          <w:sz w:val="22"/>
          <w:lang w:val="nl-BE"/>
        </w:rPr>
        <w:t xml:space="preserve"> geneeskunde, de</w:t>
      </w:r>
      <w:r w:rsidR="00DC3DAF" w:rsidRPr="00441081">
        <w:rPr>
          <w:rFonts w:asciiTheme="minorHAnsi" w:hAnsiTheme="minorHAnsi"/>
          <w:color w:val="1F497D" w:themeColor="text2"/>
          <w:sz w:val="22"/>
          <w:lang w:val="nl-BE"/>
        </w:rPr>
        <w:t xml:space="preserve"> </w:t>
      </w:r>
      <w:r w:rsidR="00EA739B" w:rsidRPr="00441081">
        <w:rPr>
          <w:rFonts w:asciiTheme="minorHAnsi" w:hAnsiTheme="minorHAnsi"/>
          <w:color w:val="1F497D" w:themeColor="text2"/>
          <w:sz w:val="22"/>
          <w:lang w:val="nl-BE"/>
        </w:rPr>
        <w:t>k</w:t>
      </w:r>
      <w:r w:rsidR="00DC3DAF" w:rsidRPr="00441081">
        <w:rPr>
          <w:rFonts w:asciiTheme="minorHAnsi" w:hAnsiTheme="minorHAnsi"/>
          <w:color w:val="1F497D" w:themeColor="text2"/>
          <w:sz w:val="22"/>
          <w:lang w:val="nl-BE"/>
        </w:rPr>
        <w:t>andida</w:t>
      </w:r>
      <w:r w:rsidR="00EA739B" w:rsidRPr="00441081">
        <w:rPr>
          <w:rFonts w:asciiTheme="minorHAnsi" w:hAnsiTheme="minorHAnsi"/>
          <w:color w:val="1F497D" w:themeColor="text2"/>
          <w:sz w:val="22"/>
          <w:lang w:val="nl-BE"/>
        </w:rPr>
        <w:t>a</w:t>
      </w:r>
      <w:r w:rsidR="00DC3DAF" w:rsidRPr="00441081">
        <w:rPr>
          <w:rFonts w:asciiTheme="minorHAnsi" w:hAnsiTheme="minorHAnsi"/>
          <w:color w:val="1F497D" w:themeColor="text2"/>
          <w:sz w:val="22"/>
          <w:lang w:val="nl-BE"/>
        </w:rPr>
        <w:t>t</w:t>
      </w:r>
      <w:r w:rsidR="00EA739B" w:rsidRPr="00D8081E">
        <w:rPr>
          <w:rFonts w:asciiTheme="minorHAnsi" w:hAnsiTheme="minorHAnsi"/>
          <w:color w:val="1F497D" w:themeColor="text2"/>
          <w:sz w:val="22"/>
          <w:lang w:val="nl-BE"/>
        </w:rPr>
        <w:t>-spe</w:t>
      </w:r>
      <w:r w:rsidR="00DC3DAF" w:rsidRPr="00D8081E">
        <w:rPr>
          <w:rFonts w:asciiTheme="minorHAnsi" w:hAnsiTheme="minorHAnsi"/>
          <w:color w:val="1F497D" w:themeColor="text2"/>
          <w:sz w:val="22"/>
          <w:lang w:val="nl-BE"/>
        </w:rPr>
        <w:t>cialiste</w:t>
      </w:r>
      <w:r w:rsidR="00EA739B" w:rsidRPr="00D8081E">
        <w:rPr>
          <w:rFonts w:asciiTheme="minorHAnsi" w:hAnsiTheme="minorHAnsi"/>
          <w:color w:val="1F497D" w:themeColor="text2"/>
          <w:sz w:val="22"/>
          <w:lang w:val="nl-BE"/>
        </w:rPr>
        <w:t xml:space="preserve">n van de </w:t>
      </w:r>
      <w:r w:rsidR="005B5E24" w:rsidRPr="00D8081E">
        <w:rPr>
          <w:rFonts w:asciiTheme="minorHAnsi" w:hAnsiTheme="minorHAnsi"/>
          <w:color w:val="1F497D" w:themeColor="text2"/>
          <w:sz w:val="22"/>
          <w:lang w:val="nl-BE"/>
        </w:rPr>
        <w:t>truncus communis</w:t>
      </w:r>
      <w:r w:rsidR="00DC3DAF" w:rsidRPr="00D8081E">
        <w:rPr>
          <w:rFonts w:asciiTheme="minorHAnsi" w:hAnsiTheme="minorHAnsi"/>
          <w:color w:val="1F497D" w:themeColor="text2"/>
          <w:sz w:val="22"/>
          <w:lang w:val="nl-BE"/>
        </w:rPr>
        <w:t xml:space="preserve"> e</w:t>
      </w:r>
      <w:r w:rsidR="00EA739B" w:rsidRPr="00D8081E">
        <w:rPr>
          <w:rFonts w:asciiTheme="minorHAnsi" w:hAnsiTheme="minorHAnsi"/>
          <w:color w:val="1F497D" w:themeColor="text2"/>
          <w:sz w:val="22"/>
          <w:lang w:val="nl-BE"/>
        </w:rPr>
        <w:t>n de k</w:t>
      </w:r>
      <w:r w:rsidR="00DC3DAF" w:rsidRPr="00D8081E">
        <w:rPr>
          <w:rFonts w:asciiTheme="minorHAnsi" w:hAnsiTheme="minorHAnsi"/>
          <w:color w:val="1F497D" w:themeColor="text2"/>
          <w:sz w:val="22"/>
          <w:lang w:val="nl-BE"/>
        </w:rPr>
        <w:t>andida</w:t>
      </w:r>
      <w:r w:rsidR="00EA739B" w:rsidRPr="00D8081E">
        <w:rPr>
          <w:rFonts w:asciiTheme="minorHAnsi" w:hAnsiTheme="minorHAnsi"/>
          <w:color w:val="1F497D" w:themeColor="text2"/>
          <w:sz w:val="22"/>
          <w:lang w:val="nl-BE"/>
        </w:rPr>
        <w:t>a</w:t>
      </w:r>
      <w:r w:rsidR="00DC3DAF" w:rsidRPr="00D8081E">
        <w:rPr>
          <w:rFonts w:asciiTheme="minorHAnsi" w:hAnsiTheme="minorHAnsi"/>
          <w:color w:val="1F497D" w:themeColor="text2"/>
          <w:sz w:val="22"/>
          <w:lang w:val="nl-BE"/>
        </w:rPr>
        <w:t>t</w:t>
      </w:r>
      <w:r w:rsidR="00EA739B" w:rsidRPr="00D8081E">
        <w:rPr>
          <w:rFonts w:asciiTheme="minorHAnsi" w:hAnsiTheme="minorHAnsi"/>
          <w:color w:val="1F497D" w:themeColor="text2"/>
          <w:sz w:val="22"/>
          <w:lang w:val="nl-BE"/>
        </w:rPr>
        <w:t>-</w:t>
      </w:r>
      <w:r w:rsidR="00DC3DAF" w:rsidRPr="00D8081E">
        <w:rPr>
          <w:rFonts w:asciiTheme="minorHAnsi" w:hAnsiTheme="minorHAnsi"/>
          <w:color w:val="1F497D" w:themeColor="text2"/>
          <w:sz w:val="22"/>
          <w:lang w:val="nl-BE"/>
        </w:rPr>
        <w:t>sp</w:t>
      </w:r>
      <w:r w:rsidR="00EA739B" w:rsidRPr="00D8081E">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cialiste</w:t>
      </w:r>
      <w:r w:rsidR="00EA739B" w:rsidRPr="00D8081E">
        <w:rPr>
          <w:rFonts w:asciiTheme="minorHAnsi" w:hAnsiTheme="minorHAnsi"/>
          <w:color w:val="1F497D" w:themeColor="text2"/>
          <w:sz w:val="22"/>
          <w:lang w:val="nl-BE"/>
        </w:rPr>
        <w:t xml:space="preserve">n in de </w:t>
      </w:r>
      <w:r w:rsidR="008B3B30" w:rsidRPr="00D8081E">
        <w:rPr>
          <w:rFonts w:asciiTheme="minorHAnsi" w:hAnsiTheme="minorHAnsi"/>
          <w:color w:val="1F497D" w:themeColor="text2"/>
          <w:sz w:val="22"/>
          <w:lang w:val="nl-BE"/>
        </w:rPr>
        <w:t>geriatrie</w:t>
      </w:r>
      <w:r w:rsidR="00DC3DAF" w:rsidRPr="00D8081E">
        <w:rPr>
          <w:rFonts w:asciiTheme="minorHAnsi" w:hAnsiTheme="minorHAnsi"/>
          <w:color w:val="1F497D" w:themeColor="text2"/>
          <w:sz w:val="22"/>
          <w:lang w:val="nl-BE"/>
        </w:rPr>
        <w:t xml:space="preserve">. </w:t>
      </w:r>
    </w:p>
    <w:p w:rsidR="00DC3DAF" w:rsidRPr="00D8081E" w:rsidRDefault="00DC3DAF" w:rsidP="00DC3DAF">
      <w:pPr>
        <w:pStyle w:val="Hoofdtekst"/>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80% </w:t>
      </w:r>
      <w:r w:rsidR="00EA739B" w:rsidRPr="00D8081E">
        <w:rPr>
          <w:rFonts w:asciiTheme="minorHAnsi" w:hAnsiTheme="minorHAnsi"/>
          <w:color w:val="1F497D" w:themeColor="text2"/>
          <w:sz w:val="22"/>
          <w:lang w:val="nl-BE"/>
        </w:rPr>
        <w:t>van de doelstellingen zouden</w:t>
      </w:r>
      <w:r w:rsidR="006A7B70">
        <w:rPr>
          <w:rFonts w:asciiTheme="minorHAnsi" w:hAnsiTheme="minorHAnsi"/>
          <w:color w:val="1F497D" w:themeColor="text2"/>
          <w:sz w:val="22"/>
          <w:lang w:val="nl-BE"/>
        </w:rPr>
        <w:t xml:space="preserve"> </w:t>
      </w:r>
      <w:r w:rsidR="00EA739B" w:rsidRPr="00D8081E">
        <w:rPr>
          <w:rFonts w:asciiTheme="minorHAnsi" w:hAnsiTheme="minorHAnsi"/>
          <w:color w:val="1F497D" w:themeColor="text2"/>
          <w:sz w:val="22"/>
          <w:lang w:val="nl-BE"/>
        </w:rPr>
        <w:t>bereikt moeten zijn voor elke k</w:t>
      </w:r>
      <w:r w:rsidRPr="00D8081E">
        <w:rPr>
          <w:rFonts w:asciiTheme="minorHAnsi" w:hAnsiTheme="minorHAnsi"/>
          <w:color w:val="1F497D" w:themeColor="text2"/>
          <w:sz w:val="22"/>
          <w:lang w:val="nl-BE"/>
        </w:rPr>
        <w:t>andid</w:t>
      </w:r>
      <w:r w:rsidR="00EA739B" w:rsidRPr="00D8081E">
        <w:rPr>
          <w:rFonts w:asciiTheme="minorHAnsi" w:hAnsiTheme="minorHAnsi"/>
          <w:color w:val="1F497D" w:themeColor="text2"/>
          <w:sz w:val="22"/>
          <w:lang w:val="nl-BE"/>
        </w:rPr>
        <w:t>a</w:t>
      </w:r>
      <w:r w:rsidRPr="00D8081E">
        <w:rPr>
          <w:rFonts w:asciiTheme="minorHAnsi" w:hAnsiTheme="minorHAnsi"/>
          <w:color w:val="1F497D" w:themeColor="text2"/>
          <w:sz w:val="22"/>
          <w:lang w:val="nl-BE"/>
        </w:rPr>
        <w:t>at.</w:t>
      </w: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6A7B70" w:rsidP="00DC3DAF">
      <w:pPr>
        <w:pStyle w:val="Hoofdtekst"/>
        <w:rPr>
          <w:rFonts w:asciiTheme="minorHAnsi" w:hAnsiTheme="minorHAnsi"/>
          <w:color w:val="1F497D" w:themeColor="text2"/>
          <w:sz w:val="22"/>
          <w:lang w:val="nl-BE"/>
        </w:rPr>
      </w:pPr>
      <w:r>
        <w:rPr>
          <w:rFonts w:asciiTheme="minorHAnsi" w:hAnsiTheme="minorHAnsi"/>
          <w:color w:val="1F497D" w:themeColor="text2"/>
          <w:sz w:val="22"/>
          <w:lang w:val="nl-BE"/>
        </w:rPr>
        <w:t>Ervan uitgaande</w:t>
      </w:r>
      <w:r w:rsidR="00DC3DAF" w:rsidRPr="00D8081E">
        <w:rPr>
          <w:rFonts w:asciiTheme="minorHAnsi" w:hAnsiTheme="minorHAnsi"/>
          <w:color w:val="1F497D" w:themeColor="text2"/>
          <w:sz w:val="22"/>
          <w:lang w:val="nl-BE"/>
        </w:rPr>
        <w:t xml:space="preserve"> </w:t>
      </w:r>
      <w:r w:rsidR="00EA739B" w:rsidRPr="00D8081E">
        <w:rPr>
          <w:rFonts w:asciiTheme="minorHAnsi" w:hAnsiTheme="minorHAnsi"/>
          <w:color w:val="1F497D" w:themeColor="text2"/>
          <w:sz w:val="22"/>
          <w:lang w:val="nl-BE"/>
        </w:rPr>
        <w:t xml:space="preserve">dat de </w:t>
      </w:r>
      <w:r w:rsidR="00A7555A">
        <w:rPr>
          <w:rFonts w:asciiTheme="minorHAnsi" w:hAnsiTheme="minorHAnsi"/>
          <w:color w:val="1F497D" w:themeColor="text2"/>
          <w:sz w:val="22"/>
          <w:lang w:val="nl-BE"/>
        </w:rPr>
        <w:t>kandidaat-specialist</w:t>
      </w:r>
      <w:r>
        <w:rPr>
          <w:rFonts w:asciiTheme="minorHAnsi" w:hAnsiTheme="minorHAnsi"/>
          <w:color w:val="1F497D" w:themeColor="text2"/>
          <w:sz w:val="22"/>
          <w:lang w:val="nl-BE"/>
        </w:rPr>
        <w:t xml:space="preserve">en pas aan het einde van de </w:t>
      </w:r>
      <w:r w:rsidR="005B5E24" w:rsidRPr="00D8081E">
        <w:rPr>
          <w:rFonts w:asciiTheme="minorHAnsi" w:hAnsiTheme="minorHAnsi"/>
          <w:color w:val="1F497D" w:themeColor="text2"/>
          <w:sz w:val="22"/>
          <w:lang w:val="nl-BE"/>
        </w:rPr>
        <w:t>truncus communis</w:t>
      </w:r>
      <w:r w:rsidR="00441081">
        <w:rPr>
          <w:rFonts w:asciiTheme="minorHAnsi" w:hAnsiTheme="minorHAnsi"/>
          <w:color w:val="1F497D" w:themeColor="text2"/>
          <w:sz w:val="22"/>
          <w:lang w:val="nl-BE"/>
        </w:rPr>
        <w:t xml:space="preserve"> </w:t>
      </w:r>
      <w:r w:rsidRPr="006A7B70">
        <w:rPr>
          <w:rFonts w:asciiTheme="minorHAnsi" w:hAnsiTheme="minorHAnsi"/>
          <w:color w:val="1F497D" w:themeColor="text2"/>
          <w:sz w:val="22"/>
          <w:highlight w:val="yellow"/>
          <w:lang w:val="nl-BE"/>
        </w:rPr>
        <w:t>zullen sollicitere</w:t>
      </w:r>
      <w:r>
        <w:rPr>
          <w:rFonts w:asciiTheme="minorHAnsi" w:hAnsiTheme="minorHAnsi"/>
          <w:color w:val="1F497D" w:themeColor="text2"/>
          <w:sz w:val="22"/>
          <w:highlight w:val="yellow"/>
          <w:lang w:val="nl-BE"/>
        </w:rPr>
        <w:t>n in hun specialiteit</w:t>
      </w:r>
      <w:r w:rsidR="00DC3DAF" w:rsidRPr="00D8081E">
        <w:rPr>
          <w:rFonts w:asciiTheme="minorHAnsi" w:hAnsiTheme="minorHAnsi"/>
          <w:color w:val="1F497D" w:themeColor="text2"/>
          <w:sz w:val="22"/>
          <w:lang w:val="nl-BE"/>
        </w:rPr>
        <w:t xml:space="preserve">, </w:t>
      </w:r>
      <w:r w:rsidR="00EA739B" w:rsidRPr="00D8081E">
        <w:rPr>
          <w:rFonts w:asciiTheme="minorHAnsi" w:hAnsiTheme="minorHAnsi"/>
          <w:color w:val="1F497D" w:themeColor="text2"/>
          <w:sz w:val="22"/>
          <w:lang w:val="nl-BE"/>
        </w:rPr>
        <w:t>zullen alle k</w:t>
      </w:r>
      <w:r w:rsidR="00DC3DAF" w:rsidRPr="00D8081E">
        <w:rPr>
          <w:rFonts w:asciiTheme="minorHAnsi" w:hAnsiTheme="minorHAnsi"/>
          <w:color w:val="1F497D" w:themeColor="text2"/>
          <w:sz w:val="22"/>
          <w:lang w:val="nl-BE"/>
        </w:rPr>
        <w:t>andidat</w:t>
      </w:r>
      <w:r w:rsidR="00EA739B" w:rsidRPr="00D8081E">
        <w:rPr>
          <w:rFonts w:asciiTheme="minorHAnsi" w:hAnsiTheme="minorHAnsi"/>
          <w:color w:val="1F497D" w:themeColor="text2"/>
          <w:sz w:val="22"/>
          <w:lang w:val="nl-BE"/>
        </w:rPr>
        <w:t xml:space="preserve">en </w:t>
      </w:r>
      <w:r w:rsidR="00EA739B" w:rsidRPr="006A7B70">
        <w:rPr>
          <w:rFonts w:asciiTheme="minorHAnsi" w:hAnsiTheme="minorHAnsi"/>
          <w:color w:val="1F497D" w:themeColor="text2"/>
          <w:sz w:val="22"/>
          <w:highlight w:val="yellow"/>
          <w:lang w:val="nl-BE"/>
        </w:rPr>
        <w:t>gelijkgesteld zijn</w:t>
      </w:r>
      <w:r w:rsidR="00EA739B" w:rsidRPr="00D8081E">
        <w:rPr>
          <w:rFonts w:asciiTheme="minorHAnsi" w:hAnsiTheme="minorHAnsi"/>
          <w:color w:val="1F497D" w:themeColor="text2"/>
          <w:sz w:val="22"/>
          <w:lang w:val="nl-BE"/>
        </w:rPr>
        <w:t xml:space="preserve"> gedurende de</w:t>
      </w:r>
      <w:r>
        <w:rPr>
          <w:rFonts w:asciiTheme="minorHAnsi" w:hAnsiTheme="minorHAnsi"/>
          <w:color w:val="1F497D" w:themeColor="text2"/>
          <w:sz w:val="22"/>
          <w:lang w:val="nl-BE"/>
        </w:rPr>
        <w:t xml:space="preserve"> </w:t>
      </w:r>
      <w:r w:rsidR="00DC3DAF" w:rsidRPr="00D8081E">
        <w:rPr>
          <w:rFonts w:asciiTheme="minorHAnsi" w:hAnsiTheme="minorHAnsi"/>
          <w:color w:val="1F497D" w:themeColor="text2"/>
          <w:sz w:val="22"/>
          <w:lang w:val="nl-BE"/>
        </w:rPr>
        <w:t xml:space="preserve">3 </w:t>
      </w:r>
      <w:r w:rsidR="00EA739B" w:rsidRPr="00D8081E">
        <w:rPr>
          <w:rFonts w:asciiTheme="minorHAnsi" w:hAnsiTheme="minorHAnsi"/>
          <w:color w:val="1F497D" w:themeColor="text2"/>
          <w:sz w:val="22"/>
          <w:lang w:val="nl-BE"/>
        </w:rPr>
        <w:t>jaar</w:t>
      </w:r>
      <w:r w:rsidR="00DC3DAF" w:rsidRPr="00D8081E">
        <w:rPr>
          <w:rFonts w:asciiTheme="minorHAnsi" w:hAnsiTheme="minorHAnsi"/>
          <w:color w:val="1F497D" w:themeColor="text2"/>
          <w:sz w:val="22"/>
          <w:lang w:val="nl-BE"/>
        </w:rPr>
        <w:t>.</w:t>
      </w: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EA739B" w:rsidP="00287541">
      <w:pPr>
        <w:pStyle w:val="Hoofdtekst"/>
        <w:numPr>
          <w:ilvl w:val="0"/>
          <w:numId w:val="8"/>
        </w:numPr>
        <w:rPr>
          <w:rFonts w:asciiTheme="minorHAnsi" w:hAnsiTheme="minorHAnsi"/>
          <w:color w:val="1F497D" w:themeColor="text2"/>
          <w:sz w:val="22"/>
          <w:u w:val="single"/>
          <w:lang w:val="nl-BE"/>
        </w:rPr>
      </w:pPr>
      <w:r w:rsidRPr="00D8081E">
        <w:rPr>
          <w:rFonts w:asciiTheme="minorHAnsi" w:hAnsiTheme="minorHAnsi"/>
          <w:color w:val="1F497D" w:themeColor="text2"/>
          <w:sz w:val="22"/>
          <w:u w:val="single"/>
          <w:lang w:val="nl-BE"/>
        </w:rPr>
        <w:t>Hogere o</w:t>
      </w:r>
      <w:r w:rsidR="005B5E24" w:rsidRPr="00D8081E">
        <w:rPr>
          <w:rFonts w:asciiTheme="minorHAnsi" w:hAnsiTheme="minorHAnsi"/>
          <w:color w:val="1F497D" w:themeColor="text2"/>
          <w:sz w:val="22"/>
          <w:u w:val="single"/>
          <w:lang w:val="nl-BE"/>
        </w:rPr>
        <w:t>pleiding</w:t>
      </w:r>
      <w:r w:rsidR="00DC3DAF" w:rsidRPr="00D8081E">
        <w:rPr>
          <w:rFonts w:asciiTheme="minorHAnsi" w:hAnsiTheme="minorHAnsi"/>
          <w:color w:val="1F497D" w:themeColor="text2"/>
          <w:sz w:val="22"/>
          <w:u w:val="single"/>
          <w:lang w:val="nl-BE"/>
        </w:rPr>
        <w:t xml:space="preserve"> </w:t>
      </w:r>
    </w:p>
    <w:p w:rsidR="00DC3DAF" w:rsidRPr="00D8081E" w:rsidRDefault="00DC3DAF" w:rsidP="002A7FA8">
      <w:pPr>
        <w:pStyle w:val="Hoofdtekst"/>
        <w:rPr>
          <w:rFonts w:asciiTheme="minorHAnsi" w:hAnsiTheme="minorHAnsi"/>
          <w:color w:val="1F497D" w:themeColor="text2"/>
          <w:sz w:val="22"/>
          <w:lang w:val="nl-BE"/>
        </w:rPr>
      </w:pPr>
    </w:p>
    <w:p w:rsidR="00DC3DAF" w:rsidRPr="00D8081E" w:rsidRDefault="002A7FA8" w:rsidP="00DC3DAF">
      <w:pPr>
        <w:autoSpaceDE w:val="0"/>
        <w:autoSpaceDN w:val="0"/>
        <w:adjustRightInd w:val="0"/>
        <w:spacing w:after="0"/>
        <w:rPr>
          <w:rFonts w:cs="TT40Co00"/>
          <w:color w:val="1F497D" w:themeColor="text2"/>
        </w:rPr>
      </w:pPr>
      <w:r w:rsidRPr="00D8081E">
        <w:rPr>
          <w:rFonts w:cs="TT40Co00"/>
          <w:color w:val="1F497D" w:themeColor="text2"/>
        </w:rPr>
        <w:t xml:space="preserve">De </w:t>
      </w:r>
      <w:r w:rsidR="00DC3DAF" w:rsidRPr="00D8081E">
        <w:rPr>
          <w:rFonts w:cs="TT40Co00"/>
          <w:color w:val="1F497D" w:themeColor="text2"/>
        </w:rPr>
        <w:t>co</w:t>
      </w:r>
      <w:r w:rsidRPr="00D8081E">
        <w:rPr>
          <w:rFonts w:cs="TT40Co00"/>
          <w:color w:val="1F497D" w:themeColor="text2"/>
        </w:rPr>
        <w:t>ö</w:t>
      </w:r>
      <w:r w:rsidR="00DC3DAF" w:rsidRPr="00D8081E">
        <w:rPr>
          <w:rFonts w:cs="TT40Co00"/>
          <w:color w:val="1F497D" w:themeColor="text2"/>
        </w:rPr>
        <w:t>rdinati</w:t>
      </w:r>
      <w:r w:rsidRPr="00D8081E">
        <w:rPr>
          <w:rFonts w:cs="TT40Co00"/>
          <w:color w:val="1F497D" w:themeColor="text2"/>
        </w:rPr>
        <w:t xml:space="preserve">e van de hogere </w:t>
      </w:r>
      <w:r w:rsidR="005B5E24" w:rsidRPr="00D8081E">
        <w:rPr>
          <w:rFonts w:cs="TT40Co00"/>
          <w:color w:val="1F497D" w:themeColor="text2"/>
        </w:rPr>
        <w:t>opleiding</w:t>
      </w:r>
      <w:r w:rsidR="00DC3DAF" w:rsidRPr="00D8081E">
        <w:rPr>
          <w:rFonts w:cs="TT40Co00"/>
          <w:color w:val="1F497D" w:themeColor="text2"/>
        </w:rPr>
        <w:t xml:space="preserve"> </w:t>
      </w:r>
      <w:r w:rsidR="008B3B30" w:rsidRPr="00D8081E">
        <w:rPr>
          <w:rFonts w:cs="TT40Co00"/>
          <w:color w:val="1F497D" w:themeColor="text2"/>
        </w:rPr>
        <w:t>geriatrie</w:t>
      </w:r>
      <w:r w:rsidR="00DC3DAF" w:rsidRPr="00D8081E">
        <w:rPr>
          <w:rFonts w:cs="TT40Co00"/>
          <w:color w:val="1F497D" w:themeColor="text2"/>
        </w:rPr>
        <w:t xml:space="preserve"> </w:t>
      </w:r>
      <w:r w:rsidRPr="00D8081E">
        <w:rPr>
          <w:rFonts w:cs="TT40Co00"/>
          <w:color w:val="1F497D" w:themeColor="text2"/>
        </w:rPr>
        <w:t>staat onder de verantwoordelijkheid van een stagemeester verbonden aan een stagedienst die kan instaan voor de volledige hogere opleiding</w:t>
      </w:r>
      <w:r w:rsidR="00DC3DAF" w:rsidRPr="00D8081E">
        <w:rPr>
          <w:rFonts w:cs="TT40Co00"/>
          <w:color w:val="1F497D" w:themeColor="text2"/>
        </w:rPr>
        <w:t>.</w:t>
      </w:r>
    </w:p>
    <w:p w:rsidR="00DC3DAF" w:rsidRPr="00D8081E" w:rsidRDefault="00DC3DAF" w:rsidP="00DC3DAF">
      <w:pPr>
        <w:autoSpaceDE w:val="0"/>
        <w:autoSpaceDN w:val="0"/>
        <w:adjustRightInd w:val="0"/>
        <w:spacing w:after="0"/>
        <w:rPr>
          <w:rFonts w:cs="TT40Co00"/>
          <w:color w:val="1F497D" w:themeColor="text2"/>
        </w:rPr>
      </w:pPr>
    </w:p>
    <w:p w:rsidR="00DC3DAF" w:rsidRPr="00D8081E" w:rsidRDefault="00EA739B" w:rsidP="00DC3DAF">
      <w:pPr>
        <w:autoSpaceDE w:val="0"/>
        <w:autoSpaceDN w:val="0"/>
        <w:adjustRightInd w:val="0"/>
        <w:spacing w:after="0"/>
        <w:rPr>
          <w:rFonts w:cs="TT40Co00"/>
          <w:color w:val="1F497D" w:themeColor="text2"/>
        </w:rPr>
      </w:pPr>
      <w:r w:rsidRPr="00D8081E">
        <w:rPr>
          <w:rFonts w:cs="TT40Co00"/>
          <w:color w:val="1F497D" w:themeColor="text2"/>
        </w:rPr>
        <w:t xml:space="preserve">De </w:t>
      </w:r>
      <w:r w:rsidR="00DC3DAF" w:rsidRPr="00D8081E">
        <w:rPr>
          <w:rFonts w:cs="TT40Co00"/>
          <w:color w:val="1F497D" w:themeColor="text2"/>
        </w:rPr>
        <w:t xml:space="preserve">stages </w:t>
      </w:r>
      <w:r w:rsidRPr="00D8081E">
        <w:rPr>
          <w:rFonts w:cs="TT40Co00"/>
          <w:color w:val="1F497D" w:themeColor="text2"/>
        </w:rPr>
        <w:t>worden ge</w:t>
      </w:r>
      <w:r w:rsidR="00DC3DAF" w:rsidRPr="00D8081E">
        <w:rPr>
          <w:rFonts w:cs="TT40Co00"/>
          <w:color w:val="1F497D" w:themeColor="text2"/>
        </w:rPr>
        <w:t>organis</w:t>
      </w:r>
      <w:r w:rsidRPr="00D8081E">
        <w:rPr>
          <w:rFonts w:cs="TT40Co00"/>
          <w:color w:val="1F497D" w:themeColor="text2"/>
        </w:rPr>
        <w:t>eerd o</w:t>
      </w:r>
      <w:r w:rsidR="002A7FA8" w:rsidRPr="00D8081E">
        <w:rPr>
          <w:rFonts w:cs="TT40Co00"/>
          <w:color w:val="1F497D" w:themeColor="text2"/>
        </w:rPr>
        <w:t>m</w:t>
      </w:r>
      <w:r w:rsidR="00190E9F">
        <w:rPr>
          <w:rFonts w:cs="TT40Co00"/>
          <w:color w:val="1F497D" w:themeColor="text2"/>
        </w:rPr>
        <w:t xml:space="preserve"> de</w:t>
      </w:r>
      <w:r w:rsidR="002A7FA8" w:rsidRPr="00D8081E">
        <w:rPr>
          <w:rFonts w:cs="TT40Co00"/>
          <w:color w:val="1F497D" w:themeColor="text2"/>
        </w:rPr>
        <w:t xml:space="preserve"> k</w:t>
      </w:r>
      <w:r w:rsidR="00DC3DAF" w:rsidRPr="00D8081E">
        <w:rPr>
          <w:rFonts w:cs="TT40Co00"/>
          <w:color w:val="1F497D" w:themeColor="text2"/>
        </w:rPr>
        <w:t>andida</w:t>
      </w:r>
      <w:r w:rsidR="002A7FA8" w:rsidRPr="00D8081E">
        <w:rPr>
          <w:rFonts w:cs="TT40Co00"/>
          <w:color w:val="1F497D" w:themeColor="text2"/>
        </w:rPr>
        <w:t>a</w:t>
      </w:r>
      <w:r w:rsidR="00DC3DAF" w:rsidRPr="00D8081E">
        <w:rPr>
          <w:rFonts w:cs="TT40Co00"/>
          <w:color w:val="1F497D" w:themeColor="text2"/>
        </w:rPr>
        <w:t>t</w:t>
      </w:r>
      <w:r w:rsidR="002A7FA8" w:rsidRPr="00D8081E">
        <w:rPr>
          <w:rFonts w:cs="TT40Co00"/>
          <w:color w:val="1F497D" w:themeColor="text2"/>
        </w:rPr>
        <w:t>-</w:t>
      </w:r>
      <w:r w:rsidR="00DC3DAF" w:rsidRPr="00D8081E">
        <w:rPr>
          <w:rFonts w:cs="TT40Co00"/>
          <w:color w:val="1F497D" w:themeColor="text2"/>
        </w:rPr>
        <w:t>sp</w:t>
      </w:r>
      <w:r w:rsidR="002A7FA8" w:rsidRPr="00D8081E">
        <w:rPr>
          <w:rFonts w:cs="TT40Co00"/>
          <w:color w:val="1F497D" w:themeColor="text2"/>
        </w:rPr>
        <w:t>e</w:t>
      </w:r>
      <w:r w:rsidR="00DC3DAF" w:rsidRPr="00D8081E">
        <w:rPr>
          <w:rFonts w:cs="TT40Co00"/>
          <w:color w:val="1F497D" w:themeColor="text2"/>
        </w:rPr>
        <w:t>cialist</w:t>
      </w:r>
      <w:r w:rsidR="002A7FA8" w:rsidRPr="00D8081E">
        <w:rPr>
          <w:rFonts w:cs="TT40Co00"/>
          <w:color w:val="1F497D" w:themeColor="text2"/>
        </w:rPr>
        <w:t xml:space="preserve"> klinische</w:t>
      </w:r>
      <w:r w:rsidR="006A7B70">
        <w:rPr>
          <w:rFonts w:cs="TT40Co00"/>
          <w:color w:val="1F497D" w:themeColor="text2"/>
        </w:rPr>
        <w:t xml:space="preserve"> </w:t>
      </w:r>
      <w:r w:rsidR="002A7FA8" w:rsidRPr="00D8081E">
        <w:rPr>
          <w:rFonts w:cs="TT40Co00"/>
          <w:color w:val="1F497D" w:themeColor="text2"/>
        </w:rPr>
        <w:t xml:space="preserve">ervaring in de </w:t>
      </w:r>
      <w:r w:rsidR="008B3B30" w:rsidRPr="00D8081E">
        <w:rPr>
          <w:rFonts w:cs="TT40Co00"/>
          <w:color w:val="1F497D" w:themeColor="text2"/>
        </w:rPr>
        <w:t>geriatrie</w:t>
      </w:r>
      <w:r w:rsidR="00DC3DAF" w:rsidRPr="00D8081E">
        <w:rPr>
          <w:rFonts w:cs="TT40Co00"/>
          <w:color w:val="1F497D" w:themeColor="text2"/>
        </w:rPr>
        <w:t xml:space="preserve"> </w:t>
      </w:r>
      <w:r w:rsidR="002A7FA8" w:rsidRPr="00D8081E">
        <w:rPr>
          <w:rFonts w:cs="TT40Co00"/>
          <w:color w:val="1F497D" w:themeColor="text2"/>
        </w:rPr>
        <w:t>te laten opdoen</w:t>
      </w:r>
      <w:r w:rsidR="006A7B70">
        <w:rPr>
          <w:rFonts w:cs="TT40Co00"/>
          <w:color w:val="1F497D" w:themeColor="text2"/>
        </w:rPr>
        <w:t xml:space="preserve"> </w:t>
      </w:r>
      <w:r w:rsidRPr="00D8081E">
        <w:rPr>
          <w:rFonts w:cs="TT40Co00"/>
          <w:color w:val="1F497D" w:themeColor="text2"/>
        </w:rPr>
        <w:t>in</w:t>
      </w:r>
      <w:r w:rsidR="002A7FA8" w:rsidRPr="00D8081E">
        <w:rPr>
          <w:rFonts w:cs="TT40Co00"/>
          <w:color w:val="1F497D" w:themeColor="text2"/>
        </w:rPr>
        <w:t xml:space="preserve"> </w:t>
      </w:r>
      <w:r w:rsidRPr="00D8081E">
        <w:rPr>
          <w:rFonts w:cs="TT40Co00"/>
          <w:color w:val="1F497D" w:themeColor="text2"/>
        </w:rPr>
        <w:t xml:space="preserve">de verschillende </w:t>
      </w:r>
      <w:r w:rsidRPr="00441081">
        <w:rPr>
          <w:rFonts w:cs="TT40Co00"/>
          <w:color w:val="1F497D" w:themeColor="text2"/>
        </w:rPr>
        <w:t>pijlers</w:t>
      </w:r>
      <w:r w:rsidRPr="00D8081E">
        <w:rPr>
          <w:rFonts w:cs="TT40Co00"/>
          <w:color w:val="1F497D" w:themeColor="text2"/>
        </w:rPr>
        <w:t xml:space="preserve"> van het </w:t>
      </w:r>
      <w:r w:rsidR="00D8081E" w:rsidRPr="00D8081E">
        <w:rPr>
          <w:rFonts w:cs="TT40Co00"/>
          <w:color w:val="1F497D" w:themeColor="text2"/>
        </w:rPr>
        <w:t>Geriatrisch Zorgprogramma</w:t>
      </w:r>
      <w:r w:rsidR="00DC3DAF" w:rsidRPr="00D8081E">
        <w:rPr>
          <w:rFonts w:cs="TT40Co00"/>
          <w:color w:val="1F497D" w:themeColor="text2"/>
        </w:rPr>
        <w:t xml:space="preserve">, </w:t>
      </w:r>
      <w:r w:rsidRPr="00D8081E">
        <w:rPr>
          <w:rFonts w:cs="TT40Co00"/>
          <w:color w:val="1F497D" w:themeColor="text2"/>
        </w:rPr>
        <w:t xml:space="preserve">met name de </w:t>
      </w:r>
      <w:r w:rsidR="00DC3DAF" w:rsidRPr="00D8081E">
        <w:rPr>
          <w:rFonts w:cs="TT40Co00"/>
          <w:color w:val="1F497D" w:themeColor="text2"/>
        </w:rPr>
        <w:t>hospitalisati</w:t>
      </w:r>
      <w:r w:rsidRPr="00D8081E">
        <w:rPr>
          <w:rFonts w:cs="TT40Co00"/>
          <w:color w:val="1F497D" w:themeColor="text2"/>
        </w:rPr>
        <w:t>e</w:t>
      </w:r>
      <w:r w:rsidR="00DC3DAF" w:rsidRPr="00D8081E">
        <w:rPr>
          <w:rFonts w:cs="TT40Co00"/>
          <w:color w:val="1F497D" w:themeColor="text2"/>
        </w:rPr>
        <w:t xml:space="preserve">, </w:t>
      </w:r>
      <w:r w:rsidRPr="00D8081E">
        <w:rPr>
          <w:rFonts w:cs="TT40Co00"/>
          <w:color w:val="1F497D" w:themeColor="text2"/>
        </w:rPr>
        <w:t xml:space="preserve">de </w:t>
      </w:r>
      <w:r w:rsidR="00DC3DAF" w:rsidRPr="00D8081E">
        <w:rPr>
          <w:rFonts w:cs="TT40Co00"/>
          <w:color w:val="1F497D" w:themeColor="text2"/>
        </w:rPr>
        <w:t>consultati</w:t>
      </w:r>
      <w:r w:rsidRPr="00D8081E">
        <w:rPr>
          <w:rFonts w:cs="TT40Co00"/>
          <w:color w:val="1F497D" w:themeColor="text2"/>
        </w:rPr>
        <w:t>e</w:t>
      </w:r>
      <w:r w:rsidR="006A7B70">
        <w:rPr>
          <w:rFonts w:cs="TT40Co00"/>
          <w:color w:val="1F497D" w:themeColor="text2"/>
        </w:rPr>
        <w:t xml:space="preserve"> </w:t>
      </w:r>
      <w:r w:rsidRPr="00D8081E">
        <w:rPr>
          <w:rFonts w:cs="TT40Co00"/>
          <w:color w:val="1F497D" w:themeColor="text2"/>
        </w:rPr>
        <w:t xml:space="preserve">en het </w:t>
      </w:r>
      <w:r w:rsidR="00D8081E" w:rsidRPr="00D8081E">
        <w:rPr>
          <w:rFonts w:cs="TT40Co00"/>
          <w:color w:val="1F497D" w:themeColor="text2"/>
        </w:rPr>
        <w:t>geriatrisch dagziekenhuis</w:t>
      </w:r>
      <w:r w:rsidR="00DC3DAF" w:rsidRPr="00D8081E">
        <w:rPr>
          <w:rFonts w:cs="TT40Co00"/>
          <w:color w:val="1F497D" w:themeColor="text2"/>
        </w:rPr>
        <w:t>, e</w:t>
      </w:r>
      <w:r w:rsidRPr="00D8081E">
        <w:rPr>
          <w:rFonts w:cs="TT40Co00"/>
          <w:color w:val="1F497D" w:themeColor="text2"/>
        </w:rPr>
        <w:t xml:space="preserve">n de </w:t>
      </w:r>
      <w:r w:rsidR="00DC3DAF" w:rsidRPr="00D8081E">
        <w:rPr>
          <w:rFonts w:cs="TT40Co00"/>
          <w:color w:val="1F497D" w:themeColor="text2"/>
        </w:rPr>
        <w:t>interne e</w:t>
      </w:r>
      <w:r w:rsidRPr="00D8081E">
        <w:rPr>
          <w:rFonts w:cs="TT40Co00"/>
          <w:color w:val="1F497D" w:themeColor="text2"/>
        </w:rPr>
        <w:t>n</w:t>
      </w:r>
      <w:r w:rsidR="00DC3DAF" w:rsidRPr="00D8081E">
        <w:rPr>
          <w:rFonts w:cs="TT40Co00"/>
          <w:color w:val="1F497D" w:themeColor="text2"/>
        </w:rPr>
        <w:t xml:space="preserve"> externe</w:t>
      </w:r>
      <w:r w:rsidRPr="00D8081E">
        <w:rPr>
          <w:rFonts w:cs="TT40Co00"/>
          <w:color w:val="1F497D" w:themeColor="text2"/>
        </w:rPr>
        <w:t xml:space="preserve"> liaison</w:t>
      </w:r>
      <w:r w:rsidR="00DC3DAF" w:rsidRPr="00D8081E">
        <w:rPr>
          <w:rFonts w:cs="TT40Co00"/>
          <w:color w:val="1F497D" w:themeColor="text2"/>
        </w:rPr>
        <w:t>.</w:t>
      </w:r>
    </w:p>
    <w:p w:rsidR="00DC3DAF" w:rsidRPr="00D8081E" w:rsidRDefault="00DC3DAF" w:rsidP="00DC3DAF">
      <w:pPr>
        <w:autoSpaceDE w:val="0"/>
        <w:autoSpaceDN w:val="0"/>
        <w:adjustRightInd w:val="0"/>
        <w:spacing w:after="0"/>
        <w:rPr>
          <w:rFonts w:ascii="TT40Co00" w:hAnsi="TT40Co00" w:cs="TT40Co00"/>
        </w:rPr>
      </w:pPr>
    </w:p>
    <w:p w:rsidR="00DC3DAF" w:rsidRPr="00D8081E" w:rsidRDefault="00EA739B" w:rsidP="00DC3DAF">
      <w:pPr>
        <w:autoSpaceDE w:val="0"/>
        <w:autoSpaceDN w:val="0"/>
        <w:adjustRightInd w:val="0"/>
        <w:spacing w:after="0"/>
        <w:rPr>
          <w:rFonts w:cs="TT40Co00"/>
          <w:color w:val="1F497D" w:themeColor="text2"/>
        </w:rPr>
      </w:pPr>
      <w:r w:rsidRPr="00D8081E">
        <w:rPr>
          <w:rFonts w:cs="TT40Co00"/>
          <w:color w:val="1F497D" w:themeColor="text2"/>
        </w:rPr>
        <w:t xml:space="preserve">De </w:t>
      </w:r>
      <w:r w:rsidR="005B5E24" w:rsidRPr="00D8081E">
        <w:rPr>
          <w:rFonts w:cs="TT40Co00"/>
          <w:color w:val="1F497D" w:themeColor="text2"/>
        </w:rPr>
        <w:t>opleiding</w:t>
      </w:r>
      <w:r w:rsidR="00DC3DAF" w:rsidRPr="00D8081E">
        <w:rPr>
          <w:rFonts w:cs="TT40Co00"/>
          <w:color w:val="1F497D" w:themeColor="text2"/>
        </w:rPr>
        <w:t xml:space="preserve"> </w:t>
      </w:r>
      <w:r w:rsidR="00D8081E" w:rsidRPr="00D8081E">
        <w:rPr>
          <w:rFonts w:cs="TT40Co00"/>
          <w:color w:val="1F497D" w:themeColor="text2"/>
        </w:rPr>
        <w:t>vormt een samenhangend geheel van</w:t>
      </w:r>
      <w:r w:rsidR="00D8081E">
        <w:rPr>
          <w:rFonts w:cs="TT40Co00"/>
          <w:color w:val="1F497D" w:themeColor="text2"/>
        </w:rPr>
        <w:t xml:space="preserve"> </w:t>
      </w:r>
      <w:r w:rsidR="00D8081E" w:rsidRPr="00D8081E">
        <w:rPr>
          <w:rFonts w:cs="TT40Co00"/>
          <w:color w:val="1F497D" w:themeColor="text2"/>
        </w:rPr>
        <w:t>k</w:t>
      </w:r>
      <w:r w:rsidR="00DC3DAF" w:rsidRPr="00D8081E">
        <w:rPr>
          <w:rFonts w:cs="TT40Co00"/>
          <w:color w:val="1F497D" w:themeColor="text2"/>
        </w:rPr>
        <w:t>lini</w:t>
      </w:r>
      <w:r w:rsidR="00D8081E" w:rsidRPr="00D8081E">
        <w:rPr>
          <w:rFonts w:cs="TT40Co00"/>
          <w:color w:val="1F497D" w:themeColor="text2"/>
        </w:rPr>
        <w:t>sche activiteiten</w:t>
      </w:r>
      <w:r w:rsidR="00DC3DAF" w:rsidRPr="00D8081E">
        <w:rPr>
          <w:rFonts w:cs="TT40Co00"/>
          <w:color w:val="1F497D" w:themeColor="text2"/>
        </w:rPr>
        <w:t xml:space="preserve">, </w:t>
      </w:r>
      <w:r w:rsidR="00AA10FE">
        <w:rPr>
          <w:rFonts w:cs="TT40Co00"/>
          <w:color w:val="1F497D" w:themeColor="text2"/>
        </w:rPr>
        <w:t>onderwijs,</w:t>
      </w:r>
      <w:r w:rsidR="00D8081E">
        <w:rPr>
          <w:rFonts w:cs="TT40Co00"/>
          <w:color w:val="1F497D" w:themeColor="text2"/>
        </w:rPr>
        <w:t xml:space="preserve"> </w:t>
      </w:r>
      <w:r w:rsidR="00D8081E" w:rsidRPr="00D8081E">
        <w:rPr>
          <w:rFonts w:cs="TT40Co00"/>
          <w:color w:val="1F497D" w:themeColor="text2"/>
        </w:rPr>
        <w:t xml:space="preserve">en </w:t>
      </w:r>
      <w:r w:rsidRPr="00D8081E">
        <w:rPr>
          <w:rFonts w:cs="TT40Co00"/>
          <w:color w:val="1F497D" w:themeColor="text2"/>
        </w:rPr>
        <w:t>een wetenschappelijke en ber</w:t>
      </w:r>
      <w:r w:rsidR="00D8081E">
        <w:rPr>
          <w:rFonts w:cs="TT40Co00"/>
          <w:color w:val="1F497D" w:themeColor="text2"/>
        </w:rPr>
        <w:t>o</w:t>
      </w:r>
      <w:r w:rsidRPr="00D8081E">
        <w:rPr>
          <w:rFonts w:cs="TT40Co00"/>
          <w:color w:val="1F497D" w:themeColor="text2"/>
        </w:rPr>
        <w:t>eps</w:t>
      </w:r>
      <w:r w:rsidR="005B5E24" w:rsidRPr="00D8081E">
        <w:rPr>
          <w:rFonts w:cs="TT40Co00"/>
          <w:color w:val="1F497D" w:themeColor="text2"/>
        </w:rPr>
        <w:t>opleiding</w:t>
      </w:r>
      <w:r w:rsidR="00DC3DAF" w:rsidRPr="00D8081E">
        <w:rPr>
          <w:rFonts w:cs="TT40Co00"/>
          <w:color w:val="1F497D" w:themeColor="text2"/>
        </w:rPr>
        <w:t xml:space="preserve">, </w:t>
      </w:r>
      <w:r w:rsidRPr="00D8081E">
        <w:rPr>
          <w:rFonts w:cs="TT40Co00"/>
          <w:color w:val="1F497D" w:themeColor="text2"/>
        </w:rPr>
        <w:t>die</w:t>
      </w:r>
      <w:r w:rsidR="00D8081E" w:rsidRPr="00D8081E">
        <w:rPr>
          <w:rFonts w:cs="TT40Co00"/>
          <w:color w:val="1F497D" w:themeColor="text2"/>
        </w:rPr>
        <w:t xml:space="preserve"> de kennis, </w:t>
      </w:r>
      <w:r w:rsidR="00AA10FE">
        <w:rPr>
          <w:rFonts w:cs="TT40Co00"/>
          <w:color w:val="1F497D" w:themeColor="text2"/>
        </w:rPr>
        <w:t xml:space="preserve">het </w:t>
      </w:r>
      <w:r w:rsidR="00D8081E" w:rsidRPr="00D8081E">
        <w:rPr>
          <w:rFonts w:cs="TT40Co00"/>
          <w:color w:val="1F497D" w:themeColor="text2"/>
        </w:rPr>
        <w:t xml:space="preserve">inzicht, </w:t>
      </w:r>
      <w:r w:rsidR="00AA10FE">
        <w:rPr>
          <w:rFonts w:cs="TT40Co00"/>
          <w:color w:val="1F497D" w:themeColor="text2"/>
        </w:rPr>
        <w:t xml:space="preserve">de </w:t>
      </w:r>
      <w:r w:rsidR="00D8081E" w:rsidRPr="00D8081E">
        <w:rPr>
          <w:rFonts w:cs="TT40Co00"/>
          <w:color w:val="1F497D" w:themeColor="text2"/>
        </w:rPr>
        <w:t>vaardigheden en</w:t>
      </w:r>
      <w:r w:rsidR="00DC3DAF" w:rsidRPr="00D8081E">
        <w:rPr>
          <w:rFonts w:cs="TT40Co00"/>
          <w:color w:val="1F497D" w:themeColor="text2"/>
        </w:rPr>
        <w:t xml:space="preserve"> attitudes </w:t>
      </w:r>
      <w:r w:rsidR="00D8081E" w:rsidRPr="00D8081E">
        <w:rPr>
          <w:rFonts w:cs="TT40Co00"/>
          <w:color w:val="1F497D" w:themeColor="text2"/>
        </w:rPr>
        <w:t xml:space="preserve">zullen bewerkstelligen </w:t>
      </w:r>
      <w:r w:rsidR="00AA10FE">
        <w:rPr>
          <w:rFonts w:cs="TT40Co00"/>
          <w:color w:val="1F497D" w:themeColor="text2"/>
        </w:rPr>
        <w:t xml:space="preserve">die </w:t>
      </w:r>
      <w:r w:rsidR="00D8081E" w:rsidRPr="00AA10FE">
        <w:rPr>
          <w:rFonts w:cs="TT40Co00"/>
          <w:color w:val="1F497D" w:themeColor="text2"/>
        </w:rPr>
        <w:t>nodig</w:t>
      </w:r>
      <w:r w:rsidR="00D8081E" w:rsidRPr="00D8081E">
        <w:rPr>
          <w:rFonts w:cs="TT40Co00"/>
          <w:color w:val="1F497D" w:themeColor="text2"/>
        </w:rPr>
        <w:t xml:space="preserve"> </w:t>
      </w:r>
      <w:r w:rsidR="00AA10FE">
        <w:rPr>
          <w:rFonts w:cs="TT40Co00"/>
          <w:color w:val="1F497D" w:themeColor="text2"/>
        </w:rPr>
        <w:t xml:space="preserve">zijn </w:t>
      </w:r>
      <w:r w:rsidR="00D8081E" w:rsidRPr="00D8081E">
        <w:rPr>
          <w:rFonts w:cs="TT40Co00"/>
          <w:color w:val="1F497D" w:themeColor="text2"/>
        </w:rPr>
        <w:t>voor het zelfstandig en ade</w:t>
      </w:r>
      <w:r w:rsidR="00DC3DAF" w:rsidRPr="00D8081E">
        <w:rPr>
          <w:rFonts w:cs="TT40Co00"/>
          <w:color w:val="1F497D" w:themeColor="text2"/>
        </w:rPr>
        <w:t>qua</w:t>
      </w:r>
      <w:r w:rsidR="00D8081E" w:rsidRPr="00D8081E">
        <w:rPr>
          <w:rFonts w:cs="TT40Co00"/>
          <w:color w:val="1F497D" w:themeColor="text2"/>
        </w:rPr>
        <w:t>a</w:t>
      </w:r>
      <w:r w:rsidR="00DC3DAF" w:rsidRPr="00D8081E">
        <w:rPr>
          <w:rFonts w:cs="TT40Co00"/>
          <w:color w:val="1F497D" w:themeColor="text2"/>
        </w:rPr>
        <w:t>t</w:t>
      </w:r>
      <w:r w:rsidR="00D8081E" w:rsidRPr="00D8081E">
        <w:rPr>
          <w:rFonts w:cs="TT40Co00"/>
          <w:color w:val="1F497D" w:themeColor="text2"/>
        </w:rPr>
        <w:t xml:space="preserve"> uitoefenen van de geriatri</w:t>
      </w:r>
      <w:r w:rsidR="00DC3DAF" w:rsidRPr="00D8081E">
        <w:rPr>
          <w:rFonts w:cs="TT40Co00"/>
          <w:color w:val="1F497D" w:themeColor="text2"/>
        </w:rPr>
        <w:t xml:space="preserve">e. </w:t>
      </w:r>
      <w:r w:rsidR="00D8081E" w:rsidRPr="00D8081E">
        <w:rPr>
          <w:rFonts w:cs="TT40Co00"/>
          <w:color w:val="1F497D" w:themeColor="text2"/>
        </w:rPr>
        <w:t xml:space="preserve">Die verschillende </w:t>
      </w:r>
      <w:r w:rsidR="00DC3DAF" w:rsidRPr="00D8081E">
        <w:rPr>
          <w:rFonts w:cs="TT40Co00"/>
          <w:color w:val="1F497D" w:themeColor="text2"/>
        </w:rPr>
        <w:t>aspect</w:t>
      </w:r>
      <w:r w:rsidR="00D8081E" w:rsidRPr="00D8081E">
        <w:rPr>
          <w:rFonts w:cs="TT40Co00"/>
          <w:color w:val="1F497D" w:themeColor="text2"/>
        </w:rPr>
        <w:t xml:space="preserve">en van </w:t>
      </w:r>
      <w:r w:rsidR="00DC3DAF" w:rsidRPr="00D8081E">
        <w:rPr>
          <w:rFonts w:cs="TT40Co00"/>
          <w:color w:val="1F497D" w:themeColor="text2"/>
        </w:rPr>
        <w:t xml:space="preserve">de </w:t>
      </w:r>
      <w:r w:rsidR="005B5E24" w:rsidRPr="00D8081E">
        <w:rPr>
          <w:rFonts w:cs="TT40Co00"/>
          <w:color w:val="1F497D" w:themeColor="text2"/>
        </w:rPr>
        <w:t>opleiding</w:t>
      </w:r>
      <w:r w:rsidR="00DC3DAF" w:rsidRPr="00D8081E">
        <w:rPr>
          <w:rFonts w:cs="TT40Co00"/>
          <w:color w:val="1F497D" w:themeColor="text2"/>
        </w:rPr>
        <w:t xml:space="preserve"> </w:t>
      </w:r>
      <w:r w:rsidR="00D8081E" w:rsidRPr="00D8081E">
        <w:rPr>
          <w:rFonts w:cs="TT40Co00"/>
          <w:color w:val="1F497D" w:themeColor="text2"/>
        </w:rPr>
        <w:t>worden ge</w:t>
      </w:r>
      <w:r w:rsidR="00DC3DAF" w:rsidRPr="00D8081E">
        <w:rPr>
          <w:rFonts w:cs="TT40Co00"/>
          <w:color w:val="1F497D" w:themeColor="text2"/>
        </w:rPr>
        <w:t>structur</w:t>
      </w:r>
      <w:r w:rsidR="00D8081E" w:rsidRPr="00D8081E">
        <w:rPr>
          <w:rFonts w:cs="TT40Co00"/>
          <w:color w:val="1F497D" w:themeColor="text2"/>
        </w:rPr>
        <w:t>eerd en bewaakt naar kw</w:t>
      </w:r>
      <w:r w:rsidR="00DC3DAF" w:rsidRPr="00D8081E">
        <w:rPr>
          <w:rFonts w:cs="TT40Co00"/>
          <w:color w:val="1F497D" w:themeColor="text2"/>
        </w:rPr>
        <w:t>alit</w:t>
      </w:r>
      <w:r w:rsidR="00D8081E" w:rsidRPr="00D8081E">
        <w:rPr>
          <w:rFonts w:cs="TT40Co00"/>
          <w:color w:val="1F497D" w:themeColor="text2"/>
        </w:rPr>
        <w:t xml:space="preserve">eit </w:t>
      </w:r>
      <w:r w:rsidR="00DC3DAF" w:rsidRPr="00D8081E">
        <w:rPr>
          <w:rFonts w:cs="TT40Co00"/>
          <w:color w:val="1F497D" w:themeColor="text2"/>
        </w:rPr>
        <w:t xml:space="preserve">via </w:t>
      </w:r>
      <w:r w:rsidRPr="00D8081E">
        <w:rPr>
          <w:rFonts w:cs="TT40Co00"/>
          <w:color w:val="1F497D" w:themeColor="text2"/>
        </w:rPr>
        <w:t>de</w:t>
      </w:r>
      <w:r w:rsidR="00DC3DAF" w:rsidRPr="00D8081E">
        <w:rPr>
          <w:rFonts w:cs="TT40Co00"/>
          <w:color w:val="1F497D" w:themeColor="text2"/>
        </w:rPr>
        <w:t xml:space="preserve"> </w:t>
      </w:r>
      <w:r w:rsidR="00DC3DAF" w:rsidRPr="00AA10FE">
        <w:rPr>
          <w:rFonts w:cs="TT40Co00"/>
          <w:color w:val="1F497D" w:themeColor="text2"/>
        </w:rPr>
        <w:t xml:space="preserve">Master </w:t>
      </w:r>
      <w:r w:rsidR="00D8081E" w:rsidRPr="00AA10FE">
        <w:rPr>
          <w:rFonts w:cs="TT40Co00"/>
          <w:color w:val="1F497D" w:themeColor="text2"/>
        </w:rPr>
        <w:t>in de s</w:t>
      </w:r>
      <w:r w:rsidR="00880E79" w:rsidRPr="00AA10FE">
        <w:rPr>
          <w:rFonts w:cs="TT40Co00"/>
          <w:color w:val="1F497D" w:themeColor="text2"/>
        </w:rPr>
        <w:t>pecialiteit</w:t>
      </w:r>
      <w:r w:rsidR="00DC3DAF" w:rsidRPr="00AA10FE">
        <w:rPr>
          <w:rFonts w:cs="TT40Co00"/>
          <w:color w:val="1F497D" w:themeColor="text2"/>
        </w:rPr>
        <w:t xml:space="preserve"> </w:t>
      </w:r>
      <w:r w:rsidR="008B3B30" w:rsidRPr="00AA10FE">
        <w:rPr>
          <w:rFonts w:cs="TT40Co00"/>
          <w:color w:val="1F497D" w:themeColor="text2"/>
        </w:rPr>
        <w:t>geriatrie</w:t>
      </w:r>
      <w:r w:rsidR="00DC3DAF" w:rsidRPr="00AA10FE">
        <w:rPr>
          <w:rFonts w:cs="TT40Co00"/>
          <w:color w:val="1F497D" w:themeColor="text2"/>
        </w:rPr>
        <w:t xml:space="preserve">. </w:t>
      </w:r>
      <w:r w:rsidRPr="00AA10FE">
        <w:rPr>
          <w:rFonts w:cs="TT40Co00"/>
          <w:color w:val="1F497D" w:themeColor="text2"/>
        </w:rPr>
        <w:t>Onderzoek</w:t>
      </w:r>
      <w:r w:rsidRPr="00D8081E">
        <w:rPr>
          <w:rFonts w:cs="TT40Co00"/>
          <w:color w:val="1F497D" w:themeColor="text2"/>
        </w:rPr>
        <w:t xml:space="preserve"> wordt eveneens aangemoedigd</w:t>
      </w:r>
      <w:r w:rsidR="00DC3DAF" w:rsidRPr="00D8081E">
        <w:rPr>
          <w:rFonts w:cs="TT40Co00"/>
          <w:color w:val="1F497D" w:themeColor="text2"/>
        </w:rPr>
        <w:t xml:space="preserve">. </w:t>
      </w:r>
      <w:r w:rsidRPr="00D8081E">
        <w:rPr>
          <w:rFonts w:cs="TT40Co00"/>
          <w:color w:val="1F497D" w:themeColor="text2"/>
        </w:rPr>
        <w:t xml:space="preserve">De </w:t>
      </w:r>
      <w:r w:rsidR="00DC3DAF" w:rsidRPr="00D8081E">
        <w:rPr>
          <w:rFonts w:cs="TT40Co00"/>
          <w:color w:val="1F497D" w:themeColor="text2"/>
        </w:rPr>
        <w:t>maximal</w:t>
      </w:r>
      <w:r w:rsidRPr="00D8081E">
        <w:rPr>
          <w:rFonts w:cs="TT40Co00"/>
          <w:color w:val="1F497D" w:themeColor="text2"/>
        </w:rPr>
        <w:t xml:space="preserve">e tijd die wordt besteed aan onderzoek tijdens de </w:t>
      </w:r>
      <w:r w:rsidR="005B5E24" w:rsidRPr="00D8081E">
        <w:rPr>
          <w:rFonts w:cs="TT40Co00"/>
          <w:color w:val="1F497D" w:themeColor="text2"/>
        </w:rPr>
        <w:t>opleiding</w:t>
      </w:r>
      <w:r w:rsidR="00DC3DAF" w:rsidRPr="00D8081E">
        <w:rPr>
          <w:rFonts w:cs="TT40Co00"/>
          <w:color w:val="1F497D" w:themeColor="text2"/>
        </w:rPr>
        <w:t xml:space="preserve"> </w:t>
      </w:r>
      <w:r w:rsidRPr="00D8081E">
        <w:rPr>
          <w:rFonts w:cs="TT40Co00"/>
          <w:color w:val="1F497D" w:themeColor="text2"/>
        </w:rPr>
        <w:t xml:space="preserve">kan meetellen voor de helft van de </w:t>
      </w:r>
      <w:r w:rsidR="005B5E24" w:rsidRPr="00D8081E">
        <w:rPr>
          <w:rFonts w:cs="TT40Co00"/>
          <w:color w:val="1F497D" w:themeColor="text2"/>
        </w:rPr>
        <w:t>opleiding</w:t>
      </w:r>
      <w:r w:rsidR="00DC3DAF" w:rsidRPr="00D8081E">
        <w:rPr>
          <w:rFonts w:cs="TT40Co00"/>
          <w:color w:val="1F497D" w:themeColor="text2"/>
        </w:rPr>
        <w:t xml:space="preserve"> </w:t>
      </w:r>
      <w:r w:rsidR="008B3B30" w:rsidRPr="00D8081E">
        <w:rPr>
          <w:rFonts w:cs="TT40Co00"/>
          <w:color w:val="1F497D" w:themeColor="text2"/>
        </w:rPr>
        <w:t>geriatrie</w:t>
      </w:r>
      <w:r w:rsidR="00DC3DAF" w:rsidRPr="00D8081E">
        <w:rPr>
          <w:rFonts w:cs="TT40Co00"/>
          <w:color w:val="1F497D" w:themeColor="text2"/>
        </w:rPr>
        <w:t xml:space="preserve">, </w:t>
      </w:r>
      <w:r w:rsidRPr="00D8081E">
        <w:rPr>
          <w:rFonts w:cs="TT40Co00"/>
          <w:color w:val="1F497D" w:themeColor="text2"/>
        </w:rPr>
        <w:t>momenteel zonder tijds</w:t>
      </w:r>
      <w:r w:rsidR="00DC3DAF" w:rsidRPr="00D8081E">
        <w:rPr>
          <w:rFonts w:cs="TT40Co00"/>
          <w:color w:val="1F497D" w:themeColor="text2"/>
        </w:rPr>
        <w:t>limi</w:t>
      </w:r>
      <w:r w:rsidRPr="00D8081E">
        <w:rPr>
          <w:rFonts w:cs="TT40Co00"/>
          <w:color w:val="1F497D" w:themeColor="text2"/>
        </w:rPr>
        <w:t>e</w:t>
      </w:r>
      <w:r w:rsidR="00DC3DAF" w:rsidRPr="00D8081E">
        <w:rPr>
          <w:rFonts w:cs="TT40Co00"/>
          <w:color w:val="1F497D" w:themeColor="text2"/>
        </w:rPr>
        <w:t>t. </w:t>
      </w:r>
      <w:r w:rsidR="00D8081E" w:rsidRPr="00D8081E">
        <w:rPr>
          <w:rFonts w:cs="TT40Co00"/>
          <w:color w:val="1F497D" w:themeColor="text2"/>
        </w:rPr>
        <w:t xml:space="preserve">Het onderzoeksonderwerp moet relevant zijn </w:t>
      </w:r>
      <w:r w:rsidR="00D8081E">
        <w:rPr>
          <w:rFonts w:cs="TT40Co00"/>
          <w:color w:val="1F497D" w:themeColor="text2"/>
        </w:rPr>
        <w:t xml:space="preserve">in het kader van de </w:t>
      </w:r>
      <w:r w:rsidR="00DC3DAF" w:rsidRPr="00D8081E">
        <w:rPr>
          <w:rFonts w:cs="TT40Co00"/>
          <w:color w:val="1F497D" w:themeColor="text2"/>
        </w:rPr>
        <w:t>sp</w:t>
      </w:r>
      <w:r w:rsidR="00D8081E">
        <w:rPr>
          <w:rFonts w:cs="TT40Co00"/>
          <w:color w:val="1F497D" w:themeColor="text2"/>
        </w:rPr>
        <w:t>e</w:t>
      </w:r>
      <w:r w:rsidR="00DC3DAF" w:rsidRPr="00D8081E">
        <w:rPr>
          <w:rFonts w:cs="TT40Co00"/>
          <w:color w:val="1F497D" w:themeColor="text2"/>
        </w:rPr>
        <w:t>cialisati</w:t>
      </w:r>
      <w:r w:rsidR="00D8081E">
        <w:rPr>
          <w:rFonts w:cs="TT40Co00"/>
          <w:color w:val="1F497D" w:themeColor="text2"/>
        </w:rPr>
        <w:t xml:space="preserve">e in de </w:t>
      </w:r>
      <w:r w:rsidR="008B3B30" w:rsidRPr="00D8081E">
        <w:rPr>
          <w:rFonts w:cs="TT40Co00"/>
          <w:color w:val="1F497D" w:themeColor="text2"/>
        </w:rPr>
        <w:t>geriatrie</w:t>
      </w:r>
      <w:r w:rsidR="00DC3DAF" w:rsidRPr="00D8081E">
        <w:rPr>
          <w:rFonts w:cs="TT40Co00"/>
          <w:color w:val="1F497D" w:themeColor="text2"/>
        </w:rPr>
        <w:t>.</w:t>
      </w:r>
    </w:p>
    <w:p w:rsidR="00DC3DAF" w:rsidRPr="00D8081E" w:rsidRDefault="00DC3DAF" w:rsidP="00DC3DAF">
      <w:pPr>
        <w:autoSpaceDE w:val="0"/>
        <w:autoSpaceDN w:val="0"/>
        <w:adjustRightInd w:val="0"/>
        <w:spacing w:after="0"/>
        <w:rPr>
          <w:rFonts w:cs="TT40Co00"/>
          <w:color w:val="1F497D" w:themeColor="text2"/>
        </w:rPr>
      </w:pPr>
    </w:p>
    <w:p w:rsidR="00DC3DAF" w:rsidRPr="00D8081E" w:rsidRDefault="00EA739B" w:rsidP="00DC3DAF">
      <w:pPr>
        <w:autoSpaceDE w:val="0"/>
        <w:autoSpaceDN w:val="0"/>
        <w:adjustRightInd w:val="0"/>
        <w:spacing w:after="0"/>
        <w:rPr>
          <w:color w:val="1F497D" w:themeColor="text2"/>
        </w:rPr>
      </w:pPr>
      <w:r w:rsidRPr="00D8081E">
        <w:rPr>
          <w:color w:val="1F497D" w:themeColor="text2"/>
        </w:rPr>
        <w:t xml:space="preserve">Voor de </w:t>
      </w:r>
      <w:r w:rsidRPr="00AA10FE">
        <w:rPr>
          <w:color w:val="1F497D" w:themeColor="text2"/>
        </w:rPr>
        <w:t>toekomstige</w:t>
      </w:r>
      <w:r w:rsidR="00A7555A" w:rsidRPr="00AA10FE">
        <w:rPr>
          <w:color w:val="1F497D" w:themeColor="text2"/>
        </w:rPr>
        <w:t xml:space="preserve"> </w:t>
      </w:r>
      <w:r w:rsidR="00DC3DAF" w:rsidRPr="00AA10FE">
        <w:rPr>
          <w:color w:val="1F497D" w:themeColor="text2"/>
        </w:rPr>
        <w:t>sp</w:t>
      </w:r>
      <w:r w:rsidR="00275513" w:rsidRPr="00AA10FE">
        <w:rPr>
          <w:color w:val="1F497D" w:themeColor="text2"/>
        </w:rPr>
        <w:t>e</w:t>
      </w:r>
      <w:r w:rsidR="00DC3DAF" w:rsidRPr="00AA10FE">
        <w:rPr>
          <w:color w:val="1F497D" w:themeColor="text2"/>
        </w:rPr>
        <w:t>cialist</w:t>
      </w:r>
      <w:r w:rsidR="00275513" w:rsidRPr="00AA10FE">
        <w:rPr>
          <w:color w:val="1F497D" w:themeColor="text2"/>
        </w:rPr>
        <w:t xml:space="preserve"> </w:t>
      </w:r>
      <w:r w:rsidR="008B3B30" w:rsidRPr="00AA10FE">
        <w:rPr>
          <w:color w:val="1F497D" w:themeColor="text2"/>
        </w:rPr>
        <w:t>geriatrie</w:t>
      </w:r>
      <w:r w:rsidR="00DC3DAF" w:rsidRPr="00AA10FE">
        <w:rPr>
          <w:color w:val="1F497D" w:themeColor="text2"/>
        </w:rPr>
        <w:t xml:space="preserve">, </w:t>
      </w:r>
      <w:r w:rsidRPr="00AA10FE">
        <w:rPr>
          <w:color w:val="1F497D" w:themeColor="text2"/>
        </w:rPr>
        <w:t>wordt sinds</w:t>
      </w:r>
      <w:r w:rsidRPr="00D8081E">
        <w:rPr>
          <w:color w:val="1F497D" w:themeColor="text2"/>
        </w:rPr>
        <w:t xml:space="preserve"> vele jaren een</w:t>
      </w:r>
      <w:r w:rsidR="00A7555A">
        <w:rPr>
          <w:color w:val="1F497D" w:themeColor="text2"/>
        </w:rPr>
        <w:t xml:space="preserve"> </w:t>
      </w:r>
      <w:r w:rsidR="00DC3DAF" w:rsidRPr="00D8081E">
        <w:rPr>
          <w:color w:val="1F497D" w:themeColor="text2"/>
        </w:rPr>
        <w:t xml:space="preserve">interuniversitaire </w:t>
      </w:r>
      <w:r w:rsidR="00A7555A">
        <w:rPr>
          <w:color w:val="1F497D" w:themeColor="text2"/>
        </w:rPr>
        <w:t xml:space="preserve">cursus </w:t>
      </w:r>
      <w:r w:rsidR="00DC3DAF" w:rsidRPr="00D8081E">
        <w:rPr>
          <w:color w:val="1F497D" w:themeColor="text2"/>
        </w:rPr>
        <w:t xml:space="preserve">(Belgian Interuniversity Course of Geriatric Medicine) </w:t>
      </w:r>
      <w:r w:rsidR="00AA10FE">
        <w:rPr>
          <w:color w:val="1F497D" w:themeColor="text2"/>
        </w:rPr>
        <w:t>georganiseerd</w:t>
      </w:r>
      <w:r w:rsidR="00DC3DAF" w:rsidRPr="00D8081E">
        <w:rPr>
          <w:color w:val="1F497D" w:themeColor="text2"/>
        </w:rPr>
        <w:t xml:space="preserve">. </w:t>
      </w:r>
      <w:r w:rsidRPr="00D8081E">
        <w:rPr>
          <w:color w:val="1F497D" w:themeColor="text2"/>
        </w:rPr>
        <w:t>Die cursus is uitgewerkt door een</w:t>
      </w:r>
      <w:r w:rsidR="00DC3DAF" w:rsidRPr="00D8081E">
        <w:rPr>
          <w:color w:val="1F497D" w:themeColor="text2"/>
        </w:rPr>
        <w:t xml:space="preserve"> senior e</w:t>
      </w:r>
      <w:r w:rsidRPr="00D8081E">
        <w:rPr>
          <w:color w:val="1F497D" w:themeColor="text2"/>
        </w:rPr>
        <w:t>n een</w:t>
      </w:r>
      <w:r w:rsidR="00275513">
        <w:rPr>
          <w:color w:val="1F497D" w:themeColor="text2"/>
        </w:rPr>
        <w:t xml:space="preserve"> </w:t>
      </w:r>
      <w:r w:rsidR="00DC3DAF" w:rsidRPr="00D8081E">
        <w:rPr>
          <w:color w:val="1F497D" w:themeColor="text2"/>
        </w:rPr>
        <w:t xml:space="preserve">junior </w:t>
      </w:r>
      <w:r w:rsidRPr="00D8081E">
        <w:rPr>
          <w:color w:val="1F497D" w:themeColor="text2"/>
        </w:rPr>
        <w:t xml:space="preserve">arts </w:t>
      </w:r>
      <w:r w:rsidR="00DC3DAF" w:rsidRPr="00D8081E">
        <w:rPr>
          <w:color w:val="1F497D" w:themeColor="text2"/>
        </w:rPr>
        <w:t>(</w:t>
      </w:r>
      <w:r w:rsidRPr="00D8081E">
        <w:rPr>
          <w:color w:val="1F497D" w:themeColor="text2"/>
        </w:rPr>
        <w:t>i</w:t>
      </w:r>
      <w:r w:rsidR="00DC3DAF" w:rsidRPr="00D8081E">
        <w:rPr>
          <w:color w:val="1F497D" w:themeColor="text2"/>
        </w:rPr>
        <w:t xml:space="preserve">n </w:t>
      </w:r>
      <w:r w:rsidR="005B5E24" w:rsidRPr="00D8081E">
        <w:rPr>
          <w:color w:val="1F497D" w:themeColor="text2"/>
        </w:rPr>
        <w:t>opleiding</w:t>
      </w:r>
      <w:r w:rsidR="00DC3DAF" w:rsidRPr="00D8081E">
        <w:rPr>
          <w:color w:val="1F497D" w:themeColor="text2"/>
        </w:rPr>
        <w:t xml:space="preserve">) </w:t>
      </w:r>
      <w:r w:rsidRPr="00D8081E">
        <w:rPr>
          <w:color w:val="1F497D" w:themeColor="text2"/>
        </w:rPr>
        <w:t xml:space="preserve">van elke Belgische </w:t>
      </w:r>
      <w:r w:rsidR="00DC3DAF" w:rsidRPr="00D8081E">
        <w:rPr>
          <w:color w:val="1F497D" w:themeColor="text2"/>
        </w:rPr>
        <w:t>universit</w:t>
      </w:r>
      <w:r w:rsidR="00A7555A">
        <w:rPr>
          <w:color w:val="1F497D" w:themeColor="text2"/>
        </w:rPr>
        <w:t>eit</w:t>
      </w:r>
      <w:r w:rsidR="00DC3DAF" w:rsidRPr="00D8081E">
        <w:rPr>
          <w:color w:val="1F497D" w:themeColor="text2"/>
        </w:rPr>
        <w:t xml:space="preserve">. </w:t>
      </w:r>
      <w:r w:rsidR="00A7555A">
        <w:rPr>
          <w:color w:val="1F497D" w:themeColor="text2"/>
        </w:rPr>
        <w:t>D</w:t>
      </w:r>
      <w:r w:rsidR="00287541" w:rsidRPr="00D8081E">
        <w:rPr>
          <w:color w:val="1F497D" w:themeColor="text2"/>
        </w:rPr>
        <w:t>e cursus</w:t>
      </w:r>
      <w:r w:rsidR="00A7555A">
        <w:rPr>
          <w:color w:val="1F497D" w:themeColor="text2"/>
        </w:rPr>
        <w:t xml:space="preserve"> </w:t>
      </w:r>
      <w:r w:rsidR="00287541" w:rsidRPr="00D8081E">
        <w:rPr>
          <w:color w:val="1F497D" w:themeColor="text2"/>
        </w:rPr>
        <w:t>wordt gegeven in het E</w:t>
      </w:r>
      <w:r w:rsidR="00DC3DAF" w:rsidRPr="00D8081E">
        <w:rPr>
          <w:color w:val="1F497D" w:themeColor="text2"/>
        </w:rPr>
        <w:t>ng</w:t>
      </w:r>
      <w:r w:rsidR="00287541" w:rsidRPr="00D8081E">
        <w:rPr>
          <w:color w:val="1F497D" w:themeColor="text2"/>
        </w:rPr>
        <w:t>e</w:t>
      </w:r>
      <w:r w:rsidR="00DC3DAF" w:rsidRPr="00D8081E">
        <w:rPr>
          <w:color w:val="1F497D" w:themeColor="text2"/>
        </w:rPr>
        <w:t>ls,</w:t>
      </w:r>
      <w:r w:rsidR="00287541" w:rsidRPr="00D8081E">
        <w:rPr>
          <w:color w:val="1F497D" w:themeColor="text2"/>
        </w:rPr>
        <w:t xml:space="preserve"> a rato van </w:t>
      </w:r>
      <w:r w:rsidR="00DC3DAF" w:rsidRPr="00D8081E">
        <w:rPr>
          <w:color w:val="1F497D" w:themeColor="text2"/>
        </w:rPr>
        <w:t xml:space="preserve">4 </w:t>
      </w:r>
      <w:r w:rsidR="00287541" w:rsidRPr="00D8081E">
        <w:rPr>
          <w:color w:val="1F497D" w:themeColor="text2"/>
        </w:rPr>
        <w:t>dagen per jaar</w:t>
      </w:r>
      <w:r w:rsidR="00DC3DAF" w:rsidRPr="00D8081E">
        <w:rPr>
          <w:color w:val="1F497D" w:themeColor="text2"/>
        </w:rPr>
        <w:t xml:space="preserve">. </w:t>
      </w:r>
      <w:r w:rsidR="00287541" w:rsidRPr="00D8081E">
        <w:rPr>
          <w:color w:val="1F497D" w:themeColor="text2"/>
        </w:rPr>
        <w:t>Hij gaat in op de k</w:t>
      </w:r>
      <w:r w:rsidR="00DC3DAF" w:rsidRPr="00D8081E">
        <w:rPr>
          <w:color w:val="1F497D" w:themeColor="text2"/>
        </w:rPr>
        <w:t>lini</w:t>
      </w:r>
      <w:r w:rsidR="00287541" w:rsidRPr="00D8081E">
        <w:rPr>
          <w:color w:val="1F497D" w:themeColor="text2"/>
        </w:rPr>
        <w:t>sche praktijk</w:t>
      </w:r>
      <w:r w:rsidR="00A7555A">
        <w:rPr>
          <w:color w:val="1F497D" w:themeColor="text2"/>
        </w:rPr>
        <w:t>,</w:t>
      </w:r>
      <w:r w:rsidR="00287541" w:rsidRPr="00D8081E">
        <w:rPr>
          <w:color w:val="1F497D" w:themeColor="text2"/>
        </w:rPr>
        <w:t xml:space="preserve"> de theoretische </w:t>
      </w:r>
      <w:r w:rsidR="00DC3DAF" w:rsidRPr="00D8081E">
        <w:rPr>
          <w:color w:val="1F497D" w:themeColor="text2"/>
        </w:rPr>
        <w:t>concept</w:t>
      </w:r>
      <w:r w:rsidR="00287541" w:rsidRPr="00D8081E">
        <w:rPr>
          <w:color w:val="1F497D" w:themeColor="text2"/>
        </w:rPr>
        <w:t>en en modellen</w:t>
      </w:r>
      <w:r w:rsidR="00DC3DAF" w:rsidRPr="00D8081E">
        <w:rPr>
          <w:color w:val="1F497D" w:themeColor="text2"/>
        </w:rPr>
        <w:t xml:space="preserve">, </w:t>
      </w:r>
      <w:r w:rsidR="00287541" w:rsidRPr="00D8081E">
        <w:rPr>
          <w:color w:val="1F497D" w:themeColor="text2"/>
        </w:rPr>
        <w:t xml:space="preserve">onderzoek </w:t>
      </w:r>
      <w:r w:rsidR="00A7555A">
        <w:rPr>
          <w:color w:val="1F497D" w:themeColor="text2"/>
        </w:rPr>
        <w:t>e</w:t>
      </w:r>
      <w:r w:rsidR="00287541" w:rsidRPr="00D8081E">
        <w:rPr>
          <w:color w:val="1F497D" w:themeColor="text2"/>
        </w:rPr>
        <w:t xml:space="preserve">n </w:t>
      </w:r>
      <w:r w:rsidR="00DC3DAF" w:rsidRPr="00D8081E">
        <w:rPr>
          <w:color w:val="1F497D" w:themeColor="text2"/>
        </w:rPr>
        <w:t>administrati</w:t>
      </w:r>
      <w:r w:rsidR="00A7555A">
        <w:rPr>
          <w:color w:val="1F497D" w:themeColor="text2"/>
        </w:rPr>
        <w:t>e</w:t>
      </w:r>
      <w:r w:rsidR="00DC3DAF" w:rsidRPr="00D8081E">
        <w:rPr>
          <w:color w:val="1F497D" w:themeColor="text2"/>
        </w:rPr>
        <w:t>ve</w:t>
      </w:r>
      <w:r w:rsidR="00A7555A">
        <w:rPr>
          <w:color w:val="1F497D" w:themeColor="text2"/>
        </w:rPr>
        <w:t xml:space="preserve"> kwestie</w:t>
      </w:r>
      <w:r w:rsidR="00DC3DAF" w:rsidRPr="00D8081E">
        <w:rPr>
          <w:color w:val="1F497D" w:themeColor="text2"/>
        </w:rPr>
        <w:t xml:space="preserve">s. 75% </w:t>
      </w:r>
      <w:r w:rsidR="00287541" w:rsidRPr="00D8081E">
        <w:rPr>
          <w:color w:val="1F497D" w:themeColor="text2"/>
        </w:rPr>
        <w:t>deelname aan de lessen wordt vereist</w:t>
      </w:r>
      <w:r w:rsidR="00DC3DAF" w:rsidRPr="00D8081E">
        <w:rPr>
          <w:color w:val="1F497D" w:themeColor="text2"/>
        </w:rPr>
        <w:t xml:space="preserve">. </w:t>
      </w:r>
      <w:r w:rsidR="00287541" w:rsidRPr="00D8081E">
        <w:rPr>
          <w:color w:val="1F497D" w:themeColor="text2"/>
        </w:rPr>
        <w:t xml:space="preserve">De </w:t>
      </w:r>
      <w:r w:rsidR="00A7555A">
        <w:rPr>
          <w:color w:val="1F497D" w:themeColor="text2"/>
        </w:rPr>
        <w:t>k</w:t>
      </w:r>
      <w:r w:rsidR="00DC3DAF" w:rsidRPr="00D8081E">
        <w:rPr>
          <w:color w:val="1F497D" w:themeColor="text2"/>
        </w:rPr>
        <w:t>andida</w:t>
      </w:r>
      <w:r w:rsidR="00A7555A">
        <w:rPr>
          <w:color w:val="1F497D" w:themeColor="text2"/>
        </w:rPr>
        <w:t>a</w:t>
      </w:r>
      <w:r w:rsidR="00DC3DAF" w:rsidRPr="00D8081E">
        <w:rPr>
          <w:color w:val="1F497D" w:themeColor="text2"/>
        </w:rPr>
        <w:t>t</w:t>
      </w:r>
      <w:r w:rsidR="00A7555A">
        <w:rPr>
          <w:color w:val="1F497D" w:themeColor="text2"/>
        </w:rPr>
        <w:t>-</w:t>
      </w:r>
      <w:r w:rsidR="00DC3DAF" w:rsidRPr="00D8081E">
        <w:rPr>
          <w:color w:val="1F497D" w:themeColor="text2"/>
        </w:rPr>
        <w:t>sp</w:t>
      </w:r>
      <w:r w:rsidR="00A7555A">
        <w:rPr>
          <w:color w:val="1F497D" w:themeColor="text2"/>
        </w:rPr>
        <w:t>e</w:t>
      </w:r>
      <w:r w:rsidR="00DC3DAF" w:rsidRPr="00D8081E">
        <w:rPr>
          <w:color w:val="1F497D" w:themeColor="text2"/>
        </w:rPr>
        <w:t>cialiste</w:t>
      </w:r>
      <w:r w:rsidR="00A7555A">
        <w:rPr>
          <w:color w:val="1F497D" w:themeColor="text2"/>
        </w:rPr>
        <w:t>n</w:t>
      </w:r>
      <w:r w:rsidR="00DC3DAF" w:rsidRPr="00D8081E">
        <w:rPr>
          <w:color w:val="1F497D" w:themeColor="text2"/>
        </w:rPr>
        <w:t xml:space="preserve"> </w:t>
      </w:r>
      <w:r w:rsidR="00287541" w:rsidRPr="00D8081E">
        <w:rPr>
          <w:color w:val="1F497D" w:themeColor="text2"/>
        </w:rPr>
        <w:t xml:space="preserve">moeten, in het kader van de </w:t>
      </w:r>
      <w:r w:rsidR="00A7555A">
        <w:rPr>
          <w:color w:val="1F497D" w:themeColor="text2"/>
        </w:rPr>
        <w:t>lessen, ook</w:t>
      </w:r>
      <w:r w:rsidR="00287541" w:rsidRPr="00D8081E">
        <w:rPr>
          <w:color w:val="1F497D" w:themeColor="text2"/>
        </w:rPr>
        <w:t xml:space="preserve"> deelnemen aan minstens één van de twee </w:t>
      </w:r>
      <w:r w:rsidR="00DC3DAF" w:rsidRPr="00D8081E">
        <w:rPr>
          <w:color w:val="1F497D" w:themeColor="text2"/>
        </w:rPr>
        <w:t>nationa</w:t>
      </w:r>
      <w:r w:rsidR="00287541" w:rsidRPr="00D8081E">
        <w:rPr>
          <w:color w:val="1F497D" w:themeColor="text2"/>
        </w:rPr>
        <w:t xml:space="preserve">le congressen </w:t>
      </w:r>
      <w:r w:rsidR="00DC3DAF" w:rsidRPr="00D8081E">
        <w:rPr>
          <w:color w:val="1F497D" w:themeColor="text2"/>
        </w:rPr>
        <w:t>(</w:t>
      </w:r>
      <w:r w:rsidR="00A7555A" w:rsidRPr="00A7555A">
        <w:rPr>
          <w:color w:val="1F497D" w:themeColor="text2"/>
          <w:highlight w:val="yellow"/>
        </w:rPr>
        <w:t>Herfst meeting</w:t>
      </w:r>
      <w:r w:rsidR="00AA10FE">
        <w:rPr>
          <w:color w:val="1F497D" w:themeColor="text2"/>
        </w:rPr>
        <w:t>s</w:t>
      </w:r>
      <w:r w:rsidR="00A7555A" w:rsidRPr="00A7555A">
        <w:rPr>
          <w:color w:val="1F497D" w:themeColor="text2"/>
        </w:rPr>
        <w:t xml:space="preserve"> van de BVGG</w:t>
      </w:r>
      <w:r w:rsidR="00DC3DAF" w:rsidRPr="00D8081E">
        <w:rPr>
          <w:color w:val="1F497D" w:themeColor="text2"/>
        </w:rPr>
        <w:t>, e</w:t>
      </w:r>
      <w:r w:rsidR="00A7555A">
        <w:rPr>
          <w:color w:val="1F497D" w:themeColor="text2"/>
        </w:rPr>
        <w:t>n</w:t>
      </w:r>
      <w:r w:rsidR="00DC3DAF" w:rsidRPr="00D8081E">
        <w:rPr>
          <w:color w:val="1F497D" w:themeColor="text2"/>
        </w:rPr>
        <w:t xml:space="preserve"> Winter Meetings van de BVGG).</w:t>
      </w: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287541" w:rsidP="00DC3DAF">
      <w:pPr>
        <w:pStyle w:val="Hoofdtekst"/>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Een </w:t>
      </w:r>
      <w:r w:rsidRPr="00AA10FE">
        <w:rPr>
          <w:rFonts w:asciiTheme="minorHAnsi" w:hAnsiTheme="minorHAnsi"/>
          <w:color w:val="1F497D" w:themeColor="text2"/>
          <w:sz w:val="22"/>
          <w:lang w:val="nl-BE"/>
        </w:rPr>
        <w:t>eindbeoordeling</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 xml:space="preserve">van de </w:t>
      </w:r>
      <w:r w:rsidR="005B5E24" w:rsidRPr="00D8081E">
        <w:rPr>
          <w:rFonts w:asciiTheme="minorHAnsi" w:hAnsiTheme="minorHAnsi"/>
          <w:color w:val="1F497D" w:themeColor="text2"/>
          <w:sz w:val="22"/>
          <w:lang w:val="nl-BE"/>
        </w:rPr>
        <w:t xml:space="preserve">kandidaat-specialist </w:t>
      </w:r>
      <w:r w:rsidR="008B3B30" w:rsidRPr="00D8081E">
        <w:rPr>
          <w:rFonts w:asciiTheme="minorHAnsi" w:hAnsiTheme="minorHAnsi"/>
          <w:color w:val="1F497D" w:themeColor="text2"/>
          <w:sz w:val="22"/>
          <w:lang w:val="nl-BE"/>
        </w:rPr>
        <w:t>geriatrie</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ge</w:t>
      </w:r>
      <w:r w:rsidR="00DC3DAF" w:rsidRPr="00D8081E">
        <w:rPr>
          <w:rFonts w:asciiTheme="minorHAnsi" w:hAnsiTheme="minorHAnsi"/>
          <w:color w:val="1F497D" w:themeColor="text2"/>
          <w:sz w:val="22"/>
          <w:lang w:val="nl-BE"/>
        </w:rPr>
        <w:t>bas</w:t>
      </w:r>
      <w:r w:rsidRPr="00D8081E">
        <w:rPr>
          <w:rFonts w:asciiTheme="minorHAnsi" w:hAnsiTheme="minorHAnsi"/>
          <w:color w:val="1F497D" w:themeColor="text2"/>
          <w:sz w:val="22"/>
          <w:lang w:val="nl-BE"/>
        </w:rPr>
        <w:t xml:space="preserve">eerd op het verwerven van de beschreven </w:t>
      </w:r>
      <w:r w:rsidR="00DC3DAF" w:rsidRPr="00D8081E">
        <w:rPr>
          <w:rFonts w:asciiTheme="minorHAnsi" w:hAnsiTheme="minorHAnsi"/>
          <w:color w:val="1F497D" w:themeColor="text2"/>
          <w:sz w:val="22"/>
          <w:lang w:val="nl-BE"/>
        </w:rPr>
        <w:t>comp</w:t>
      </w:r>
      <w:r w:rsidR="00A7555A">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ten</w:t>
      </w:r>
      <w:r w:rsidR="00A7555A">
        <w:rPr>
          <w:rFonts w:asciiTheme="minorHAnsi" w:hAnsiTheme="minorHAnsi"/>
          <w:color w:val="1F497D" w:themeColor="text2"/>
          <w:sz w:val="22"/>
          <w:lang w:val="nl-BE"/>
        </w:rPr>
        <w:t>ti</w:t>
      </w:r>
      <w:r w:rsidR="00DC3DAF" w:rsidRPr="00D8081E">
        <w:rPr>
          <w:rFonts w:asciiTheme="minorHAnsi" w:hAnsiTheme="minorHAnsi"/>
          <w:color w:val="1F497D" w:themeColor="text2"/>
          <w:sz w:val="22"/>
          <w:lang w:val="nl-BE"/>
        </w:rPr>
        <w:t>es (cfr</w:t>
      </w:r>
      <w:r w:rsidR="00A7555A">
        <w:rPr>
          <w:rFonts w:asciiTheme="minorHAnsi" w:hAnsiTheme="minorHAnsi"/>
          <w:color w:val="1F497D" w:themeColor="text2"/>
          <w:sz w:val="22"/>
          <w:lang w:val="nl-BE"/>
        </w:rPr>
        <w:t>.</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bijlage</w:t>
      </w:r>
      <w:r w:rsidR="00190E9F">
        <w:rPr>
          <w:rFonts w:asciiTheme="minorHAnsi" w:hAnsiTheme="minorHAnsi"/>
          <w:color w:val="1F497D" w:themeColor="text2"/>
          <w:sz w:val="22"/>
          <w:lang w:val="nl-BE"/>
        </w:rPr>
        <w:t>n</w:t>
      </w:r>
      <w:r w:rsidR="00DC3DAF" w:rsidRPr="00D8081E">
        <w:rPr>
          <w:rFonts w:asciiTheme="minorHAnsi" w:hAnsiTheme="minorHAnsi"/>
          <w:color w:val="1F497D" w:themeColor="text2"/>
          <w:sz w:val="22"/>
          <w:lang w:val="nl-BE"/>
        </w:rPr>
        <w:t xml:space="preserve">) </w:t>
      </w:r>
      <w:r w:rsidRPr="00190E9F">
        <w:rPr>
          <w:rFonts w:asciiTheme="minorHAnsi" w:hAnsiTheme="minorHAnsi"/>
          <w:color w:val="1F497D" w:themeColor="text2"/>
          <w:sz w:val="22"/>
          <w:lang w:val="nl-BE"/>
        </w:rPr>
        <w:t>wordt overwogen</w:t>
      </w:r>
      <w:r w:rsidR="00DC3DAF" w:rsidRPr="00190E9F">
        <w:rPr>
          <w:rFonts w:asciiTheme="minorHAnsi" w:hAnsiTheme="minorHAnsi"/>
          <w:color w:val="1F497D" w:themeColor="text2"/>
          <w:sz w:val="22"/>
          <w:lang w:val="nl-BE"/>
        </w:rPr>
        <w:t>,</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 xml:space="preserve">op </w:t>
      </w:r>
      <w:r w:rsidR="00DC3DAF" w:rsidRPr="00D8081E">
        <w:rPr>
          <w:rFonts w:asciiTheme="minorHAnsi" w:hAnsiTheme="minorHAnsi"/>
          <w:color w:val="1F497D" w:themeColor="text2"/>
          <w:sz w:val="22"/>
          <w:lang w:val="nl-BE"/>
        </w:rPr>
        <w:t>initiati</w:t>
      </w:r>
      <w:r w:rsidRPr="00D8081E">
        <w:rPr>
          <w:rFonts w:asciiTheme="minorHAnsi" w:hAnsiTheme="minorHAnsi"/>
          <w:color w:val="1F497D" w:themeColor="text2"/>
          <w:sz w:val="22"/>
          <w:lang w:val="nl-BE"/>
        </w:rPr>
        <w:t>ef van de Franstalige en Nederlandstalige erkennings</w:t>
      </w:r>
      <w:r w:rsidR="00DC3DAF" w:rsidRPr="00D8081E">
        <w:rPr>
          <w:rFonts w:asciiTheme="minorHAnsi" w:hAnsiTheme="minorHAnsi"/>
          <w:color w:val="1F497D" w:themeColor="text2"/>
          <w:sz w:val="22"/>
          <w:lang w:val="nl-BE"/>
        </w:rPr>
        <w:t>commissi</w:t>
      </w:r>
      <w:r w:rsidRPr="00D8081E">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 xml:space="preserve">s </w:t>
      </w:r>
      <w:r w:rsidRPr="00D8081E">
        <w:rPr>
          <w:rFonts w:asciiTheme="minorHAnsi" w:hAnsiTheme="minorHAnsi"/>
          <w:color w:val="1F497D" w:themeColor="text2"/>
          <w:sz w:val="22"/>
          <w:lang w:val="nl-BE"/>
        </w:rPr>
        <w:t xml:space="preserve">in de </w:t>
      </w:r>
      <w:r w:rsidR="008B3B30" w:rsidRPr="00D8081E">
        <w:rPr>
          <w:rFonts w:asciiTheme="minorHAnsi" w:hAnsiTheme="minorHAnsi"/>
          <w:color w:val="1F497D" w:themeColor="text2"/>
          <w:sz w:val="22"/>
          <w:lang w:val="nl-BE"/>
        </w:rPr>
        <w:t>geriatrie</w:t>
      </w:r>
      <w:r w:rsidR="00DC3DAF" w:rsidRPr="00D8081E">
        <w:rPr>
          <w:rFonts w:asciiTheme="minorHAnsi" w:hAnsiTheme="minorHAnsi"/>
          <w:color w:val="1F497D" w:themeColor="text2"/>
          <w:sz w:val="22"/>
          <w:lang w:val="nl-BE"/>
        </w:rPr>
        <w:t xml:space="preserve">. </w:t>
      </w:r>
      <w:r w:rsidR="006E0098" w:rsidRPr="00D8081E">
        <w:rPr>
          <w:rFonts w:asciiTheme="minorHAnsi" w:hAnsiTheme="minorHAnsi"/>
          <w:color w:val="1F497D" w:themeColor="text2"/>
          <w:sz w:val="22"/>
          <w:lang w:val="nl-BE"/>
        </w:rPr>
        <w:t>In V</w:t>
      </w:r>
      <w:r w:rsidR="00DC3DAF" w:rsidRPr="00D8081E">
        <w:rPr>
          <w:rFonts w:asciiTheme="minorHAnsi" w:hAnsiTheme="minorHAnsi"/>
          <w:color w:val="1F497D" w:themeColor="text2"/>
          <w:sz w:val="22"/>
          <w:lang w:val="nl-BE"/>
        </w:rPr>
        <w:t>la</w:t>
      </w:r>
      <w:r w:rsidR="006E0098" w:rsidRPr="00D8081E">
        <w:rPr>
          <w:rFonts w:asciiTheme="minorHAnsi" w:hAnsiTheme="minorHAnsi"/>
          <w:color w:val="1F497D" w:themeColor="text2"/>
          <w:sz w:val="22"/>
          <w:lang w:val="nl-BE"/>
        </w:rPr>
        <w:t>a</w:t>
      </w:r>
      <w:r w:rsidR="00DC3DAF" w:rsidRPr="00D8081E">
        <w:rPr>
          <w:rFonts w:asciiTheme="minorHAnsi" w:hAnsiTheme="minorHAnsi"/>
          <w:color w:val="1F497D" w:themeColor="text2"/>
          <w:sz w:val="22"/>
          <w:lang w:val="nl-BE"/>
        </w:rPr>
        <w:t>nd</w:t>
      </w:r>
      <w:r w:rsidR="006E0098" w:rsidRPr="00D8081E">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re</w:t>
      </w:r>
      <w:r w:rsidR="006E0098" w:rsidRPr="00D8081E">
        <w:rPr>
          <w:rFonts w:asciiTheme="minorHAnsi" w:hAnsiTheme="minorHAnsi"/>
          <w:color w:val="1F497D" w:themeColor="text2"/>
          <w:sz w:val="22"/>
          <w:lang w:val="nl-BE"/>
        </w:rPr>
        <w:t xml:space="preserve">n zou die </w:t>
      </w:r>
      <w:r w:rsidR="006E0098" w:rsidRPr="00AA10FE">
        <w:rPr>
          <w:rFonts w:asciiTheme="minorHAnsi" w:hAnsiTheme="minorHAnsi"/>
          <w:color w:val="1F497D" w:themeColor="text2"/>
          <w:sz w:val="22"/>
          <w:lang w:val="nl-BE"/>
        </w:rPr>
        <w:t>e</w:t>
      </w:r>
      <w:r w:rsidR="00DC3DAF" w:rsidRPr="00AA10FE">
        <w:rPr>
          <w:rFonts w:asciiTheme="minorHAnsi" w:hAnsiTheme="minorHAnsi"/>
          <w:color w:val="1F497D" w:themeColor="text2"/>
          <w:sz w:val="22"/>
          <w:lang w:val="nl-BE"/>
        </w:rPr>
        <w:t>valuati</w:t>
      </w:r>
      <w:r w:rsidR="006E0098" w:rsidRPr="00AA10FE">
        <w:rPr>
          <w:rFonts w:asciiTheme="minorHAnsi" w:hAnsiTheme="minorHAnsi"/>
          <w:color w:val="1F497D" w:themeColor="text2"/>
          <w:sz w:val="22"/>
          <w:lang w:val="nl-BE"/>
        </w:rPr>
        <w:t>e</w:t>
      </w:r>
      <w:r w:rsidR="006E0098" w:rsidRPr="00D8081E">
        <w:rPr>
          <w:rFonts w:asciiTheme="minorHAnsi" w:hAnsiTheme="minorHAnsi"/>
          <w:color w:val="1F497D" w:themeColor="text2"/>
          <w:sz w:val="22"/>
          <w:lang w:val="nl-BE"/>
        </w:rPr>
        <w:t xml:space="preserve"> ook ge</w:t>
      </w:r>
      <w:r w:rsidR="00DC3DAF" w:rsidRPr="00D8081E">
        <w:rPr>
          <w:rFonts w:asciiTheme="minorHAnsi" w:hAnsiTheme="minorHAnsi"/>
          <w:color w:val="1F497D" w:themeColor="text2"/>
          <w:sz w:val="22"/>
          <w:lang w:val="nl-BE"/>
        </w:rPr>
        <w:t>bas</w:t>
      </w:r>
      <w:r w:rsidR="006E0098" w:rsidRPr="00D8081E">
        <w:rPr>
          <w:rFonts w:asciiTheme="minorHAnsi" w:hAnsiTheme="minorHAnsi"/>
          <w:color w:val="1F497D" w:themeColor="text2"/>
          <w:sz w:val="22"/>
          <w:lang w:val="nl-BE"/>
        </w:rPr>
        <w:t xml:space="preserve">eerd zijn op het </w:t>
      </w:r>
      <w:r w:rsidR="00DC3DAF" w:rsidRPr="00D8081E">
        <w:rPr>
          <w:rFonts w:asciiTheme="minorHAnsi" w:hAnsiTheme="minorHAnsi"/>
          <w:color w:val="1F497D" w:themeColor="text2"/>
          <w:sz w:val="22"/>
          <w:lang w:val="nl-BE"/>
        </w:rPr>
        <w:t>MaNaMa</w:t>
      </w:r>
      <w:r w:rsidR="00A7555A">
        <w:rPr>
          <w:rFonts w:asciiTheme="minorHAnsi" w:hAnsiTheme="minorHAnsi"/>
          <w:color w:val="1F497D" w:themeColor="text2"/>
          <w:sz w:val="22"/>
          <w:lang w:val="nl-BE"/>
        </w:rPr>
        <w:t>-programma</w:t>
      </w:r>
      <w:r w:rsidR="00DC3DAF" w:rsidRPr="00D8081E">
        <w:rPr>
          <w:rFonts w:asciiTheme="minorHAnsi" w:hAnsiTheme="minorHAnsi"/>
          <w:color w:val="1F497D" w:themeColor="text2"/>
          <w:sz w:val="22"/>
          <w:lang w:val="nl-BE"/>
        </w:rPr>
        <w:t xml:space="preserve"> (Master Na Master), </w:t>
      </w:r>
      <w:r w:rsidR="006E0098" w:rsidRPr="00AA10FE">
        <w:rPr>
          <w:rFonts w:asciiTheme="minorHAnsi" w:hAnsiTheme="minorHAnsi"/>
          <w:color w:val="1F497D" w:themeColor="text2"/>
          <w:sz w:val="22"/>
          <w:lang w:val="nl-BE"/>
        </w:rPr>
        <w:t>op basis van de wetteksten</w:t>
      </w:r>
      <w:r w:rsidR="00DC3DAF" w:rsidRPr="00AA10FE">
        <w:rPr>
          <w:rFonts w:asciiTheme="minorHAnsi" w:hAnsiTheme="minorHAnsi"/>
          <w:color w:val="1F497D" w:themeColor="text2"/>
          <w:sz w:val="22"/>
          <w:lang w:val="nl-BE"/>
        </w:rPr>
        <w:t xml:space="preserve"> (M</w:t>
      </w:r>
      <w:r w:rsidR="006E0098" w:rsidRPr="00AA10FE">
        <w:rPr>
          <w:rFonts w:asciiTheme="minorHAnsi" w:hAnsiTheme="minorHAnsi"/>
          <w:color w:val="1F497D" w:themeColor="text2"/>
          <w:sz w:val="22"/>
          <w:lang w:val="nl-BE"/>
        </w:rPr>
        <w:t xml:space="preserve">B van </w:t>
      </w:r>
      <w:r w:rsidR="00DC3DAF" w:rsidRPr="00AA10FE">
        <w:rPr>
          <w:rFonts w:asciiTheme="minorHAnsi" w:hAnsiTheme="minorHAnsi"/>
          <w:color w:val="1F497D" w:themeColor="text2"/>
          <w:sz w:val="22"/>
          <w:lang w:val="nl-BE"/>
        </w:rPr>
        <w:t>23 a</w:t>
      </w:r>
      <w:r w:rsidR="006E0098" w:rsidRPr="00AA10FE">
        <w:rPr>
          <w:rFonts w:asciiTheme="minorHAnsi" w:hAnsiTheme="minorHAnsi"/>
          <w:color w:val="1F497D" w:themeColor="text2"/>
          <w:sz w:val="22"/>
          <w:lang w:val="nl-BE"/>
        </w:rPr>
        <w:t>p</w:t>
      </w:r>
      <w:r w:rsidR="00DC3DAF" w:rsidRPr="00AA10FE">
        <w:rPr>
          <w:rFonts w:asciiTheme="minorHAnsi" w:hAnsiTheme="minorHAnsi"/>
          <w:color w:val="1F497D" w:themeColor="text2"/>
          <w:sz w:val="22"/>
          <w:lang w:val="nl-BE"/>
        </w:rPr>
        <w:t>ril 2014, Art 3 §1</w:t>
      </w:r>
      <w:r w:rsidR="00A7555A" w:rsidRPr="00AA10FE">
        <w:rPr>
          <w:rFonts w:asciiTheme="minorHAnsi" w:hAnsiTheme="minorHAnsi"/>
          <w:color w:val="1F497D" w:themeColor="text2"/>
          <w:sz w:val="22"/>
          <w:lang w:val="nl-BE"/>
        </w:rPr>
        <w:t xml:space="preserve"> betreffende de</w:t>
      </w:r>
      <w:r w:rsidR="006E0098" w:rsidRPr="00AA10FE">
        <w:rPr>
          <w:rFonts w:asciiTheme="minorHAnsi" w:hAnsiTheme="minorHAnsi"/>
          <w:color w:val="1F497D" w:themeColor="text2"/>
          <w:sz w:val="22"/>
          <w:lang w:val="nl-BE"/>
        </w:rPr>
        <w:t xml:space="preserve"> theoretische </w:t>
      </w:r>
      <w:r w:rsidR="005B5E24" w:rsidRPr="00AA10FE">
        <w:rPr>
          <w:rFonts w:asciiTheme="minorHAnsi" w:hAnsiTheme="minorHAnsi"/>
          <w:color w:val="1F497D" w:themeColor="text2"/>
          <w:sz w:val="22"/>
          <w:lang w:val="nl-BE"/>
        </w:rPr>
        <w:t>opleiding</w:t>
      </w:r>
      <w:r w:rsidR="00DC3DAF" w:rsidRPr="00AA10FE">
        <w:rPr>
          <w:rFonts w:asciiTheme="minorHAnsi" w:hAnsiTheme="minorHAnsi"/>
          <w:color w:val="1F497D" w:themeColor="text2"/>
          <w:sz w:val="22"/>
          <w:lang w:val="nl-BE"/>
        </w:rPr>
        <w:t xml:space="preserve"> </w:t>
      </w:r>
      <w:r w:rsidR="006E0098" w:rsidRPr="00AA10FE">
        <w:rPr>
          <w:rFonts w:asciiTheme="minorHAnsi" w:hAnsiTheme="minorHAnsi"/>
          <w:color w:val="1F497D" w:themeColor="text2"/>
          <w:sz w:val="22"/>
          <w:lang w:val="nl-BE"/>
        </w:rPr>
        <w:t xml:space="preserve">en de </w:t>
      </w:r>
      <w:r w:rsidR="00DC3DAF" w:rsidRPr="00AA10FE">
        <w:rPr>
          <w:rFonts w:asciiTheme="minorHAnsi" w:hAnsiTheme="minorHAnsi"/>
          <w:color w:val="1F497D" w:themeColor="text2"/>
          <w:sz w:val="22"/>
          <w:lang w:val="nl-BE"/>
        </w:rPr>
        <w:t>r</w:t>
      </w:r>
      <w:r w:rsidR="006E0098" w:rsidRPr="00AA10FE">
        <w:rPr>
          <w:rFonts w:asciiTheme="minorHAnsi" w:hAnsiTheme="minorHAnsi"/>
          <w:color w:val="1F497D" w:themeColor="text2"/>
          <w:sz w:val="22"/>
          <w:lang w:val="nl-BE"/>
        </w:rPr>
        <w:t>ol van arts</w:t>
      </w:r>
      <w:r w:rsidR="00DC3DAF" w:rsidRPr="00AA10FE">
        <w:rPr>
          <w:rFonts w:asciiTheme="minorHAnsi" w:hAnsiTheme="minorHAnsi"/>
          <w:color w:val="1F497D" w:themeColor="text2"/>
          <w:sz w:val="22"/>
          <w:lang w:val="nl-BE"/>
        </w:rPr>
        <w:t>,</w:t>
      </w:r>
      <w:r w:rsidR="00DC3DAF" w:rsidRPr="00D8081E">
        <w:rPr>
          <w:rFonts w:asciiTheme="minorHAnsi" w:hAnsiTheme="minorHAnsi"/>
          <w:color w:val="1F497D" w:themeColor="text2"/>
          <w:sz w:val="22"/>
          <w:lang w:val="nl-BE"/>
        </w:rPr>
        <w:t xml:space="preserve"> </w:t>
      </w:r>
      <w:r w:rsidR="006E0098" w:rsidRPr="00D8081E">
        <w:rPr>
          <w:rFonts w:asciiTheme="minorHAnsi" w:hAnsiTheme="minorHAnsi"/>
          <w:color w:val="1F497D" w:themeColor="text2"/>
          <w:sz w:val="22"/>
          <w:lang w:val="nl-BE"/>
        </w:rPr>
        <w:t>wetenschapper</w:t>
      </w:r>
      <w:r w:rsidR="00DC3DAF" w:rsidRPr="00D8081E">
        <w:rPr>
          <w:rFonts w:asciiTheme="minorHAnsi" w:hAnsiTheme="minorHAnsi"/>
          <w:color w:val="1F497D" w:themeColor="text2"/>
          <w:sz w:val="22"/>
          <w:lang w:val="nl-BE"/>
        </w:rPr>
        <w:t>, communicat</w:t>
      </w:r>
      <w:r w:rsidR="006E0098" w:rsidRPr="00D8081E">
        <w:rPr>
          <w:rFonts w:asciiTheme="minorHAnsi" w:hAnsiTheme="minorHAnsi"/>
          <w:color w:val="1F497D" w:themeColor="text2"/>
          <w:sz w:val="22"/>
          <w:lang w:val="nl-BE"/>
        </w:rPr>
        <w:t>o</w:t>
      </w:r>
      <w:r w:rsidR="00DC3DAF" w:rsidRPr="00D8081E">
        <w:rPr>
          <w:rFonts w:asciiTheme="minorHAnsi" w:hAnsiTheme="minorHAnsi"/>
          <w:color w:val="1F497D" w:themeColor="text2"/>
          <w:sz w:val="22"/>
          <w:lang w:val="nl-BE"/>
        </w:rPr>
        <w:t>r e</w:t>
      </w:r>
      <w:r w:rsidR="006E0098" w:rsidRPr="00D8081E">
        <w:rPr>
          <w:rFonts w:asciiTheme="minorHAnsi" w:hAnsiTheme="minorHAnsi"/>
          <w:color w:val="1F497D" w:themeColor="text2"/>
          <w:sz w:val="22"/>
          <w:lang w:val="nl-BE"/>
        </w:rPr>
        <w:t>n beheerder</w:t>
      </w:r>
      <w:r w:rsidR="00DC3DAF" w:rsidRPr="00D8081E">
        <w:rPr>
          <w:rFonts w:asciiTheme="minorHAnsi" w:hAnsiTheme="minorHAnsi"/>
          <w:color w:val="1F497D" w:themeColor="text2"/>
          <w:sz w:val="22"/>
          <w:lang w:val="nl-BE"/>
        </w:rPr>
        <w:t>).</w:t>
      </w: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6E0098" w:rsidP="00DC3DAF">
      <w:pPr>
        <w:pStyle w:val="Hoofdtekst"/>
        <w:rPr>
          <w:rFonts w:asciiTheme="minorHAnsi" w:hAnsiTheme="minorHAnsi"/>
          <w:color w:val="1F497D" w:themeColor="text2"/>
          <w:sz w:val="22"/>
          <w:lang w:val="nl-BE"/>
        </w:rPr>
      </w:pPr>
      <w:r w:rsidRPr="00D8081E">
        <w:rPr>
          <w:rFonts w:asciiTheme="minorHAnsi" w:hAnsiTheme="minorHAnsi"/>
          <w:color w:val="1F497D" w:themeColor="text2"/>
          <w:sz w:val="22"/>
          <w:lang w:val="nl-BE"/>
        </w:rPr>
        <w:t>De</w:t>
      </w:r>
      <w:r w:rsidR="00DC3DAF" w:rsidRPr="00D8081E">
        <w:rPr>
          <w:rFonts w:asciiTheme="minorHAnsi" w:hAnsiTheme="minorHAnsi"/>
          <w:color w:val="1F497D" w:themeColor="text2"/>
          <w:sz w:val="22"/>
          <w:lang w:val="nl-BE"/>
        </w:rPr>
        <w:t xml:space="preserve"> </w:t>
      </w:r>
      <w:r w:rsidR="00A7555A">
        <w:rPr>
          <w:rFonts w:asciiTheme="minorHAnsi" w:hAnsiTheme="minorHAnsi"/>
          <w:color w:val="1F497D" w:themeColor="text2"/>
          <w:sz w:val="22"/>
          <w:lang w:val="nl-BE"/>
        </w:rPr>
        <w:t>kandidaat-specialist</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moet de inhoud en de kw</w:t>
      </w:r>
      <w:r w:rsidR="00DC3DAF" w:rsidRPr="00D8081E">
        <w:rPr>
          <w:rFonts w:asciiTheme="minorHAnsi" w:hAnsiTheme="minorHAnsi"/>
          <w:color w:val="1F497D" w:themeColor="text2"/>
          <w:sz w:val="22"/>
          <w:lang w:val="nl-BE"/>
        </w:rPr>
        <w:t>alit</w:t>
      </w:r>
      <w:r w:rsidRPr="00D8081E">
        <w:rPr>
          <w:rFonts w:asciiTheme="minorHAnsi" w:hAnsiTheme="minorHAnsi"/>
          <w:color w:val="1F497D" w:themeColor="text2"/>
          <w:sz w:val="22"/>
          <w:lang w:val="nl-BE"/>
        </w:rPr>
        <w:t xml:space="preserve">eit van zijn </w:t>
      </w:r>
      <w:r w:rsidR="005B5E24" w:rsidRPr="00D8081E">
        <w:rPr>
          <w:rFonts w:asciiTheme="minorHAnsi" w:hAnsiTheme="minorHAnsi"/>
          <w:color w:val="1F497D" w:themeColor="text2"/>
          <w:sz w:val="22"/>
          <w:lang w:val="nl-BE"/>
        </w:rPr>
        <w:t>opleiding</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 xml:space="preserve">kunnen aantonen door regelmatig </w:t>
      </w:r>
      <w:r w:rsidR="00A7555A">
        <w:rPr>
          <w:rFonts w:asciiTheme="minorHAnsi" w:hAnsiTheme="minorHAnsi"/>
          <w:color w:val="1F497D" w:themeColor="text2"/>
          <w:sz w:val="22"/>
          <w:lang w:val="nl-BE"/>
        </w:rPr>
        <w:t>een</w:t>
      </w:r>
      <w:r w:rsidRPr="00D8081E">
        <w:rPr>
          <w:rFonts w:asciiTheme="minorHAnsi" w:hAnsiTheme="minorHAnsi"/>
          <w:color w:val="1F497D" w:themeColor="text2"/>
          <w:sz w:val="22"/>
          <w:lang w:val="nl-BE"/>
        </w:rPr>
        <w:t xml:space="preserve"> </w:t>
      </w:r>
      <w:r w:rsidR="00DC3DAF" w:rsidRPr="00D8081E">
        <w:rPr>
          <w:rFonts w:asciiTheme="minorHAnsi" w:hAnsiTheme="minorHAnsi"/>
          <w:color w:val="1F497D" w:themeColor="text2"/>
          <w:sz w:val="22"/>
          <w:lang w:val="nl-BE"/>
        </w:rPr>
        <w:t>logbo</w:t>
      </w:r>
      <w:r w:rsidR="00A7555A">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k (o</w:t>
      </w:r>
      <w:r w:rsidRPr="00D8081E">
        <w:rPr>
          <w:rFonts w:asciiTheme="minorHAnsi" w:hAnsiTheme="minorHAnsi"/>
          <w:color w:val="1F497D" w:themeColor="text2"/>
          <w:sz w:val="22"/>
          <w:lang w:val="nl-BE"/>
        </w:rPr>
        <w:t>f</w:t>
      </w:r>
      <w:r w:rsidR="00DC3DAF" w:rsidRPr="00D8081E">
        <w:rPr>
          <w:rFonts w:asciiTheme="minorHAnsi" w:hAnsiTheme="minorHAnsi"/>
          <w:color w:val="1F497D" w:themeColor="text2"/>
          <w:sz w:val="22"/>
          <w:lang w:val="nl-BE"/>
        </w:rPr>
        <w:t xml:space="preserve"> portfolio)</w:t>
      </w:r>
      <w:r w:rsidR="00A7555A">
        <w:rPr>
          <w:rFonts w:asciiTheme="minorHAnsi" w:hAnsiTheme="minorHAnsi"/>
          <w:color w:val="1F497D" w:themeColor="text2"/>
          <w:sz w:val="22"/>
          <w:lang w:val="nl-BE"/>
        </w:rPr>
        <w:t xml:space="preserve"> bij te houden</w:t>
      </w:r>
      <w:r w:rsidR="00DC3DAF" w:rsidRPr="00D8081E">
        <w:rPr>
          <w:rFonts w:asciiTheme="minorHAnsi" w:hAnsiTheme="minorHAnsi"/>
          <w:color w:val="1F497D" w:themeColor="text2"/>
          <w:sz w:val="22"/>
          <w:lang w:val="nl-BE"/>
        </w:rPr>
        <w:t>.</w:t>
      </w: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6E0098"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Die doelstellingen zijn verdeeld over </w:t>
      </w:r>
      <w:r w:rsidR="00DC3DAF" w:rsidRPr="00D8081E">
        <w:rPr>
          <w:rFonts w:asciiTheme="minorHAnsi" w:hAnsiTheme="minorHAnsi"/>
          <w:color w:val="1F497D" w:themeColor="text2"/>
          <w:sz w:val="22"/>
          <w:lang w:val="nl-BE"/>
        </w:rPr>
        <w:t>4 niveau</w:t>
      </w:r>
      <w:r w:rsidRPr="00D8081E">
        <w:rPr>
          <w:rFonts w:asciiTheme="minorHAnsi" w:hAnsiTheme="minorHAnsi"/>
          <w:color w:val="1F497D" w:themeColor="text2"/>
          <w:sz w:val="22"/>
          <w:lang w:val="nl-BE"/>
        </w:rPr>
        <w:t>s</w:t>
      </w:r>
      <w:r w:rsidR="00DC3DAF" w:rsidRPr="00D8081E">
        <w:rPr>
          <w:rFonts w:asciiTheme="minorHAnsi" w:hAnsiTheme="minorHAnsi"/>
          <w:color w:val="1F497D" w:themeColor="text2"/>
          <w:sz w:val="22"/>
          <w:lang w:val="nl-BE"/>
        </w:rPr>
        <w:t xml:space="preserve">: </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Niveau 1 : th</w:t>
      </w:r>
      <w:r w:rsidR="006E0098"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or</w:t>
      </w:r>
      <w:r w:rsidR="006E0098" w:rsidRPr="00D8081E">
        <w:rPr>
          <w:rFonts w:asciiTheme="minorHAnsi" w:hAnsiTheme="minorHAnsi"/>
          <w:color w:val="1F497D" w:themeColor="text2"/>
          <w:sz w:val="22"/>
          <w:lang w:val="nl-BE"/>
        </w:rPr>
        <w:t>etische</w:t>
      </w:r>
      <w:r w:rsidR="006E0098" w:rsidRPr="00D8081E">
        <w:rPr>
          <w:rFonts w:asciiTheme="minorHAnsi" w:hAnsiTheme="minorHAnsi"/>
          <w:color w:val="1F497D" w:themeColor="text2"/>
          <w:sz w:val="22"/>
          <w:lang w:val="nl-BE"/>
        </w:rPr>
        <w:tab/>
        <w:t>kennis</w:t>
      </w:r>
      <w:r w:rsidRPr="00D8081E">
        <w:rPr>
          <w:rFonts w:asciiTheme="minorHAnsi" w:hAnsiTheme="minorHAnsi"/>
          <w:color w:val="1F497D" w:themeColor="text2"/>
          <w:sz w:val="22"/>
          <w:lang w:val="nl-BE"/>
        </w:rPr>
        <w:t xml:space="preserve"> (knowledge) </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Niveau 2 : </w:t>
      </w:r>
      <w:r w:rsidR="00EE2622" w:rsidRPr="00D8081E">
        <w:rPr>
          <w:rFonts w:asciiTheme="minorHAnsi" w:hAnsiTheme="minorHAnsi"/>
          <w:color w:val="1F497D" w:themeColor="text2"/>
          <w:sz w:val="22"/>
          <w:lang w:val="nl-BE"/>
        </w:rPr>
        <w:t>passieve praktische kennis</w:t>
      </w:r>
      <w:r w:rsidRPr="00D8081E">
        <w:rPr>
          <w:rFonts w:asciiTheme="minorHAnsi" w:hAnsiTheme="minorHAnsi"/>
          <w:color w:val="1F497D" w:themeColor="text2"/>
          <w:sz w:val="22"/>
          <w:lang w:val="nl-BE"/>
        </w:rPr>
        <w:t xml:space="preserve"> (knowledge) </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Niveau 3 : </w:t>
      </w:r>
      <w:r w:rsidR="00EE2622" w:rsidRPr="00D8081E">
        <w:rPr>
          <w:rFonts w:asciiTheme="minorHAnsi" w:hAnsiTheme="minorHAnsi"/>
          <w:color w:val="1F497D" w:themeColor="text2"/>
          <w:sz w:val="22"/>
          <w:lang w:val="nl-BE"/>
        </w:rPr>
        <w:t xml:space="preserve">actieve </w:t>
      </w:r>
      <w:r w:rsidR="00A7555A" w:rsidRPr="00D8081E">
        <w:rPr>
          <w:rFonts w:asciiTheme="minorHAnsi" w:hAnsiTheme="minorHAnsi"/>
          <w:color w:val="1F497D" w:themeColor="text2"/>
          <w:sz w:val="22"/>
          <w:lang w:val="nl-BE"/>
        </w:rPr>
        <w:t xml:space="preserve">praktische kennis </w:t>
      </w:r>
      <w:r w:rsidRPr="00D8081E">
        <w:rPr>
          <w:rFonts w:asciiTheme="minorHAnsi" w:hAnsiTheme="minorHAnsi"/>
          <w:color w:val="1F497D" w:themeColor="text2"/>
          <w:sz w:val="22"/>
          <w:lang w:val="nl-BE"/>
        </w:rPr>
        <w:t xml:space="preserve">(skill objectives) </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Niveau 4 : </w:t>
      </w:r>
      <w:r w:rsidR="00EE2622" w:rsidRPr="00275513">
        <w:rPr>
          <w:rFonts w:asciiTheme="minorHAnsi" w:hAnsiTheme="minorHAnsi"/>
          <w:color w:val="1F497D" w:themeColor="text2"/>
          <w:sz w:val="22"/>
          <w:highlight w:val="yellow"/>
          <w:lang w:val="nl-BE"/>
        </w:rPr>
        <w:t>toevertrouwde</w:t>
      </w:r>
      <w:r w:rsidR="00EE2622" w:rsidRPr="00D8081E">
        <w:rPr>
          <w:rFonts w:asciiTheme="minorHAnsi" w:hAnsiTheme="minorHAnsi"/>
          <w:color w:val="1F497D" w:themeColor="text2"/>
          <w:sz w:val="22"/>
          <w:lang w:val="nl-BE"/>
        </w:rPr>
        <w:t xml:space="preserve"> </w:t>
      </w:r>
      <w:r w:rsidR="00A7555A" w:rsidRPr="00D8081E">
        <w:rPr>
          <w:rFonts w:asciiTheme="minorHAnsi" w:hAnsiTheme="minorHAnsi"/>
          <w:color w:val="1F497D" w:themeColor="text2"/>
          <w:sz w:val="22"/>
          <w:lang w:val="nl-BE"/>
        </w:rPr>
        <w:t xml:space="preserve">praktische kennis </w:t>
      </w:r>
      <w:r w:rsidRPr="00D8081E">
        <w:rPr>
          <w:rFonts w:asciiTheme="minorHAnsi" w:hAnsiTheme="minorHAnsi"/>
          <w:color w:val="1F497D" w:themeColor="text2"/>
          <w:sz w:val="22"/>
          <w:lang w:val="nl-BE"/>
        </w:rPr>
        <w:t xml:space="preserve">(competences) </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jc w:val="center"/>
        <w:rPr>
          <w:rFonts w:asciiTheme="minorHAnsi" w:hAnsiTheme="minorHAnsi"/>
          <w:color w:val="0070C0"/>
          <w:sz w:val="22"/>
          <w:lang w:val="nl-BE"/>
        </w:rPr>
      </w:pPr>
      <w:r w:rsidRPr="00D8081E">
        <w:rPr>
          <w:rFonts w:asciiTheme="minorHAnsi" w:hAnsiTheme="minorHAnsi"/>
          <w:noProof/>
          <w:color w:val="0070C0"/>
          <w:sz w:val="22"/>
          <w:lang w:val="fr-BE" w:eastAsia="fr-BE"/>
        </w:rPr>
        <w:drawing>
          <wp:inline distT="0" distB="0" distL="0" distR="0" wp14:anchorId="2E69FDE0" wp14:editId="333D51D1">
            <wp:extent cx="5731510" cy="1447821"/>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447821"/>
                    </a:xfrm>
                    <a:prstGeom prst="rect">
                      <a:avLst/>
                    </a:prstGeom>
                    <a:noFill/>
                    <a:ln>
                      <a:noFill/>
                    </a:ln>
                  </pic:spPr>
                </pic:pic>
              </a:graphicData>
            </a:graphic>
          </wp:inline>
        </w:drawing>
      </w:r>
    </w:p>
    <w:p w:rsidR="00DC3DAF" w:rsidRPr="00D8081E" w:rsidRDefault="00DC3DAF" w:rsidP="00DC3DAF">
      <w:pPr>
        <w:pStyle w:val="Hoofdtekst"/>
        <w:rPr>
          <w:rFonts w:asciiTheme="minorHAnsi" w:hAnsiTheme="minorHAnsi"/>
          <w:color w:val="0070C0"/>
          <w:sz w:val="22"/>
          <w:lang w:val="nl-BE"/>
        </w:rPr>
      </w:pPr>
    </w:p>
    <w:p w:rsidR="00DC3DAF" w:rsidRPr="00D8081E" w:rsidRDefault="00EE2622" w:rsidP="00DC3DAF">
      <w:pPr>
        <w:pStyle w:val="Hoofdtekst"/>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Om de </w:t>
      </w:r>
      <w:r w:rsidR="00A7555A">
        <w:rPr>
          <w:rFonts w:asciiTheme="minorHAnsi" w:hAnsiTheme="minorHAnsi"/>
          <w:color w:val="1F497D" w:themeColor="text2"/>
          <w:sz w:val="22"/>
          <w:lang w:val="nl-BE"/>
        </w:rPr>
        <w:t>k</w:t>
      </w:r>
      <w:r w:rsidR="00DC3DAF" w:rsidRPr="00D8081E">
        <w:rPr>
          <w:rFonts w:asciiTheme="minorHAnsi" w:hAnsiTheme="minorHAnsi"/>
          <w:color w:val="1F497D" w:themeColor="text2"/>
          <w:sz w:val="22"/>
          <w:lang w:val="nl-BE"/>
        </w:rPr>
        <w:t>andida</w:t>
      </w:r>
      <w:r w:rsidR="00A7555A">
        <w:rPr>
          <w:rFonts w:asciiTheme="minorHAnsi" w:hAnsiTheme="minorHAnsi"/>
          <w:color w:val="1F497D" w:themeColor="text2"/>
          <w:sz w:val="22"/>
          <w:lang w:val="nl-BE"/>
        </w:rPr>
        <w:t>a</w:t>
      </w:r>
      <w:r w:rsidR="00DC3DAF" w:rsidRPr="00D8081E">
        <w:rPr>
          <w:rFonts w:asciiTheme="minorHAnsi" w:hAnsiTheme="minorHAnsi"/>
          <w:color w:val="1F497D" w:themeColor="text2"/>
          <w:sz w:val="22"/>
          <w:lang w:val="nl-BE"/>
        </w:rPr>
        <w:t>t o</w:t>
      </w:r>
      <w:r w:rsidR="00A7555A">
        <w:rPr>
          <w:rFonts w:asciiTheme="minorHAnsi" w:hAnsiTheme="minorHAnsi"/>
          <w:color w:val="1F497D" w:themeColor="text2"/>
          <w:sz w:val="22"/>
          <w:lang w:val="nl-BE"/>
        </w:rPr>
        <w:t xml:space="preserve">f de </w:t>
      </w:r>
      <w:r w:rsidR="00DC3DAF" w:rsidRPr="00D8081E">
        <w:rPr>
          <w:rFonts w:asciiTheme="minorHAnsi" w:hAnsiTheme="minorHAnsi"/>
          <w:color w:val="1F497D" w:themeColor="text2"/>
          <w:sz w:val="22"/>
          <w:lang w:val="nl-BE"/>
        </w:rPr>
        <w:t>stage</w:t>
      </w:r>
      <w:r w:rsidR="00A7555A">
        <w:rPr>
          <w:rFonts w:asciiTheme="minorHAnsi" w:hAnsiTheme="minorHAnsi"/>
          <w:color w:val="1F497D" w:themeColor="text2"/>
          <w:sz w:val="22"/>
          <w:lang w:val="nl-BE"/>
        </w:rPr>
        <w:t>meester</w:t>
      </w:r>
      <w:r w:rsidR="00DC3DAF" w:rsidRPr="00D8081E">
        <w:rPr>
          <w:rFonts w:asciiTheme="minorHAnsi" w:hAnsiTheme="minorHAnsi"/>
          <w:color w:val="1F497D" w:themeColor="text2"/>
          <w:sz w:val="22"/>
          <w:lang w:val="nl-BE"/>
        </w:rPr>
        <w:t xml:space="preserve"> </w:t>
      </w:r>
      <w:r w:rsidR="00AA10FE">
        <w:rPr>
          <w:rFonts w:asciiTheme="minorHAnsi" w:hAnsiTheme="minorHAnsi"/>
          <w:color w:val="1F497D" w:themeColor="text2"/>
          <w:sz w:val="22"/>
          <w:highlight w:val="yellow"/>
          <w:lang w:val="nl-BE"/>
        </w:rPr>
        <w:t>niet te benadelen</w:t>
      </w:r>
      <w:r w:rsidRPr="00D8081E">
        <w:rPr>
          <w:rFonts w:asciiTheme="minorHAnsi" w:hAnsiTheme="minorHAnsi"/>
          <w:color w:val="1F497D" w:themeColor="text2"/>
          <w:sz w:val="22"/>
          <w:lang w:val="nl-BE"/>
        </w:rPr>
        <w:t xml:space="preserve"> met een te </w:t>
      </w:r>
      <w:r w:rsidR="00DC3DAF" w:rsidRPr="00D8081E">
        <w:rPr>
          <w:rFonts w:asciiTheme="minorHAnsi" w:hAnsiTheme="minorHAnsi"/>
          <w:color w:val="1F497D" w:themeColor="text2"/>
          <w:sz w:val="22"/>
          <w:lang w:val="nl-BE"/>
        </w:rPr>
        <w:t>exhausti</w:t>
      </w:r>
      <w:r w:rsidRPr="00D8081E">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ve / t</w:t>
      </w:r>
      <w:r w:rsidRPr="00D8081E">
        <w:rPr>
          <w:rFonts w:asciiTheme="minorHAnsi" w:hAnsiTheme="minorHAnsi"/>
          <w:color w:val="1F497D" w:themeColor="text2"/>
          <w:sz w:val="22"/>
          <w:lang w:val="nl-BE"/>
        </w:rPr>
        <w:t>e nauwkeurige lijst</w:t>
      </w:r>
      <w:r w:rsidR="00DC3DAF" w:rsidRPr="00D8081E">
        <w:rPr>
          <w:rFonts w:asciiTheme="minorHAnsi" w:hAnsiTheme="minorHAnsi"/>
          <w:color w:val="1F497D" w:themeColor="text2"/>
          <w:sz w:val="22"/>
          <w:lang w:val="nl-BE"/>
        </w:rPr>
        <w:t xml:space="preserve">, </w:t>
      </w:r>
      <w:r w:rsidRPr="00D8081E">
        <w:rPr>
          <w:rFonts w:asciiTheme="minorHAnsi" w:hAnsiTheme="minorHAnsi"/>
          <w:color w:val="1F497D" w:themeColor="text2"/>
          <w:sz w:val="22"/>
          <w:lang w:val="nl-BE"/>
        </w:rPr>
        <w:t xml:space="preserve">is de </w:t>
      </w:r>
      <w:r w:rsidR="00DC3DAF" w:rsidRPr="00D8081E">
        <w:rPr>
          <w:rFonts w:asciiTheme="minorHAnsi" w:hAnsiTheme="minorHAnsi"/>
          <w:color w:val="1F497D" w:themeColor="text2"/>
          <w:sz w:val="22"/>
          <w:lang w:val="nl-BE"/>
        </w:rPr>
        <w:t>gro</w:t>
      </w:r>
      <w:r w:rsidRPr="00D8081E">
        <w:rPr>
          <w:rFonts w:asciiTheme="minorHAnsi" w:hAnsiTheme="minorHAnsi"/>
          <w:color w:val="1F497D" w:themeColor="text2"/>
          <w:sz w:val="22"/>
          <w:lang w:val="nl-BE"/>
        </w:rPr>
        <w:t>e</w:t>
      </w:r>
      <w:r w:rsidR="00DC3DAF" w:rsidRPr="00D8081E">
        <w:rPr>
          <w:rFonts w:asciiTheme="minorHAnsi" w:hAnsiTheme="minorHAnsi"/>
          <w:color w:val="1F497D" w:themeColor="text2"/>
          <w:sz w:val="22"/>
          <w:lang w:val="nl-BE"/>
        </w:rPr>
        <w:t>p</w:t>
      </w:r>
      <w:r w:rsidRPr="00D8081E">
        <w:rPr>
          <w:rFonts w:asciiTheme="minorHAnsi" w:hAnsiTheme="minorHAnsi"/>
          <w:color w:val="1F497D" w:themeColor="text2"/>
          <w:sz w:val="22"/>
          <w:lang w:val="nl-BE"/>
        </w:rPr>
        <w:t xml:space="preserve"> van mening dat enkel de </w:t>
      </w:r>
      <w:r w:rsidR="00DC3DAF" w:rsidRPr="00D8081E">
        <w:rPr>
          <w:rFonts w:asciiTheme="minorHAnsi" w:hAnsiTheme="minorHAnsi"/>
          <w:color w:val="1F497D" w:themeColor="text2"/>
          <w:sz w:val="22"/>
          <w:lang w:val="nl-BE"/>
        </w:rPr>
        <w:t>gr</w:t>
      </w:r>
      <w:r w:rsidRPr="00D8081E">
        <w:rPr>
          <w:rFonts w:asciiTheme="minorHAnsi" w:hAnsiTheme="minorHAnsi"/>
          <w:color w:val="1F497D" w:themeColor="text2"/>
          <w:sz w:val="22"/>
          <w:lang w:val="nl-BE"/>
        </w:rPr>
        <w:t xml:space="preserve">ote lijnen van het </w:t>
      </w:r>
      <w:r w:rsidR="00DC3DAF" w:rsidRPr="00D8081E">
        <w:rPr>
          <w:rFonts w:asciiTheme="minorHAnsi" w:hAnsiTheme="minorHAnsi"/>
          <w:color w:val="1F497D" w:themeColor="text2"/>
          <w:sz w:val="22"/>
          <w:lang w:val="nl-BE"/>
        </w:rPr>
        <w:t>programm</w:t>
      </w:r>
      <w:r w:rsidRPr="00D8081E">
        <w:rPr>
          <w:rFonts w:asciiTheme="minorHAnsi" w:hAnsiTheme="minorHAnsi"/>
          <w:color w:val="1F497D" w:themeColor="text2"/>
          <w:sz w:val="22"/>
          <w:lang w:val="nl-BE"/>
        </w:rPr>
        <w:t>a in dit stadium besproken moeten worden</w:t>
      </w:r>
      <w:r w:rsidR="00DC3DAF" w:rsidRPr="00D8081E">
        <w:rPr>
          <w:rFonts w:asciiTheme="minorHAnsi" w:hAnsiTheme="minorHAnsi"/>
          <w:color w:val="1F497D" w:themeColor="text2"/>
          <w:sz w:val="22"/>
          <w:lang w:val="nl-BE"/>
        </w:rPr>
        <w:t>.</w:t>
      </w:r>
    </w:p>
    <w:p w:rsidR="00DC3DAF" w:rsidRPr="00D8081E" w:rsidRDefault="00DC3DAF" w:rsidP="00DC3DAF">
      <w:pPr>
        <w:pStyle w:val="Hoofdtekst"/>
        <w:rPr>
          <w:rFonts w:asciiTheme="minorHAnsi" w:hAnsiTheme="minorHAnsi"/>
          <w:color w:val="1F497D" w:themeColor="text2"/>
          <w:sz w:val="22"/>
          <w:lang w:val="nl-BE"/>
        </w:rPr>
      </w:pPr>
    </w:p>
    <w:p w:rsidR="00DC3DAF" w:rsidRPr="00D8081E" w:rsidRDefault="00EE2622"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u w:val="single"/>
          <w:lang w:val="nl-BE"/>
        </w:rPr>
      </w:pPr>
      <w:r w:rsidRPr="00D8081E">
        <w:rPr>
          <w:rFonts w:asciiTheme="minorHAnsi" w:hAnsiTheme="minorHAnsi"/>
          <w:color w:val="1F497D" w:themeColor="text2"/>
          <w:sz w:val="22"/>
          <w:u w:val="single"/>
          <w:lang w:val="nl-BE"/>
        </w:rPr>
        <w:t>Samenvatting van de doelstellingen</w:t>
      </w:r>
      <w:r w:rsidR="00DC3DAF" w:rsidRPr="00D8081E">
        <w:rPr>
          <w:rFonts w:asciiTheme="minorHAnsi" w:hAnsiTheme="minorHAnsi"/>
          <w:color w:val="1F497D" w:themeColor="text2"/>
          <w:sz w:val="22"/>
          <w:u w:val="single"/>
          <w:lang w:val="nl-BE"/>
        </w:rPr>
        <w:t xml:space="preserve">: </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275513">
        <w:rPr>
          <w:rFonts w:asciiTheme="minorHAnsi" w:hAnsiTheme="minorHAnsi"/>
          <w:color w:val="1F497D" w:themeColor="text2"/>
          <w:sz w:val="22"/>
          <w:lang w:val="nl-BE"/>
        </w:rPr>
        <w:t>G</w:t>
      </w:r>
      <w:r w:rsidR="00880E79" w:rsidRPr="00D8081E">
        <w:rPr>
          <w:rFonts w:asciiTheme="minorHAnsi" w:hAnsiTheme="minorHAnsi"/>
          <w:color w:val="1F497D" w:themeColor="text2"/>
          <w:sz w:val="22"/>
          <w:lang w:val="nl-BE"/>
        </w:rPr>
        <w:t>eriat</w:t>
      </w:r>
      <w:r w:rsidRPr="00D8081E">
        <w:rPr>
          <w:rFonts w:asciiTheme="minorHAnsi" w:hAnsiTheme="minorHAnsi"/>
          <w:color w:val="1F497D" w:themeColor="text2"/>
          <w:sz w:val="22"/>
          <w:lang w:val="nl-BE"/>
        </w:rPr>
        <w:t>ri</w:t>
      </w:r>
      <w:r w:rsidR="00EE2622" w:rsidRPr="00D8081E">
        <w:rPr>
          <w:rFonts w:asciiTheme="minorHAnsi" w:hAnsiTheme="minorHAnsi"/>
          <w:color w:val="1F497D" w:themeColor="text2"/>
          <w:sz w:val="22"/>
          <w:lang w:val="nl-BE"/>
        </w:rPr>
        <w:t>sche patiënt</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het </w:t>
      </w:r>
      <w:r w:rsidR="00EE2622" w:rsidRPr="00D460FE">
        <w:rPr>
          <w:rFonts w:asciiTheme="minorHAnsi" w:hAnsiTheme="minorHAnsi"/>
          <w:color w:val="1F497D" w:themeColor="text2"/>
          <w:sz w:val="22"/>
          <w:lang w:val="nl-BE"/>
        </w:rPr>
        <w:t>kwetsbaar</w:t>
      </w:r>
      <w:r w:rsidR="00A7555A" w:rsidRPr="00D460FE">
        <w:rPr>
          <w:rFonts w:asciiTheme="minorHAnsi" w:hAnsiTheme="minorHAnsi"/>
          <w:color w:val="1F497D" w:themeColor="text2"/>
          <w:sz w:val="22"/>
          <w:lang w:val="nl-BE"/>
        </w:rPr>
        <w:t>heids</w:t>
      </w:r>
      <w:r w:rsidRPr="00D460FE">
        <w:rPr>
          <w:rFonts w:asciiTheme="minorHAnsi" w:hAnsiTheme="minorHAnsi"/>
          <w:color w:val="1F497D" w:themeColor="text2"/>
          <w:sz w:val="22"/>
          <w:lang w:val="nl-BE"/>
        </w:rPr>
        <w:t>profi</w:t>
      </w:r>
      <w:r w:rsidR="00EE2622" w:rsidRPr="00D460FE">
        <w:rPr>
          <w:rFonts w:asciiTheme="minorHAnsi" w:hAnsiTheme="minorHAnsi"/>
          <w:color w:val="1F497D" w:themeColor="text2"/>
          <w:sz w:val="22"/>
          <w:lang w:val="nl-BE"/>
        </w:rPr>
        <w:t>e</w:t>
      </w:r>
      <w:r w:rsidRPr="00D460FE">
        <w:rPr>
          <w:rFonts w:asciiTheme="minorHAnsi" w:hAnsiTheme="minorHAnsi"/>
          <w:color w:val="1F497D" w:themeColor="text2"/>
          <w:sz w:val="22"/>
          <w:lang w:val="nl-BE"/>
        </w:rPr>
        <w:t>l</w:t>
      </w:r>
      <w:r w:rsidR="00EE2622" w:rsidRPr="00D8081E">
        <w:rPr>
          <w:rFonts w:asciiTheme="minorHAnsi" w:hAnsiTheme="minorHAnsi"/>
          <w:color w:val="1F497D" w:themeColor="text2"/>
          <w:sz w:val="22"/>
          <w:lang w:val="nl-BE"/>
        </w:rPr>
        <w:t xml:space="preserve"> en de gevolgen </w:t>
      </w:r>
      <w:r w:rsidR="00A7555A">
        <w:rPr>
          <w:rFonts w:asciiTheme="minorHAnsi" w:hAnsiTheme="minorHAnsi"/>
          <w:color w:val="1F497D" w:themeColor="text2"/>
          <w:sz w:val="22"/>
          <w:lang w:val="nl-BE"/>
        </w:rPr>
        <w:t xml:space="preserve">ervan </w:t>
      </w:r>
      <w:r w:rsidR="00A7555A" w:rsidRPr="00D8081E">
        <w:rPr>
          <w:rFonts w:asciiTheme="minorHAnsi" w:hAnsiTheme="minorHAnsi"/>
          <w:color w:val="1F497D" w:themeColor="text2"/>
          <w:sz w:val="22"/>
          <w:lang w:val="nl-BE"/>
        </w:rPr>
        <w:t xml:space="preserve">herkennen </w:t>
      </w:r>
      <w:r w:rsidR="00EE2622" w:rsidRPr="00D8081E">
        <w:rPr>
          <w:rFonts w:asciiTheme="minorHAnsi" w:hAnsiTheme="minorHAnsi"/>
          <w:color w:val="1F497D" w:themeColor="text2"/>
          <w:sz w:val="22"/>
          <w:lang w:val="nl-BE"/>
        </w:rPr>
        <w:t xml:space="preserve">op de evolutie van de </w:t>
      </w:r>
      <w:r w:rsidRPr="00D8081E">
        <w:rPr>
          <w:rFonts w:asciiTheme="minorHAnsi" w:hAnsiTheme="minorHAnsi"/>
          <w:color w:val="1F497D" w:themeColor="text2"/>
          <w:sz w:val="22"/>
          <w:lang w:val="nl-BE"/>
        </w:rPr>
        <w:t>pati</w:t>
      </w:r>
      <w:r w:rsidR="00EE2622" w:rsidRPr="00D8081E">
        <w:rPr>
          <w:rFonts w:asciiTheme="minorHAnsi" w:hAnsiTheme="minorHAnsi"/>
          <w:color w:val="1F497D" w:themeColor="text2"/>
          <w:sz w:val="22"/>
          <w:lang w:val="nl-BE"/>
        </w:rPr>
        <w:t>ë</w:t>
      </w:r>
      <w:r w:rsidRPr="00D8081E">
        <w:rPr>
          <w:rFonts w:asciiTheme="minorHAnsi" w:hAnsiTheme="minorHAnsi"/>
          <w:color w:val="1F497D" w:themeColor="text2"/>
          <w:sz w:val="22"/>
          <w:lang w:val="nl-BE"/>
        </w:rPr>
        <w:t xml:space="preserve">nt. </w:t>
      </w:r>
      <w:r w:rsidR="00EE2622" w:rsidRPr="00D8081E">
        <w:rPr>
          <w:rFonts w:asciiTheme="minorHAnsi" w:hAnsiTheme="minorHAnsi"/>
          <w:color w:val="1F497D" w:themeColor="text2"/>
          <w:sz w:val="22"/>
          <w:lang w:val="nl-BE"/>
        </w:rPr>
        <w:t>Aanbevelingen van de</w:t>
      </w:r>
      <w:r w:rsidR="00A7555A">
        <w:rPr>
          <w:rFonts w:asciiTheme="minorHAnsi" w:hAnsiTheme="minorHAnsi"/>
          <w:color w:val="1F497D" w:themeColor="text2"/>
          <w:sz w:val="22"/>
          <w:lang w:val="nl-BE"/>
        </w:rPr>
        <w:t xml:space="preserve"> A</w:t>
      </w:r>
      <w:r w:rsidRPr="00D8081E">
        <w:rPr>
          <w:rFonts w:asciiTheme="minorHAnsi" w:hAnsiTheme="minorHAnsi"/>
          <w:color w:val="1F497D" w:themeColor="text2"/>
          <w:sz w:val="22"/>
          <w:lang w:val="nl-BE"/>
        </w:rPr>
        <w:t>merican Geriatric Society (Choosing Wisely) : http://www.choosingwisely.org/societies/american-geriatrics-society/</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G</w:t>
      </w:r>
      <w:r w:rsidR="00880E79" w:rsidRPr="00D8081E">
        <w:rPr>
          <w:rFonts w:asciiTheme="minorHAnsi" w:hAnsiTheme="minorHAnsi"/>
          <w:color w:val="1F497D" w:themeColor="text2"/>
          <w:sz w:val="22"/>
          <w:lang w:val="nl-BE"/>
        </w:rPr>
        <w:t>eriat</w:t>
      </w:r>
      <w:r w:rsidRPr="00D8081E">
        <w:rPr>
          <w:rFonts w:asciiTheme="minorHAnsi" w:hAnsiTheme="minorHAnsi"/>
          <w:color w:val="1F497D" w:themeColor="text2"/>
          <w:sz w:val="22"/>
          <w:lang w:val="nl-BE"/>
        </w:rPr>
        <w:t>ri</w:t>
      </w:r>
      <w:r w:rsidR="00EE2622" w:rsidRPr="00D8081E">
        <w:rPr>
          <w:rFonts w:asciiTheme="minorHAnsi" w:hAnsiTheme="minorHAnsi"/>
          <w:color w:val="1F497D" w:themeColor="text2"/>
          <w:sz w:val="22"/>
          <w:lang w:val="nl-BE"/>
        </w:rPr>
        <w:t>sche semiologie</w:t>
      </w:r>
      <w:r w:rsidRPr="00D8081E">
        <w:rPr>
          <w:rFonts w:asciiTheme="minorHAnsi" w:hAnsiTheme="minorHAnsi"/>
          <w:color w:val="1F497D" w:themeColor="text2"/>
          <w:sz w:val="22"/>
          <w:lang w:val="nl-BE"/>
        </w:rPr>
        <w:t>:</w:t>
      </w:r>
      <w:r w:rsidR="00EE2622" w:rsidRPr="00D8081E">
        <w:rPr>
          <w:rFonts w:asciiTheme="minorHAnsi" w:hAnsiTheme="minorHAnsi"/>
          <w:color w:val="1F497D" w:themeColor="text2"/>
          <w:sz w:val="22"/>
          <w:lang w:val="nl-BE"/>
        </w:rPr>
        <w:t xml:space="preserve"> k</w:t>
      </w:r>
      <w:r w:rsidRPr="00D8081E">
        <w:rPr>
          <w:rFonts w:asciiTheme="minorHAnsi" w:hAnsiTheme="minorHAnsi"/>
          <w:color w:val="1F497D" w:themeColor="text2"/>
          <w:sz w:val="22"/>
          <w:lang w:val="nl-BE"/>
        </w:rPr>
        <w:t>lini</w:t>
      </w:r>
      <w:r w:rsidR="00EE2622" w:rsidRPr="00D8081E">
        <w:rPr>
          <w:rFonts w:asciiTheme="minorHAnsi" w:hAnsiTheme="minorHAnsi"/>
          <w:color w:val="1F497D" w:themeColor="text2"/>
          <w:sz w:val="22"/>
          <w:lang w:val="nl-BE"/>
        </w:rPr>
        <w:t xml:space="preserve">sche tekens die </w:t>
      </w:r>
      <w:r w:rsidRPr="00D8081E">
        <w:rPr>
          <w:rFonts w:asciiTheme="minorHAnsi" w:hAnsiTheme="minorHAnsi"/>
          <w:color w:val="1F497D" w:themeColor="text2"/>
          <w:sz w:val="22"/>
          <w:lang w:val="nl-BE"/>
        </w:rPr>
        <w:t>sp</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cifi</w:t>
      </w:r>
      <w:r w:rsidR="00EE2622" w:rsidRPr="00D8081E">
        <w:rPr>
          <w:rFonts w:asciiTheme="minorHAnsi" w:hAnsiTheme="minorHAnsi"/>
          <w:color w:val="1F497D" w:themeColor="text2"/>
          <w:sz w:val="22"/>
          <w:lang w:val="nl-BE"/>
        </w:rPr>
        <w:t xml:space="preserve">ek zijn voor </w:t>
      </w:r>
      <w:r w:rsidR="00EE2622" w:rsidRPr="00AA10FE">
        <w:rPr>
          <w:rFonts w:asciiTheme="minorHAnsi" w:hAnsiTheme="minorHAnsi"/>
          <w:color w:val="1F497D" w:themeColor="text2"/>
          <w:sz w:val="22"/>
          <w:lang w:val="nl-BE"/>
        </w:rPr>
        <w:t xml:space="preserve">de geriatrische </w:t>
      </w:r>
      <w:r w:rsidRPr="00AA10FE">
        <w:rPr>
          <w:rFonts w:asciiTheme="minorHAnsi" w:hAnsiTheme="minorHAnsi"/>
          <w:color w:val="1F497D" w:themeColor="text2"/>
          <w:sz w:val="22"/>
          <w:lang w:val="nl-BE"/>
        </w:rPr>
        <w:t>pathologie</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voor de </w:t>
      </w:r>
      <w:r w:rsidRPr="00D8081E">
        <w:rPr>
          <w:rFonts w:asciiTheme="minorHAnsi" w:hAnsiTheme="minorHAnsi"/>
          <w:color w:val="1F497D" w:themeColor="text2"/>
          <w:sz w:val="22"/>
          <w:lang w:val="nl-BE"/>
        </w:rPr>
        <w:t>« internisti</w:t>
      </w:r>
      <w:r w:rsidR="00A7555A">
        <w:rPr>
          <w:rFonts w:asciiTheme="minorHAnsi" w:hAnsiTheme="minorHAnsi"/>
          <w:color w:val="1F497D" w:themeColor="text2"/>
          <w:sz w:val="22"/>
          <w:lang w:val="nl-BE"/>
        </w:rPr>
        <w:t xml:space="preserve">sche </w:t>
      </w:r>
      <w:r w:rsidRPr="00D8081E">
        <w:rPr>
          <w:rFonts w:asciiTheme="minorHAnsi" w:hAnsiTheme="minorHAnsi"/>
          <w:color w:val="1F497D" w:themeColor="text2"/>
          <w:sz w:val="22"/>
          <w:lang w:val="nl-BE"/>
        </w:rPr>
        <w:t xml:space="preserve">» </w:t>
      </w:r>
      <w:r w:rsidR="00EE2622" w:rsidRPr="00AA10FE">
        <w:rPr>
          <w:rFonts w:asciiTheme="minorHAnsi" w:hAnsiTheme="minorHAnsi"/>
          <w:color w:val="1F497D" w:themeColor="text2"/>
          <w:sz w:val="22"/>
          <w:lang w:val="nl-BE"/>
        </w:rPr>
        <w:t>aandoeningen</w:t>
      </w:r>
      <w:r w:rsidR="00EE2622" w:rsidRPr="00D8081E">
        <w:rPr>
          <w:rFonts w:asciiTheme="minorHAnsi" w:hAnsiTheme="minorHAnsi"/>
          <w:color w:val="1F497D" w:themeColor="text2"/>
          <w:sz w:val="22"/>
          <w:lang w:val="nl-BE"/>
        </w:rPr>
        <w:t xml:space="preserve"> die </w:t>
      </w:r>
      <w:r w:rsidR="00275513">
        <w:rPr>
          <w:rFonts w:asciiTheme="minorHAnsi" w:hAnsiTheme="minorHAnsi"/>
          <w:color w:val="1F497D" w:themeColor="text2"/>
          <w:sz w:val="22"/>
          <w:lang w:val="nl-BE"/>
        </w:rPr>
        <w:t xml:space="preserve">vaak voorkomen </w:t>
      </w:r>
      <w:r w:rsidR="00EE2622" w:rsidRPr="00D8081E">
        <w:rPr>
          <w:rFonts w:asciiTheme="minorHAnsi" w:hAnsiTheme="minorHAnsi"/>
          <w:color w:val="1F497D" w:themeColor="text2"/>
          <w:sz w:val="22"/>
          <w:lang w:val="nl-BE"/>
        </w:rPr>
        <w:t xml:space="preserve">bij oudere </w:t>
      </w:r>
      <w:r w:rsidRPr="00D8081E">
        <w:rPr>
          <w:rFonts w:asciiTheme="minorHAnsi" w:hAnsiTheme="minorHAnsi"/>
          <w:color w:val="1F497D" w:themeColor="text2"/>
          <w:sz w:val="22"/>
          <w:lang w:val="nl-BE"/>
        </w:rPr>
        <w:t>pati</w:t>
      </w:r>
      <w:r w:rsidR="00EE2622" w:rsidRPr="00D8081E">
        <w:rPr>
          <w:rFonts w:asciiTheme="minorHAnsi" w:hAnsiTheme="minorHAnsi"/>
          <w:color w:val="1F497D" w:themeColor="text2"/>
          <w:sz w:val="22"/>
          <w:lang w:val="nl-BE"/>
        </w:rPr>
        <w:t>ënten</w:t>
      </w:r>
      <w:r w:rsidRPr="00D8081E">
        <w:rPr>
          <w:rFonts w:asciiTheme="minorHAnsi" w:hAnsiTheme="minorHAnsi"/>
          <w:color w:val="1F497D" w:themeColor="text2"/>
          <w:sz w:val="22"/>
          <w:lang w:val="nl-BE"/>
        </w:rPr>
        <w:t xml:space="preserve">, </w:t>
      </w:r>
      <w:r w:rsidR="00EE2622" w:rsidRPr="00760BE8">
        <w:rPr>
          <w:rFonts w:asciiTheme="minorHAnsi" w:hAnsiTheme="minorHAnsi"/>
          <w:color w:val="1F497D" w:themeColor="text2"/>
          <w:sz w:val="22"/>
          <w:highlight w:val="yellow"/>
          <w:lang w:val="nl-BE"/>
        </w:rPr>
        <w:t>e</w:t>
      </w:r>
      <w:r w:rsidRPr="00760BE8">
        <w:rPr>
          <w:rFonts w:asciiTheme="minorHAnsi" w:hAnsiTheme="minorHAnsi"/>
          <w:color w:val="1F497D" w:themeColor="text2"/>
          <w:sz w:val="22"/>
          <w:highlight w:val="yellow"/>
          <w:lang w:val="nl-BE"/>
        </w:rPr>
        <w:t>pid</w:t>
      </w:r>
      <w:r w:rsidR="00EE2622" w:rsidRPr="00760BE8">
        <w:rPr>
          <w:rFonts w:asciiTheme="minorHAnsi" w:hAnsiTheme="minorHAnsi"/>
          <w:color w:val="1F497D" w:themeColor="text2"/>
          <w:sz w:val="22"/>
          <w:highlight w:val="yellow"/>
          <w:lang w:val="nl-BE"/>
        </w:rPr>
        <w:t>e</w:t>
      </w:r>
      <w:r w:rsidRPr="00760BE8">
        <w:rPr>
          <w:rFonts w:asciiTheme="minorHAnsi" w:hAnsiTheme="minorHAnsi"/>
          <w:color w:val="1F497D" w:themeColor="text2"/>
          <w:sz w:val="22"/>
          <w:highlight w:val="yellow"/>
          <w:lang w:val="nl-BE"/>
        </w:rPr>
        <w:t>miologie</w:t>
      </w:r>
      <w:r w:rsidR="00EE2622" w:rsidRPr="00760BE8">
        <w:rPr>
          <w:rFonts w:asciiTheme="minorHAnsi" w:hAnsiTheme="minorHAnsi"/>
          <w:color w:val="1F497D" w:themeColor="text2"/>
          <w:sz w:val="22"/>
          <w:highlight w:val="yellow"/>
          <w:lang w:val="nl-BE"/>
        </w:rPr>
        <w:t xml:space="preserve"> van de ziekten</w:t>
      </w:r>
      <w:r w:rsidR="00760BE8">
        <w:rPr>
          <w:rFonts w:asciiTheme="minorHAnsi" w:hAnsiTheme="minorHAnsi"/>
          <w:color w:val="1F497D" w:themeColor="text2"/>
          <w:sz w:val="22"/>
          <w:highlight w:val="yellow"/>
          <w:lang w:val="nl-BE"/>
        </w:rPr>
        <w:t xml:space="preserve"> </w:t>
      </w:r>
      <w:r w:rsidR="00D460FE">
        <w:rPr>
          <w:rFonts w:asciiTheme="minorHAnsi" w:hAnsiTheme="minorHAnsi"/>
          <w:color w:val="1F497D" w:themeColor="text2"/>
          <w:sz w:val="22"/>
          <w:highlight w:val="yellow"/>
          <w:lang w:val="nl-BE"/>
        </w:rPr>
        <w:t>op</w:t>
      </w:r>
      <w:r w:rsidR="00EE2622" w:rsidRPr="00760BE8">
        <w:rPr>
          <w:rFonts w:asciiTheme="minorHAnsi" w:hAnsiTheme="minorHAnsi"/>
          <w:color w:val="1F497D" w:themeColor="text2"/>
          <w:sz w:val="22"/>
          <w:highlight w:val="yellow"/>
          <w:lang w:val="nl-BE"/>
        </w:rPr>
        <w:t xml:space="preserve"> hoge leeftijd</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760BE8">
        <w:rPr>
          <w:rFonts w:asciiTheme="minorHAnsi" w:hAnsiTheme="minorHAnsi"/>
          <w:color w:val="1F497D" w:themeColor="text2"/>
          <w:sz w:val="22"/>
          <w:lang w:val="nl-BE"/>
        </w:rPr>
        <w:t>G</w:t>
      </w:r>
      <w:r w:rsidR="00760BE8" w:rsidRPr="00760BE8">
        <w:rPr>
          <w:rFonts w:asciiTheme="minorHAnsi" w:hAnsiTheme="minorHAnsi"/>
          <w:color w:val="1F497D" w:themeColor="text2"/>
          <w:sz w:val="22"/>
          <w:lang w:val="nl-BE"/>
        </w:rPr>
        <w:t>eriatrische syndromen</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de verschillende </w:t>
      </w:r>
      <w:r w:rsidR="00880E79" w:rsidRPr="00D8081E">
        <w:rPr>
          <w:rFonts w:asciiTheme="minorHAnsi" w:hAnsiTheme="minorHAnsi"/>
          <w:color w:val="1F497D" w:themeColor="text2"/>
          <w:sz w:val="22"/>
          <w:lang w:val="nl-BE"/>
        </w:rPr>
        <w:t>geriat</w:t>
      </w:r>
      <w:r w:rsidRPr="00D8081E">
        <w:rPr>
          <w:rFonts w:asciiTheme="minorHAnsi" w:hAnsiTheme="minorHAnsi"/>
          <w:color w:val="1F497D" w:themeColor="text2"/>
          <w:sz w:val="22"/>
          <w:lang w:val="nl-BE"/>
        </w:rPr>
        <w:t>ri</w:t>
      </w:r>
      <w:r w:rsidR="00EE2622" w:rsidRPr="00D8081E">
        <w:rPr>
          <w:rFonts w:asciiTheme="minorHAnsi" w:hAnsiTheme="minorHAnsi"/>
          <w:color w:val="1F497D" w:themeColor="text2"/>
          <w:sz w:val="22"/>
          <w:lang w:val="nl-BE"/>
        </w:rPr>
        <w:t>sche syndromen herkennen en behandelen</w:t>
      </w:r>
      <w:r w:rsidRPr="00D8081E">
        <w:rPr>
          <w:rFonts w:asciiTheme="minorHAnsi" w:hAnsiTheme="minorHAnsi"/>
          <w:color w:val="1F497D" w:themeColor="text2"/>
          <w:sz w:val="22"/>
          <w:lang w:val="nl-BE"/>
        </w:rPr>
        <w:t xml:space="preserve"> (delirium,</w:t>
      </w:r>
      <w:r w:rsidR="00EE2622" w:rsidRPr="00D8081E">
        <w:rPr>
          <w:rFonts w:asciiTheme="minorHAnsi" w:hAnsiTheme="minorHAnsi"/>
          <w:color w:val="1F497D" w:themeColor="text2"/>
          <w:sz w:val="22"/>
          <w:lang w:val="nl-BE"/>
        </w:rPr>
        <w:t xml:space="preserve"> val</w:t>
      </w:r>
      <w:r w:rsidRPr="00D8081E">
        <w:rPr>
          <w:rFonts w:asciiTheme="minorHAnsi" w:hAnsiTheme="minorHAnsi"/>
          <w:color w:val="1F497D" w:themeColor="text2"/>
          <w:sz w:val="22"/>
          <w:lang w:val="nl-BE"/>
        </w:rPr>
        <w:t>, f</w:t>
      </w:r>
      <w:r w:rsidR="00760BE8">
        <w:rPr>
          <w:rFonts w:asciiTheme="minorHAnsi" w:hAnsiTheme="minorHAnsi"/>
          <w:color w:val="1F497D" w:themeColor="text2"/>
          <w:sz w:val="22"/>
          <w:lang w:val="nl-BE"/>
        </w:rPr>
        <w:t>u</w:t>
      </w:r>
      <w:r w:rsidRPr="00D8081E">
        <w:rPr>
          <w:rFonts w:asciiTheme="minorHAnsi" w:hAnsiTheme="minorHAnsi"/>
          <w:color w:val="1F497D" w:themeColor="text2"/>
          <w:sz w:val="22"/>
          <w:lang w:val="nl-BE"/>
        </w:rPr>
        <w:t>nctionel</w:t>
      </w:r>
      <w:r w:rsidR="00760BE8">
        <w:rPr>
          <w:rFonts w:asciiTheme="minorHAnsi" w:hAnsiTheme="minorHAnsi"/>
          <w:color w:val="1F497D" w:themeColor="text2"/>
          <w:sz w:val="22"/>
          <w:lang w:val="nl-BE"/>
        </w:rPr>
        <w:t>e achteruitgang</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ondervoeding</w:t>
      </w:r>
      <w:r w:rsidRPr="00D8081E">
        <w:rPr>
          <w:rFonts w:asciiTheme="minorHAnsi" w:hAnsiTheme="minorHAnsi"/>
          <w:color w:val="1F497D" w:themeColor="text2"/>
          <w:sz w:val="22"/>
          <w:lang w:val="nl-BE"/>
        </w:rPr>
        <w:t>, incontinen</w:t>
      </w:r>
      <w:r w:rsidR="00EE2622" w:rsidRPr="00D8081E">
        <w:rPr>
          <w:rFonts w:asciiTheme="minorHAnsi" w:hAnsiTheme="minorHAnsi"/>
          <w:color w:val="1F497D" w:themeColor="text2"/>
          <w:sz w:val="22"/>
          <w:lang w:val="nl-BE"/>
        </w:rPr>
        <w:t>ti</w:t>
      </w:r>
      <w:r w:rsidRPr="00D8081E">
        <w:rPr>
          <w:rFonts w:asciiTheme="minorHAnsi" w:hAnsiTheme="minorHAnsi"/>
          <w:color w:val="1F497D" w:themeColor="text2"/>
          <w:sz w:val="22"/>
          <w:lang w:val="nl-BE"/>
        </w:rPr>
        <w:t>e, d</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men</w:t>
      </w:r>
      <w:r w:rsidR="00EE2622" w:rsidRPr="00D8081E">
        <w:rPr>
          <w:rFonts w:asciiTheme="minorHAnsi" w:hAnsiTheme="minorHAnsi"/>
          <w:color w:val="1F497D" w:themeColor="text2"/>
          <w:sz w:val="22"/>
          <w:lang w:val="nl-BE"/>
        </w:rPr>
        <w:t>ti</w:t>
      </w:r>
      <w:r w:rsidRPr="00D8081E">
        <w:rPr>
          <w:rFonts w:asciiTheme="minorHAnsi" w:hAnsiTheme="minorHAnsi"/>
          <w:color w:val="1F497D" w:themeColor="text2"/>
          <w:sz w:val="22"/>
          <w:lang w:val="nl-BE"/>
        </w:rPr>
        <w:t xml:space="preserve">e…), </w:t>
      </w:r>
      <w:r w:rsidR="00EE2622" w:rsidRPr="00D8081E">
        <w:rPr>
          <w:rFonts w:asciiTheme="minorHAnsi" w:hAnsiTheme="minorHAnsi"/>
          <w:color w:val="1F497D" w:themeColor="text2"/>
          <w:sz w:val="22"/>
          <w:lang w:val="nl-BE"/>
        </w:rPr>
        <w:t>de risicofactoren van die</w:t>
      </w:r>
      <w:r w:rsidRPr="00D8081E">
        <w:rPr>
          <w:rFonts w:asciiTheme="minorHAnsi" w:hAnsiTheme="minorHAnsi"/>
          <w:color w:val="1F497D" w:themeColor="text2"/>
          <w:sz w:val="22"/>
          <w:lang w:val="nl-BE"/>
        </w:rPr>
        <w:t xml:space="preserve"> syndrome</w:t>
      </w:r>
      <w:r w:rsidR="00EE2622" w:rsidRPr="00D8081E">
        <w:rPr>
          <w:rFonts w:asciiTheme="minorHAnsi" w:hAnsiTheme="minorHAnsi"/>
          <w:color w:val="1F497D" w:themeColor="text2"/>
          <w:sz w:val="22"/>
          <w:lang w:val="nl-BE"/>
        </w:rPr>
        <w:t>n kennen</w:t>
      </w:r>
      <w:r w:rsidR="00D460FE">
        <w:rPr>
          <w:rFonts w:asciiTheme="minorHAnsi" w:hAnsiTheme="minorHAnsi"/>
          <w:color w:val="1F497D" w:themeColor="text2"/>
          <w:sz w:val="22"/>
          <w:lang w:val="nl-BE"/>
        </w:rPr>
        <w:t>,</w:t>
      </w:r>
      <w:r w:rsidR="00EE2622" w:rsidRPr="00D8081E">
        <w:rPr>
          <w:rFonts w:asciiTheme="minorHAnsi" w:hAnsiTheme="minorHAnsi"/>
          <w:color w:val="1F497D" w:themeColor="text2"/>
          <w:sz w:val="22"/>
          <w:lang w:val="nl-BE"/>
        </w:rPr>
        <w:t xml:space="preserve"> en de </w:t>
      </w:r>
      <w:r w:rsidRPr="00D8081E">
        <w:rPr>
          <w:rFonts w:asciiTheme="minorHAnsi" w:hAnsiTheme="minorHAnsi"/>
          <w:color w:val="1F497D" w:themeColor="text2"/>
          <w:sz w:val="22"/>
          <w:lang w:val="nl-BE"/>
        </w:rPr>
        <w:t>interacti</w:t>
      </w:r>
      <w:r w:rsidR="00EE2622" w:rsidRPr="00D8081E">
        <w:rPr>
          <w:rFonts w:asciiTheme="minorHAnsi" w:hAnsiTheme="minorHAnsi"/>
          <w:color w:val="1F497D" w:themeColor="text2"/>
          <w:sz w:val="22"/>
          <w:lang w:val="nl-BE"/>
        </w:rPr>
        <w:t xml:space="preserve">e met de </w:t>
      </w:r>
      <w:r w:rsidR="000A7C8A">
        <w:rPr>
          <w:rFonts w:asciiTheme="minorHAnsi" w:hAnsiTheme="minorHAnsi"/>
          <w:color w:val="1F497D" w:themeColor="text2"/>
          <w:sz w:val="22"/>
          <w:lang w:val="nl-BE"/>
        </w:rPr>
        <w:t>aandoeningen</w:t>
      </w:r>
      <w:r w:rsidRPr="00D8081E">
        <w:rPr>
          <w:rFonts w:asciiTheme="minorHAnsi" w:hAnsiTheme="minorHAnsi"/>
          <w:color w:val="1F497D" w:themeColor="text2"/>
          <w:sz w:val="22"/>
          <w:lang w:val="nl-BE"/>
        </w:rPr>
        <w:t>.</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AA10FE">
        <w:rPr>
          <w:rFonts w:asciiTheme="minorHAnsi" w:hAnsiTheme="minorHAnsi"/>
          <w:color w:val="1F497D" w:themeColor="text2"/>
          <w:sz w:val="22"/>
          <w:lang w:val="nl-BE"/>
        </w:rPr>
        <w:t xml:space="preserve">- </w:t>
      </w:r>
      <w:r w:rsidR="00760BE8" w:rsidRPr="00AA10FE">
        <w:rPr>
          <w:rFonts w:asciiTheme="minorHAnsi" w:hAnsiTheme="minorHAnsi"/>
          <w:color w:val="1F497D" w:themeColor="text2"/>
          <w:sz w:val="22"/>
          <w:lang w:val="nl-BE"/>
        </w:rPr>
        <w:t>Geriatrische s</w:t>
      </w:r>
      <w:r w:rsidR="005B5E24" w:rsidRPr="00AA10FE">
        <w:rPr>
          <w:rFonts w:asciiTheme="minorHAnsi" w:hAnsiTheme="minorHAnsi"/>
          <w:color w:val="1F497D" w:themeColor="text2"/>
          <w:sz w:val="22"/>
          <w:lang w:val="nl-BE"/>
        </w:rPr>
        <w:t>poed</w:t>
      </w:r>
      <w:r w:rsidR="00760BE8" w:rsidRPr="00AA10FE">
        <w:rPr>
          <w:rFonts w:asciiTheme="minorHAnsi" w:hAnsiTheme="minorHAnsi"/>
          <w:color w:val="1F497D" w:themeColor="text2"/>
          <w:sz w:val="22"/>
          <w:lang w:val="nl-BE"/>
        </w:rPr>
        <w:t>gevallen</w:t>
      </w:r>
      <w:r w:rsidRPr="00AA10FE">
        <w:rPr>
          <w:rFonts w:asciiTheme="minorHAnsi" w:hAnsiTheme="minorHAnsi"/>
          <w:color w:val="1F497D" w:themeColor="text2"/>
          <w:sz w:val="22"/>
          <w:lang w:val="nl-BE"/>
        </w:rPr>
        <w:t xml:space="preserve">: </w:t>
      </w:r>
      <w:r w:rsidR="00EE2622" w:rsidRPr="00AA10FE">
        <w:rPr>
          <w:rFonts w:asciiTheme="minorHAnsi" w:hAnsiTheme="minorHAnsi"/>
          <w:color w:val="1F497D" w:themeColor="text2"/>
          <w:sz w:val="22"/>
          <w:lang w:val="nl-BE"/>
        </w:rPr>
        <w:t>de vaakst</w:t>
      </w:r>
      <w:r w:rsidR="00EE2622" w:rsidRPr="00D8081E">
        <w:rPr>
          <w:rFonts w:asciiTheme="minorHAnsi" w:hAnsiTheme="minorHAnsi"/>
          <w:color w:val="1F497D" w:themeColor="text2"/>
          <w:sz w:val="22"/>
          <w:lang w:val="nl-BE"/>
        </w:rPr>
        <w:t xml:space="preserve"> voorkomende noodsituaties herkennen en </w:t>
      </w:r>
      <w:r w:rsidRPr="00D8081E">
        <w:rPr>
          <w:rFonts w:asciiTheme="minorHAnsi" w:hAnsiTheme="minorHAnsi"/>
          <w:color w:val="1F497D" w:themeColor="text2"/>
          <w:sz w:val="22"/>
          <w:lang w:val="nl-BE"/>
        </w:rPr>
        <w:t>ad</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qua</w:t>
      </w:r>
      <w:r w:rsidR="00EE2622" w:rsidRPr="00D8081E">
        <w:rPr>
          <w:rFonts w:asciiTheme="minorHAnsi" w:hAnsiTheme="minorHAnsi"/>
          <w:color w:val="1F497D" w:themeColor="text2"/>
          <w:sz w:val="22"/>
          <w:lang w:val="nl-BE"/>
        </w:rPr>
        <w:t>a</w:t>
      </w:r>
      <w:r w:rsidRPr="00D8081E">
        <w:rPr>
          <w:rFonts w:asciiTheme="minorHAnsi" w:hAnsiTheme="minorHAnsi"/>
          <w:color w:val="1F497D" w:themeColor="text2"/>
          <w:sz w:val="22"/>
          <w:lang w:val="nl-BE"/>
        </w:rPr>
        <w:t>t</w:t>
      </w:r>
      <w:r w:rsidR="00EE2622" w:rsidRPr="00D8081E">
        <w:rPr>
          <w:rFonts w:asciiTheme="minorHAnsi" w:hAnsiTheme="minorHAnsi"/>
          <w:color w:val="1F497D" w:themeColor="text2"/>
          <w:sz w:val="22"/>
          <w:lang w:val="nl-BE"/>
        </w:rPr>
        <w:t xml:space="preserve"> optreden.</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760BE8">
        <w:rPr>
          <w:rFonts w:asciiTheme="minorHAnsi" w:hAnsiTheme="minorHAnsi"/>
          <w:color w:val="1F497D" w:themeColor="text2"/>
          <w:sz w:val="22"/>
          <w:lang w:val="nl-BE"/>
        </w:rPr>
        <w:t>Geriatrische evaluatie</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kennis en </w:t>
      </w:r>
      <w:r w:rsidRPr="00D8081E">
        <w:rPr>
          <w:rFonts w:asciiTheme="minorHAnsi" w:hAnsiTheme="minorHAnsi"/>
          <w:color w:val="1F497D" w:themeColor="text2"/>
          <w:sz w:val="22"/>
          <w:lang w:val="nl-BE"/>
        </w:rPr>
        <w:t>interpr</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tati</w:t>
      </w:r>
      <w:r w:rsidR="00EE2622" w:rsidRPr="00D8081E">
        <w:rPr>
          <w:rFonts w:asciiTheme="minorHAnsi" w:hAnsiTheme="minorHAnsi"/>
          <w:color w:val="1F497D" w:themeColor="text2"/>
          <w:sz w:val="22"/>
          <w:lang w:val="nl-BE"/>
        </w:rPr>
        <w:t xml:space="preserve">e van de vaakst gebruikte </w:t>
      </w:r>
      <w:r w:rsidR="00EE2622" w:rsidRPr="00760BE8">
        <w:rPr>
          <w:rFonts w:asciiTheme="minorHAnsi" w:hAnsiTheme="minorHAnsi"/>
          <w:color w:val="1F497D" w:themeColor="text2"/>
          <w:sz w:val="22"/>
          <w:highlight w:val="yellow"/>
          <w:lang w:val="nl-BE"/>
        </w:rPr>
        <w:t>gevalideerde</w:t>
      </w:r>
      <w:r w:rsidR="00760BE8">
        <w:rPr>
          <w:rFonts w:asciiTheme="minorHAnsi" w:hAnsiTheme="minorHAnsi"/>
          <w:color w:val="1F497D" w:themeColor="text2"/>
          <w:sz w:val="22"/>
          <w:highlight w:val="yellow"/>
          <w:lang w:val="nl-BE"/>
        </w:rPr>
        <w:t xml:space="preserve"> screenings- en evaluatie</w:t>
      </w:r>
      <w:r w:rsidR="00EE2622" w:rsidRPr="00760BE8">
        <w:rPr>
          <w:rFonts w:asciiTheme="minorHAnsi" w:hAnsiTheme="minorHAnsi"/>
          <w:color w:val="1F497D" w:themeColor="text2"/>
          <w:sz w:val="22"/>
          <w:highlight w:val="yellow"/>
          <w:lang w:val="nl-BE"/>
        </w:rPr>
        <w:t>schalen</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toepassing op </w:t>
      </w:r>
      <w:r w:rsidRPr="00D8081E">
        <w:rPr>
          <w:rFonts w:asciiTheme="minorHAnsi" w:hAnsiTheme="minorHAnsi"/>
          <w:color w:val="1F497D" w:themeColor="text2"/>
          <w:sz w:val="22"/>
          <w:lang w:val="nl-BE"/>
        </w:rPr>
        <w:t>su</w:t>
      </w:r>
      <w:r w:rsidR="00EE2622" w:rsidRPr="00D8081E">
        <w:rPr>
          <w:rFonts w:asciiTheme="minorHAnsi" w:hAnsiTheme="minorHAnsi"/>
          <w:color w:val="1F497D" w:themeColor="text2"/>
          <w:sz w:val="22"/>
          <w:lang w:val="nl-BE"/>
        </w:rPr>
        <w:t>b</w:t>
      </w:r>
      <w:r w:rsidRPr="00D8081E">
        <w:rPr>
          <w:rFonts w:asciiTheme="minorHAnsi" w:hAnsiTheme="minorHAnsi"/>
          <w:color w:val="1F497D" w:themeColor="text2"/>
          <w:sz w:val="22"/>
          <w:lang w:val="nl-BE"/>
        </w:rPr>
        <w:t>gro</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pe</w:t>
      </w:r>
      <w:r w:rsidR="00EE2622" w:rsidRPr="00D8081E">
        <w:rPr>
          <w:rFonts w:asciiTheme="minorHAnsi" w:hAnsiTheme="minorHAnsi"/>
          <w:color w:val="1F497D" w:themeColor="text2"/>
          <w:sz w:val="22"/>
          <w:lang w:val="nl-BE"/>
        </w:rPr>
        <w:t xml:space="preserve">n van </w:t>
      </w:r>
      <w:r w:rsidR="00880E79" w:rsidRPr="00D8081E">
        <w:rPr>
          <w:rFonts w:asciiTheme="minorHAnsi" w:hAnsiTheme="minorHAnsi"/>
          <w:color w:val="1F497D" w:themeColor="text2"/>
          <w:sz w:val="22"/>
          <w:lang w:val="nl-BE"/>
        </w:rPr>
        <w:t>geriat</w:t>
      </w:r>
      <w:r w:rsidRPr="00D8081E">
        <w:rPr>
          <w:rFonts w:asciiTheme="minorHAnsi" w:hAnsiTheme="minorHAnsi"/>
          <w:color w:val="1F497D" w:themeColor="text2"/>
          <w:sz w:val="22"/>
          <w:lang w:val="nl-BE"/>
        </w:rPr>
        <w:t>ri</w:t>
      </w:r>
      <w:r w:rsidR="006B5D44">
        <w:rPr>
          <w:rFonts w:asciiTheme="minorHAnsi" w:hAnsiTheme="minorHAnsi"/>
          <w:color w:val="1F497D" w:themeColor="text2"/>
          <w:sz w:val="22"/>
          <w:lang w:val="nl-BE"/>
        </w:rPr>
        <w:t>sche patiënten</w:t>
      </w:r>
      <w:r w:rsidRPr="00D8081E">
        <w:rPr>
          <w:rFonts w:asciiTheme="minorHAnsi" w:hAnsiTheme="minorHAnsi"/>
          <w:color w:val="1F497D" w:themeColor="text2"/>
          <w:sz w:val="22"/>
          <w:lang w:val="nl-BE"/>
        </w:rPr>
        <w:t xml:space="preserve"> (dialyse, onco, </w:t>
      </w:r>
      <w:r w:rsidRPr="00AA10FE">
        <w:rPr>
          <w:rFonts w:asciiTheme="minorHAnsi" w:hAnsiTheme="minorHAnsi"/>
          <w:color w:val="1F497D" w:themeColor="text2"/>
          <w:sz w:val="22"/>
          <w:lang w:val="nl-BE"/>
        </w:rPr>
        <w:t>p</w:t>
      </w:r>
      <w:r w:rsidR="00EE2622" w:rsidRPr="00AA10FE">
        <w:rPr>
          <w:rFonts w:asciiTheme="minorHAnsi" w:hAnsiTheme="minorHAnsi"/>
          <w:color w:val="1F497D" w:themeColor="text2"/>
          <w:sz w:val="22"/>
          <w:lang w:val="nl-BE"/>
        </w:rPr>
        <w:t>e</w:t>
      </w:r>
      <w:r w:rsidRPr="00AA10FE">
        <w:rPr>
          <w:rFonts w:asciiTheme="minorHAnsi" w:hAnsiTheme="minorHAnsi"/>
          <w:color w:val="1F497D" w:themeColor="text2"/>
          <w:sz w:val="22"/>
          <w:lang w:val="nl-BE"/>
        </w:rPr>
        <w:t>riop</w:t>
      </w:r>
      <w:r w:rsidR="00EE2622" w:rsidRPr="00AA10FE">
        <w:rPr>
          <w:rFonts w:asciiTheme="minorHAnsi" w:hAnsiTheme="minorHAnsi"/>
          <w:color w:val="1F497D" w:themeColor="text2"/>
          <w:sz w:val="22"/>
          <w:lang w:val="nl-BE"/>
        </w:rPr>
        <w:t>e</w:t>
      </w:r>
      <w:r w:rsidRPr="00AA10FE">
        <w:rPr>
          <w:rFonts w:asciiTheme="minorHAnsi" w:hAnsiTheme="minorHAnsi"/>
          <w:color w:val="1F497D" w:themeColor="text2"/>
          <w:sz w:val="22"/>
          <w:lang w:val="nl-BE"/>
        </w:rPr>
        <w:t>rati</w:t>
      </w:r>
      <w:r w:rsidR="000A7C8A" w:rsidRPr="00AA10FE">
        <w:rPr>
          <w:rFonts w:asciiTheme="minorHAnsi" w:hAnsiTheme="minorHAnsi"/>
          <w:color w:val="1F497D" w:themeColor="text2"/>
          <w:sz w:val="22"/>
          <w:lang w:val="nl-BE"/>
        </w:rPr>
        <w:t>ef</w:t>
      </w:r>
      <w:r w:rsidR="00EE2622" w:rsidRPr="00D8081E">
        <w:rPr>
          <w:rFonts w:asciiTheme="minorHAnsi" w:hAnsiTheme="minorHAnsi"/>
          <w:color w:val="1F497D" w:themeColor="text2"/>
          <w:sz w:val="22"/>
          <w:lang w:val="nl-BE"/>
        </w:rPr>
        <w:tab/>
      </w:r>
      <w:r w:rsidRPr="00D8081E">
        <w:rPr>
          <w:rFonts w:asciiTheme="minorHAnsi" w:hAnsiTheme="minorHAnsi"/>
          <w:color w:val="1F497D" w:themeColor="text2"/>
          <w:sz w:val="22"/>
          <w:lang w:val="nl-BE"/>
        </w:rPr>
        <w:t>…).</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6B5D44" w:rsidRPr="00AA10FE">
        <w:rPr>
          <w:rFonts w:asciiTheme="minorHAnsi" w:hAnsiTheme="minorHAnsi"/>
          <w:color w:val="1F497D" w:themeColor="text2"/>
          <w:sz w:val="22"/>
          <w:lang w:val="nl-BE"/>
        </w:rPr>
        <w:t>G</w:t>
      </w:r>
      <w:r w:rsidR="00880E79" w:rsidRPr="00AA10FE">
        <w:rPr>
          <w:rFonts w:asciiTheme="minorHAnsi" w:hAnsiTheme="minorHAnsi"/>
          <w:color w:val="1F497D" w:themeColor="text2"/>
          <w:sz w:val="22"/>
          <w:lang w:val="nl-BE"/>
        </w:rPr>
        <w:t>eriat</w:t>
      </w:r>
      <w:r w:rsidRPr="00AA10FE">
        <w:rPr>
          <w:rFonts w:asciiTheme="minorHAnsi" w:hAnsiTheme="minorHAnsi"/>
          <w:color w:val="1F497D" w:themeColor="text2"/>
          <w:sz w:val="22"/>
          <w:lang w:val="nl-BE"/>
        </w:rPr>
        <w:t>r</w:t>
      </w:r>
      <w:r w:rsidR="006B5D44" w:rsidRPr="00AA10FE">
        <w:rPr>
          <w:rFonts w:asciiTheme="minorHAnsi" w:hAnsiTheme="minorHAnsi"/>
          <w:color w:val="1F497D" w:themeColor="text2"/>
          <w:sz w:val="22"/>
          <w:lang w:val="nl-BE"/>
        </w:rPr>
        <w:t>ische revalidatie</w:t>
      </w:r>
      <w:r w:rsidRPr="00AA10FE">
        <w:rPr>
          <w:rFonts w:asciiTheme="minorHAnsi" w:hAnsiTheme="minorHAnsi"/>
          <w:color w:val="1F497D" w:themeColor="text2"/>
          <w:sz w:val="22"/>
          <w:lang w:val="nl-BE"/>
        </w:rPr>
        <w:t xml:space="preserve">: </w:t>
      </w:r>
      <w:r w:rsidR="00EE2622" w:rsidRPr="00AA10FE">
        <w:rPr>
          <w:rFonts w:asciiTheme="minorHAnsi" w:hAnsiTheme="minorHAnsi"/>
          <w:color w:val="1F497D" w:themeColor="text2"/>
          <w:sz w:val="22"/>
          <w:lang w:val="nl-BE"/>
        </w:rPr>
        <w:t>basis</w:t>
      </w:r>
      <w:r w:rsidRPr="00AA10FE">
        <w:rPr>
          <w:rFonts w:asciiTheme="minorHAnsi" w:hAnsiTheme="minorHAnsi"/>
          <w:color w:val="1F497D" w:themeColor="text2"/>
          <w:sz w:val="22"/>
          <w:lang w:val="nl-BE"/>
        </w:rPr>
        <w:t>principes</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van </w:t>
      </w:r>
      <w:r w:rsidRPr="00D8081E">
        <w:rPr>
          <w:rFonts w:asciiTheme="minorHAnsi" w:hAnsiTheme="minorHAnsi"/>
          <w:color w:val="1F497D" w:themeColor="text2"/>
          <w:sz w:val="22"/>
          <w:lang w:val="nl-BE"/>
        </w:rPr>
        <w:t>de revalidati</w:t>
      </w:r>
      <w:r w:rsidR="00EE2622" w:rsidRPr="00D8081E">
        <w:rPr>
          <w:rFonts w:asciiTheme="minorHAnsi" w:hAnsiTheme="minorHAnsi"/>
          <w:color w:val="1F497D" w:themeColor="text2"/>
          <w:sz w:val="22"/>
          <w:lang w:val="nl-BE"/>
        </w:rPr>
        <w:t xml:space="preserve">e </w:t>
      </w:r>
      <w:r w:rsidR="00EE2622" w:rsidRPr="00AA10FE">
        <w:rPr>
          <w:rFonts w:asciiTheme="minorHAnsi" w:hAnsiTheme="minorHAnsi"/>
          <w:color w:val="1F497D" w:themeColor="text2"/>
          <w:sz w:val="22"/>
          <w:lang w:val="nl-BE"/>
        </w:rPr>
        <w:t xml:space="preserve">van de G </w:t>
      </w:r>
      <w:r w:rsidR="006B5D44" w:rsidRPr="00AA10FE">
        <w:rPr>
          <w:rFonts w:asciiTheme="minorHAnsi" w:hAnsiTheme="minorHAnsi"/>
          <w:color w:val="1F497D" w:themeColor="text2"/>
          <w:sz w:val="22"/>
          <w:lang w:val="nl-BE"/>
        </w:rPr>
        <w:t>patiënt</w:t>
      </w:r>
      <w:r w:rsidRPr="00D8081E">
        <w:rPr>
          <w:rFonts w:asciiTheme="minorHAnsi" w:hAnsiTheme="minorHAnsi"/>
          <w:color w:val="1F497D" w:themeColor="text2"/>
          <w:sz w:val="22"/>
          <w:lang w:val="nl-BE"/>
        </w:rPr>
        <w:t>.</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0A7C8A"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6B5D44" w:rsidRPr="000A7C8A">
        <w:rPr>
          <w:rFonts w:asciiTheme="minorHAnsi" w:hAnsiTheme="minorHAnsi"/>
          <w:color w:val="1F497D" w:themeColor="text2"/>
          <w:sz w:val="22"/>
          <w:lang w:val="nl-BE"/>
        </w:rPr>
        <w:t>Geriatrische therapie</w:t>
      </w:r>
      <w:r w:rsidRPr="000A7C8A">
        <w:rPr>
          <w:rFonts w:asciiTheme="minorHAnsi" w:hAnsiTheme="minorHAnsi"/>
          <w:color w:val="1F497D" w:themeColor="text2"/>
          <w:sz w:val="22"/>
          <w:lang w:val="nl-BE"/>
        </w:rPr>
        <w:t xml:space="preserve">: concept </w:t>
      </w:r>
      <w:r w:rsidR="00EE2622" w:rsidRPr="000A7C8A">
        <w:rPr>
          <w:rFonts w:asciiTheme="minorHAnsi" w:hAnsiTheme="minorHAnsi"/>
          <w:color w:val="1F497D" w:themeColor="text2"/>
          <w:sz w:val="22"/>
          <w:lang w:val="nl-BE"/>
        </w:rPr>
        <w:t>van polyme</w:t>
      </w:r>
      <w:r w:rsidRPr="000A7C8A">
        <w:rPr>
          <w:rFonts w:asciiTheme="minorHAnsi" w:hAnsiTheme="minorHAnsi"/>
          <w:color w:val="1F497D" w:themeColor="text2"/>
          <w:sz w:val="22"/>
          <w:lang w:val="nl-BE"/>
        </w:rPr>
        <w:t>dicati</w:t>
      </w:r>
      <w:r w:rsidR="00EE2622" w:rsidRPr="000A7C8A">
        <w:rPr>
          <w:rFonts w:asciiTheme="minorHAnsi" w:hAnsiTheme="minorHAnsi"/>
          <w:color w:val="1F497D" w:themeColor="text2"/>
          <w:sz w:val="22"/>
          <w:lang w:val="nl-BE"/>
        </w:rPr>
        <w:t>e</w:t>
      </w:r>
      <w:r w:rsidRPr="000A7C8A">
        <w:rPr>
          <w:rFonts w:asciiTheme="minorHAnsi" w:hAnsiTheme="minorHAnsi"/>
          <w:color w:val="1F497D" w:themeColor="text2"/>
          <w:sz w:val="22"/>
          <w:lang w:val="nl-BE"/>
        </w:rPr>
        <w:t>, diagnosti</w:t>
      </w:r>
      <w:r w:rsidR="00EE2622" w:rsidRPr="000A7C8A">
        <w:rPr>
          <w:rFonts w:asciiTheme="minorHAnsi" w:hAnsiTheme="minorHAnsi"/>
          <w:color w:val="1F497D" w:themeColor="text2"/>
          <w:sz w:val="22"/>
          <w:lang w:val="nl-BE"/>
        </w:rPr>
        <w:t>sche technische handelingen</w:t>
      </w:r>
      <w:r w:rsidRPr="000A7C8A">
        <w:rPr>
          <w:rFonts w:asciiTheme="minorHAnsi" w:hAnsiTheme="minorHAnsi"/>
          <w:color w:val="1F497D" w:themeColor="text2"/>
          <w:sz w:val="22"/>
          <w:lang w:val="nl-BE"/>
        </w:rPr>
        <w:t>, a</w:t>
      </w:r>
      <w:r w:rsidR="00EE2622" w:rsidRPr="000A7C8A">
        <w:rPr>
          <w:rFonts w:asciiTheme="minorHAnsi" w:hAnsiTheme="minorHAnsi"/>
          <w:color w:val="1F497D" w:themeColor="text2"/>
          <w:sz w:val="22"/>
          <w:lang w:val="nl-BE"/>
        </w:rPr>
        <w:t>anpassing van de behandelingen aan de</w:t>
      </w:r>
      <w:r w:rsidR="006B5D44" w:rsidRPr="000A7C8A">
        <w:rPr>
          <w:rFonts w:asciiTheme="minorHAnsi" w:hAnsiTheme="minorHAnsi"/>
          <w:color w:val="1F497D" w:themeColor="text2"/>
          <w:sz w:val="22"/>
          <w:lang w:val="nl-BE"/>
        </w:rPr>
        <w:t xml:space="preserve"> bejaarde patiënt</w:t>
      </w:r>
      <w:r w:rsidRPr="000A7C8A">
        <w:rPr>
          <w:rFonts w:asciiTheme="minorHAnsi" w:hAnsiTheme="minorHAnsi"/>
          <w:color w:val="1F497D" w:themeColor="text2"/>
          <w:sz w:val="22"/>
          <w:lang w:val="nl-BE"/>
        </w:rPr>
        <w:t xml:space="preserve"> (START/STOPP, Beers</w:t>
      </w:r>
      <w:r w:rsidR="006B5D44" w:rsidRPr="000A7C8A">
        <w:rPr>
          <w:rFonts w:asciiTheme="minorHAnsi" w:hAnsiTheme="minorHAnsi"/>
          <w:color w:val="1F497D" w:themeColor="text2"/>
          <w:sz w:val="22"/>
          <w:lang w:val="nl-BE"/>
        </w:rPr>
        <w:t>-criteria</w:t>
      </w:r>
      <w:r w:rsidRPr="000A7C8A">
        <w:rPr>
          <w:rFonts w:asciiTheme="minorHAnsi" w:hAnsiTheme="minorHAnsi"/>
          <w:color w:val="1F497D" w:themeColor="text2"/>
          <w:sz w:val="22"/>
          <w:lang w:val="nl-BE"/>
        </w:rPr>
        <w:t>, etc.), lo</w:t>
      </w:r>
      <w:r w:rsidR="00EE2622" w:rsidRPr="000A7C8A">
        <w:rPr>
          <w:rFonts w:asciiTheme="minorHAnsi" w:hAnsiTheme="minorHAnsi"/>
          <w:color w:val="1F497D" w:themeColor="text2"/>
          <w:sz w:val="22"/>
          <w:lang w:val="nl-BE"/>
        </w:rPr>
        <w:t xml:space="preserve">kale en </w:t>
      </w:r>
      <w:r w:rsidRPr="000A7C8A">
        <w:rPr>
          <w:rFonts w:asciiTheme="minorHAnsi" w:hAnsiTheme="minorHAnsi"/>
          <w:color w:val="1F497D" w:themeColor="text2"/>
          <w:sz w:val="22"/>
          <w:lang w:val="nl-BE"/>
        </w:rPr>
        <w:t>syst</w:t>
      </w:r>
      <w:r w:rsidR="00EE2622" w:rsidRPr="000A7C8A">
        <w:rPr>
          <w:rFonts w:asciiTheme="minorHAnsi" w:hAnsiTheme="minorHAnsi"/>
          <w:color w:val="1F497D" w:themeColor="text2"/>
          <w:sz w:val="22"/>
          <w:lang w:val="nl-BE"/>
        </w:rPr>
        <w:t>e</w:t>
      </w:r>
      <w:r w:rsidRPr="000A7C8A">
        <w:rPr>
          <w:rFonts w:asciiTheme="minorHAnsi" w:hAnsiTheme="minorHAnsi"/>
          <w:color w:val="1F497D" w:themeColor="text2"/>
          <w:sz w:val="22"/>
          <w:lang w:val="nl-BE"/>
        </w:rPr>
        <w:t>mi</w:t>
      </w:r>
      <w:r w:rsidR="00EE2622" w:rsidRPr="000A7C8A">
        <w:rPr>
          <w:rFonts w:asciiTheme="minorHAnsi" w:hAnsiTheme="minorHAnsi"/>
          <w:color w:val="1F497D" w:themeColor="text2"/>
          <w:sz w:val="22"/>
          <w:lang w:val="nl-BE"/>
        </w:rPr>
        <w:t>sche zorg</w:t>
      </w:r>
      <w:r w:rsidRPr="000A7C8A">
        <w:rPr>
          <w:rFonts w:asciiTheme="minorHAnsi" w:hAnsiTheme="minorHAnsi"/>
          <w:color w:val="1F497D" w:themeColor="text2"/>
          <w:sz w:val="22"/>
          <w:lang w:val="nl-BE"/>
        </w:rPr>
        <w:t>.</w:t>
      </w:r>
    </w:p>
    <w:p w:rsidR="00DC3DAF" w:rsidRPr="000A7C8A"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0A7C8A">
        <w:rPr>
          <w:rFonts w:asciiTheme="minorHAnsi" w:hAnsiTheme="minorHAnsi"/>
          <w:color w:val="1F497D" w:themeColor="text2"/>
          <w:sz w:val="22"/>
          <w:lang w:val="nl-BE"/>
        </w:rPr>
        <w:t xml:space="preserve">- </w:t>
      </w:r>
      <w:r w:rsidR="006B5D44" w:rsidRPr="000A7C8A">
        <w:rPr>
          <w:rFonts w:asciiTheme="minorHAnsi" w:hAnsiTheme="minorHAnsi"/>
          <w:color w:val="1F497D" w:themeColor="text2"/>
          <w:sz w:val="22"/>
          <w:lang w:val="nl-BE"/>
        </w:rPr>
        <w:t>Geriatrische pre</w:t>
      </w:r>
      <w:r w:rsidRPr="000A7C8A">
        <w:rPr>
          <w:rFonts w:asciiTheme="minorHAnsi" w:hAnsiTheme="minorHAnsi"/>
          <w:color w:val="1F497D" w:themeColor="text2"/>
          <w:sz w:val="22"/>
          <w:lang w:val="nl-BE"/>
        </w:rPr>
        <w:t>venti</w:t>
      </w:r>
      <w:r w:rsidR="006B5D44" w:rsidRPr="000A7C8A">
        <w:rPr>
          <w:rFonts w:asciiTheme="minorHAnsi" w:hAnsiTheme="minorHAnsi"/>
          <w:color w:val="1F497D" w:themeColor="text2"/>
          <w:sz w:val="22"/>
          <w:lang w:val="nl-BE"/>
        </w:rPr>
        <w:t>e</w:t>
      </w:r>
      <w:r w:rsidRPr="000A7C8A">
        <w:rPr>
          <w:rFonts w:asciiTheme="minorHAnsi" w:hAnsiTheme="minorHAnsi"/>
          <w:color w:val="1F497D" w:themeColor="text2"/>
          <w:sz w:val="22"/>
          <w:lang w:val="nl-BE"/>
        </w:rPr>
        <w:t xml:space="preserve">: </w:t>
      </w:r>
      <w:r w:rsidR="00EE2622" w:rsidRPr="000A7C8A">
        <w:rPr>
          <w:rFonts w:asciiTheme="minorHAnsi" w:hAnsiTheme="minorHAnsi"/>
          <w:color w:val="1F497D" w:themeColor="text2"/>
          <w:sz w:val="22"/>
          <w:lang w:val="nl-BE"/>
        </w:rPr>
        <w:t xml:space="preserve">kennis inzake </w:t>
      </w:r>
      <w:r w:rsidRPr="000A7C8A">
        <w:rPr>
          <w:rFonts w:asciiTheme="minorHAnsi" w:hAnsiTheme="minorHAnsi"/>
          <w:color w:val="1F497D" w:themeColor="text2"/>
          <w:sz w:val="22"/>
          <w:lang w:val="nl-BE"/>
        </w:rPr>
        <w:t>nationale e</w:t>
      </w:r>
      <w:r w:rsidR="00EE2622" w:rsidRPr="000A7C8A">
        <w:rPr>
          <w:rFonts w:asciiTheme="minorHAnsi" w:hAnsiTheme="minorHAnsi"/>
          <w:color w:val="1F497D" w:themeColor="text2"/>
          <w:sz w:val="22"/>
          <w:lang w:val="nl-BE"/>
        </w:rPr>
        <w:t>n</w:t>
      </w:r>
      <w:r w:rsidRPr="000A7C8A">
        <w:rPr>
          <w:rFonts w:asciiTheme="minorHAnsi" w:hAnsiTheme="minorHAnsi"/>
          <w:color w:val="1F497D" w:themeColor="text2"/>
          <w:sz w:val="22"/>
          <w:lang w:val="nl-BE"/>
        </w:rPr>
        <w:t xml:space="preserve"> internationale</w:t>
      </w:r>
      <w:r w:rsidR="00EE2622" w:rsidRPr="000A7C8A">
        <w:rPr>
          <w:rFonts w:asciiTheme="minorHAnsi" w:hAnsiTheme="minorHAnsi"/>
          <w:color w:val="1F497D" w:themeColor="text2"/>
          <w:sz w:val="22"/>
          <w:lang w:val="nl-BE"/>
        </w:rPr>
        <w:t xml:space="preserve"> demografie</w:t>
      </w:r>
      <w:r w:rsidRPr="000A7C8A">
        <w:rPr>
          <w:rFonts w:asciiTheme="minorHAnsi" w:hAnsiTheme="minorHAnsi"/>
          <w:color w:val="1F497D" w:themeColor="text2"/>
          <w:sz w:val="22"/>
          <w:lang w:val="nl-BE"/>
        </w:rPr>
        <w:t xml:space="preserve">, </w:t>
      </w:r>
      <w:r w:rsidR="00EE2622" w:rsidRPr="000A7C8A">
        <w:rPr>
          <w:rFonts w:asciiTheme="minorHAnsi" w:hAnsiTheme="minorHAnsi"/>
          <w:color w:val="1F497D" w:themeColor="text2"/>
          <w:sz w:val="22"/>
          <w:lang w:val="nl-BE"/>
        </w:rPr>
        <w:t xml:space="preserve">normale en </w:t>
      </w:r>
      <w:r w:rsidRPr="000A7C8A">
        <w:rPr>
          <w:rFonts w:asciiTheme="minorHAnsi" w:hAnsiTheme="minorHAnsi"/>
          <w:color w:val="1F497D" w:themeColor="text2"/>
          <w:sz w:val="22"/>
          <w:lang w:val="nl-BE"/>
        </w:rPr>
        <w:t>pathologi</w:t>
      </w:r>
      <w:r w:rsidR="00EE2622" w:rsidRPr="000A7C8A">
        <w:rPr>
          <w:rFonts w:asciiTheme="minorHAnsi" w:hAnsiTheme="minorHAnsi"/>
          <w:color w:val="1F497D" w:themeColor="text2"/>
          <w:sz w:val="22"/>
          <w:lang w:val="nl-BE"/>
        </w:rPr>
        <w:t>sche vergrijzing</w:t>
      </w:r>
      <w:r w:rsidRPr="00D8081E">
        <w:rPr>
          <w:rFonts w:asciiTheme="minorHAnsi" w:hAnsiTheme="minorHAnsi"/>
          <w:color w:val="1F497D" w:themeColor="text2"/>
          <w:sz w:val="22"/>
          <w:lang w:val="nl-BE"/>
        </w:rPr>
        <w:t>, pr</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venti</w:t>
      </w:r>
      <w:r w:rsidR="00EE2622"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ve</w:t>
      </w:r>
      <w:r w:rsidR="00EE2622" w:rsidRPr="00D8081E">
        <w:rPr>
          <w:rFonts w:asciiTheme="minorHAnsi" w:hAnsiTheme="minorHAnsi"/>
          <w:color w:val="1F497D" w:themeColor="text2"/>
          <w:sz w:val="22"/>
          <w:lang w:val="nl-BE"/>
        </w:rPr>
        <w:t xml:space="preserve"> interventie</w:t>
      </w:r>
      <w:r w:rsidRPr="00D8081E">
        <w:rPr>
          <w:rFonts w:asciiTheme="minorHAnsi" w:hAnsiTheme="minorHAnsi"/>
          <w:color w:val="1F497D" w:themeColor="text2"/>
          <w:sz w:val="22"/>
          <w:lang w:val="nl-BE"/>
        </w:rPr>
        <w:t>s, vaccinati</w:t>
      </w:r>
      <w:r w:rsidR="00EE2622" w:rsidRPr="00D8081E">
        <w:rPr>
          <w:rFonts w:asciiTheme="minorHAnsi" w:hAnsiTheme="minorHAnsi"/>
          <w:color w:val="1F497D" w:themeColor="text2"/>
          <w:sz w:val="22"/>
          <w:lang w:val="nl-BE"/>
        </w:rPr>
        <w:t>e (indicatie</w:t>
      </w:r>
      <w:r w:rsidRPr="00D8081E">
        <w:rPr>
          <w:rFonts w:asciiTheme="minorHAnsi" w:hAnsiTheme="minorHAnsi"/>
          <w:color w:val="1F497D" w:themeColor="text2"/>
          <w:sz w:val="22"/>
          <w:lang w:val="nl-BE"/>
        </w:rPr>
        <w:t>s e</w:t>
      </w:r>
      <w:r w:rsidR="00EE2622" w:rsidRPr="00D8081E">
        <w:rPr>
          <w:rFonts w:asciiTheme="minorHAnsi" w:hAnsiTheme="minorHAnsi"/>
          <w:color w:val="1F497D" w:themeColor="text2"/>
          <w:sz w:val="22"/>
          <w:lang w:val="nl-BE"/>
        </w:rPr>
        <w:t xml:space="preserve">n aanbevelingen van </w:t>
      </w:r>
      <w:r w:rsidR="006B5D44">
        <w:rPr>
          <w:rFonts w:asciiTheme="minorHAnsi" w:hAnsiTheme="minorHAnsi"/>
          <w:color w:val="1F497D" w:themeColor="text2"/>
          <w:sz w:val="22"/>
          <w:lang w:val="nl-BE"/>
        </w:rPr>
        <w:t xml:space="preserve">de EUGMS en de </w:t>
      </w:r>
      <w:r w:rsidRPr="00D8081E">
        <w:rPr>
          <w:rFonts w:asciiTheme="minorHAnsi" w:hAnsiTheme="minorHAnsi"/>
          <w:color w:val="1F497D" w:themeColor="text2"/>
          <w:sz w:val="22"/>
          <w:lang w:val="nl-BE"/>
        </w:rPr>
        <w:t>IAGG).</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6B5D44">
        <w:rPr>
          <w:rFonts w:asciiTheme="minorHAnsi" w:hAnsiTheme="minorHAnsi"/>
          <w:color w:val="1F497D" w:themeColor="text2"/>
          <w:sz w:val="22"/>
          <w:lang w:val="nl-BE"/>
        </w:rPr>
        <w:t>G</w:t>
      </w:r>
      <w:r w:rsidR="00880E79" w:rsidRPr="00D8081E">
        <w:rPr>
          <w:rFonts w:asciiTheme="minorHAnsi" w:hAnsiTheme="minorHAnsi"/>
          <w:color w:val="1F497D" w:themeColor="text2"/>
          <w:sz w:val="22"/>
          <w:lang w:val="nl-BE"/>
        </w:rPr>
        <w:t>eriat</w:t>
      </w:r>
      <w:r w:rsidRPr="00D8081E">
        <w:rPr>
          <w:rFonts w:asciiTheme="minorHAnsi" w:hAnsiTheme="minorHAnsi"/>
          <w:color w:val="1F497D" w:themeColor="text2"/>
          <w:sz w:val="22"/>
          <w:lang w:val="nl-BE"/>
        </w:rPr>
        <w:t>ri</w:t>
      </w:r>
      <w:r w:rsidR="00EE2622" w:rsidRPr="00D8081E">
        <w:rPr>
          <w:rFonts w:asciiTheme="minorHAnsi" w:hAnsiTheme="minorHAnsi"/>
          <w:color w:val="1F497D" w:themeColor="text2"/>
          <w:sz w:val="22"/>
          <w:lang w:val="nl-BE"/>
        </w:rPr>
        <w:t>sche palliatieve zorg</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zorg</w:t>
      </w:r>
      <w:r w:rsidRPr="00D8081E">
        <w:rPr>
          <w:rFonts w:asciiTheme="minorHAnsi" w:hAnsiTheme="minorHAnsi"/>
          <w:color w:val="1F497D" w:themeColor="text2"/>
          <w:sz w:val="22"/>
          <w:lang w:val="nl-BE"/>
        </w:rPr>
        <w:t>intensit</w:t>
      </w:r>
      <w:r w:rsidR="00EE2622" w:rsidRPr="00D8081E">
        <w:rPr>
          <w:rFonts w:asciiTheme="minorHAnsi" w:hAnsiTheme="minorHAnsi"/>
          <w:color w:val="1F497D" w:themeColor="text2"/>
          <w:sz w:val="22"/>
          <w:lang w:val="nl-BE"/>
        </w:rPr>
        <w:t>eit</w:t>
      </w:r>
      <w:r w:rsidRPr="00D8081E">
        <w:rPr>
          <w:rFonts w:asciiTheme="minorHAnsi" w:hAnsiTheme="minorHAnsi"/>
          <w:color w:val="1F497D" w:themeColor="text2"/>
          <w:sz w:val="22"/>
          <w:lang w:val="nl-BE"/>
        </w:rPr>
        <w:t>, communicati</w:t>
      </w:r>
      <w:r w:rsidR="00EE2622" w:rsidRPr="00D8081E">
        <w:rPr>
          <w:rFonts w:asciiTheme="minorHAnsi" w:hAnsiTheme="minorHAnsi"/>
          <w:color w:val="1F497D" w:themeColor="text2"/>
          <w:sz w:val="22"/>
          <w:lang w:val="nl-BE"/>
        </w:rPr>
        <w:t xml:space="preserve">e met de </w:t>
      </w:r>
      <w:r w:rsidR="006B5D44">
        <w:rPr>
          <w:rFonts w:asciiTheme="minorHAnsi" w:hAnsiTheme="minorHAnsi"/>
          <w:color w:val="1F497D" w:themeColor="text2"/>
          <w:sz w:val="22"/>
          <w:lang w:val="nl-BE"/>
        </w:rPr>
        <w:t>patiënt</w:t>
      </w:r>
      <w:r w:rsidRPr="00D8081E">
        <w:rPr>
          <w:rFonts w:asciiTheme="minorHAnsi" w:hAnsiTheme="minorHAnsi"/>
          <w:color w:val="1F497D" w:themeColor="text2"/>
          <w:sz w:val="22"/>
          <w:lang w:val="nl-BE"/>
        </w:rPr>
        <w:t xml:space="preserve"> </w:t>
      </w:r>
      <w:r w:rsidR="00EE2622" w:rsidRPr="00D8081E">
        <w:rPr>
          <w:rFonts w:asciiTheme="minorHAnsi" w:hAnsiTheme="minorHAnsi"/>
          <w:color w:val="1F497D" w:themeColor="text2"/>
          <w:sz w:val="22"/>
          <w:lang w:val="nl-BE"/>
        </w:rPr>
        <w:t xml:space="preserve">en zijn </w:t>
      </w:r>
      <w:r w:rsidRPr="00D8081E">
        <w:rPr>
          <w:rFonts w:asciiTheme="minorHAnsi" w:hAnsiTheme="minorHAnsi"/>
          <w:color w:val="1F497D" w:themeColor="text2"/>
          <w:sz w:val="22"/>
          <w:lang w:val="nl-BE"/>
        </w:rPr>
        <w:t>famil</w:t>
      </w:r>
      <w:r w:rsidR="00EE2622" w:rsidRPr="00D8081E">
        <w:rPr>
          <w:rFonts w:asciiTheme="minorHAnsi" w:hAnsiTheme="minorHAnsi"/>
          <w:color w:val="1F497D" w:themeColor="text2"/>
          <w:sz w:val="22"/>
          <w:lang w:val="nl-BE"/>
        </w:rPr>
        <w:t>i</w:t>
      </w:r>
      <w:r w:rsidRPr="00D8081E">
        <w:rPr>
          <w:rFonts w:asciiTheme="minorHAnsi" w:hAnsiTheme="minorHAnsi"/>
          <w:color w:val="1F497D" w:themeColor="text2"/>
          <w:sz w:val="22"/>
          <w:lang w:val="nl-BE"/>
        </w:rPr>
        <w:t>e, advanced care planning.</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w:t>
      </w:r>
      <w:r w:rsidR="006B5D44" w:rsidRPr="006B5D44">
        <w:rPr>
          <w:rFonts w:asciiTheme="minorHAnsi" w:hAnsiTheme="minorHAnsi"/>
          <w:color w:val="1F497D" w:themeColor="text2"/>
          <w:sz w:val="22"/>
          <w:lang w:val="nl-BE"/>
        </w:rPr>
        <w:t xml:space="preserve"> </w:t>
      </w:r>
      <w:r w:rsidR="006B5D44">
        <w:rPr>
          <w:rFonts w:asciiTheme="minorHAnsi" w:hAnsiTheme="minorHAnsi"/>
          <w:color w:val="1F497D" w:themeColor="text2"/>
          <w:sz w:val="22"/>
          <w:lang w:val="nl-BE"/>
        </w:rPr>
        <w:t>G</w:t>
      </w:r>
      <w:r w:rsidR="006B5D44" w:rsidRPr="00D8081E">
        <w:rPr>
          <w:rFonts w:asciiTheme="minorHAnsi" w:hAnsiTheme="minorHAnsi"/>
          <w:color w:val="1F497D" w:themeColor="text2"/>
          <w:sz w:val="22"/>
          <w:lang w:val="nl-BE"/>
        </w:rPr>
        <w:t xml:space="preserve">eriatrische </w:t>
      </w:r>
      <w:r w:rsidR="006B5D44">
        <w:rPr>
          <w:rFonts w:asciiTheme="minorHAnsi" w:hAnsiTheme="minorHAnsi"/>
          <w:color w:val="1F497D" w:themeColor="text2"/>
          <w:sz w:val="22"/>
          <w:lang w:val="nl-BE"/>
        </w:rPr>
        <w:t>e</w:t>
      </w:r>
      <w:r w:rsidRPr="00D8081E">
        <w:rPr>
          <w:rFonts w:asciiTheme="minorHAnsi" w:hAnsiTheme="minorHAnsi"/>
          <w:color w:val="1F497D" w:themeColor="text2"/>
          <w:sz w:val="22"/>
          <w:lang w:val="nl-BE"/>
        </w:rPr>
        <w:t>thi</w:t>
      </w:r>
      <w:r w:rsidR="006B5D44">
        <w:rPr>
          <w:rFonts w:asciiTheme="minorHAnsi" w:hAnsiTheme="minorHAnsi"/>
          <w:color w:val="1F497D" w:themeColor="text2"/>
          <w:sz w:val="22"/>
          <w:lang w:val="nl-BE"/>
        </w:rPr>
        <w:t>ek</w:t>
      </w:r>
      <w:r w:rsidRPr="00D8081E">
        <w:rPr>
          <w:rFonts w:asciiTheme="minorHAnsi" w:hAnsiTheme="minorHAnsi"/>
          <w:color w:val="1F497D" w:themeColor="text2"/>
          <w:sz w:val="22"/>
          <w:lang w:val="nl-BE"/>
        </w:rPr>
        <w:t xml:space="preserve">: </w:t>
      </w:r>
      <w:r w:rsidR="000A13F0" w:rsidRPr="00D8081E">
        <w:rPr>
          <w:rFonts w:asciiTheme="minorHAnsi" w:hAnsiTheme="minorHAnsi"/>
          <w:color w:val="1F497D" w:themeColor="text2"/>
          <w:sz w:val="22"/>
          <w:lang w:val="nl-BE"/>
        </w:rPr>
        <w:t xml:space="preserve">strijd tegen </w:t>
      </w:r>
      <w:r w:rsidR="000A13F0" w:rsidRPr="00AA10FE">
        <w:rPr>
          <w:rFonts w:asciiTheme="minorHAnsi" w:hAnsiTheme="minorHAnsi"/>
          <w:color w:val="1F497D" w:themeColor="text2"/>
          <w:sz w:val="22"/>
          <w:lang w:val="nl-BE"/>
        </w:rPr>
        <w:t>leeftijdsdiscriminatie</w:t>
      </w:r>
      <w:r w:rsidRPr="00D8081E">
        <w:rPr>
          <w:rFonts w:asciiTheme="minorHAnsi" w:hAnsiTheme="minorHAnsi"/>
          <w:color w:val="1F497D" w:themeColor="text2"/>
          <w:sz w:val="22"/>
          <w:lang w:val="nl-BE"/>
        </w:rPr>
        <w:t xml:space="preserve">, principes </w:t>
      </w:r>
      <w:r w:rsidR="007157D9">
        <w:rPr>
          <w:rFonts w:asciiTheme="minorHAnsi" w:hAnsiTheme="minorHAnsi"/>
          <w:color w:val="1F497D" w:themeColor="text2"/>
          <w:sz w:val="22"/>
          <w:lang w:val="nl-BE"/>
        </w:rPr>
        <w:t>van de me</w:t>
      </w:r>
      <w:r w:rsidRPr="00D8081E">
        <w:rPr>
          <w:rFonts w:asciiTheme="minorHAnsi" w:hAnsiTheme="minorHAnsi"/>
          <w:color w:val="1F497D" w:themeColor="text2"/>
          <w:sz w:val="22"/>
          <w:lang w:val="nl-BE"/>
        </w:rPr>
        <w:t>di</w:t>
      </w:r>
      <w:r w:rsidR="007157D9">
        <w:rPr>
          <w:rFonts w:asciiTheme="minorHAnsi" w:hAnsiTheme="minorHAnsi"/>
          <w:color w:val="1F497D" w:themeColor="text2"/>
          <w:sz w:val="22"/>
          <w:lang w:val="nl-BE"/>
        </w:rPr>
        <w:t>sche ethiek</w:t>
      </w:r>
      <w:r w:rsidRPr="00D8081E">
        <w:rPr>
          <w:rFonts w:asciiTheme="minorHAnsi" w:hAnsiTheme="minorHAnsi"/>
          <w:color w:val="1F497D" w:themeColor="text2"/>
          <w:sz w:val="22"/>
          <w:lang w:val="nl-BE"/>
        </w:rPr>
        <w:t>.</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7157D9">
        <w:rPr>
          <w:rFonts w:asciiTheme="minorHAnsi" w:hAnsiTheme="minorHAnsi"/>
          <w:color w:val="1F497D" w:themeColor="text2"/>
          <w:sz w:val="22"/>
          <w:lang w:val="nl-BE"/>
        </w:rPr>
        <w:t xml:space="preserve">Voorbereiding op het ontslag van de geriatrische </w:t>
      </w:r>
      <w:r w:rsidR="006B5D44">
        <w:rPr>
          <w:rFonts w:asciiTheme="minorHAnsi" w:hAnsiTheme="minorHAnsi"/>
          <w:color w:val="1F497D" w:themeColor="text2"/>
          <w:sz w:val="22"/>
          <w:lang w:val="nl-BE"/>
        </w:rPr>
        <w:t>patiënt</w:t>
      </w:r>
      <w:r w:rsidRPr="00D8081E">
        <w:rPr>
          <w:rFonts w:asciiTheme="minorHAnsi" w:hAnsiTheme="minorHAnsi"/>
          <w:color w:val="1F497D" w:themeColor="text2"/>
          <w:sz w:val="22"/>
          <w:lang w:val="nl-BE"/>
        </w:rPr>
        <w:t xml:space="preserve">: </w:t>
      </w:r>
      <w:r w:rsidR="000A13F0" w:rsidRPr="00D8081E">
        <w:rPr>
          <w:rFonts w:asciiTheme="minorHAnsi" w:hAnsiTheme="minorHAnsi"/>
          <w:color w:val="1F497D" w:themeColor="text2"/>
          <w:sz w:val="22"/>
          <w:lang w:val="nl-BE"/>
        </w:rPr>
        <w:t xml:space="preserve">wetgeving en rechten van de </w:t>
      </w:r>
      <w:r w:rsidR="006B5D44">
        <w:rPr>
          <w:rFonts w:asciiTheme="minorHAnsi" w:hAnsiTheme="minorHAnsi"/>
          <w:color w:val="1F497D" w:themeColor="text2"/>
          <w:sz w:val="22"/>
          <w:lang w:val="nl-BE"/>
        </w:rPr>
        <w:t>patiënt</w:t>
      </w:r>
      <w:r w:rsidRPr="00D8081E">
        <w:rPr>
          <w:rFonts w:asciiTheme="minorHAnsi" w:hAnsiTheme="minorHAnsi"/>
          <w:color w:val="1F497D" w:themeColor="text2"/>
          <w:sz w:val="22"/>
          <w:lang w:val="nl-BE"/>
        </w:rPr>
        <w:t xml:space="preserve">, </w:t>
      </w:r>
      <w:r w:rsidR="007157D9" w:rsidRPr="007157D9">
        <w:rPr>
          <w:rFonts w:asciiTheme="minorHAnsi" w:hAnsiTheme="minorHAnsi"/>
          <w:color w:val="1F497D" w:themeColor="text2"/>
          <w:sz w:val="22"/>
          <w:highlight w:val="yellow"/>
          <w:lang w:val="nl-BE"/>
        </w:rPr>
        <w:t>opvang</w:t>
      </w:r>
      <w:r w:rsidR="007157D9">
        <w:rPr>
          <w:rFonts w:asciiTheme="minorHAnsi" w:hAnsiTheme="minorHAnsi"/>
          <w:color w:val="1F497D" w:themeColor="text2"/>
          <w:sz w:val="22"/>
          <w:lang w:val="nl-BE"/>
        </w:rPr>
        <w:t xml:space="preserve"> </w:t>
      </w:r>
      <w:r w:rsidR="000A13F0" w:rsidRPr="007157D9">
        <w:rPr>
          <w:rFonts w:asciiTheme="minorHAnsi" w:hAnsiTheme="minorHAnsi"/>
          <w:color w:val="1F497D" w:themeColor="text2"/>
          <w:sz w:val="22"/>
          <w:highlight w:val="yellow"/>
          <w:lang w:val="nl-BE"/>
        </w:rPr>
        <w:t>vóór en na opname</w:t>
      </w:r>
      <w:r w:rsidRPr="00D8081E">
        <w:rPr>
          <w:rFonts w:asciiTheme="minorHAnsi" w:hAnsiTheme="minorHAnsi"/>
          <w:color w:val="1F497D" w:themeColor="text2"/>
          <w:sz w:val="22"/>
          <w:lang w:val="nl-BE"/>
        </w:rPr>
        <w:t xml:space="preserve">, </w:t>
      </w:r>
      <w:r w:rsidR="007157D9">
        <w:rPr>
          <w:rFonts w:asciiTheme="minorHAnsi" w:hAnsiTheme="minorHAnsi"/>
          <w:color w:val="1F497D" w:themeColor="text2"/>
          <w:sz w:val="22"/>
          <w:lang w:val="nl-BE"/>
        </w:rPr>
        <w:t>vergadering</w:t>
      </w:r>
      <w:r w:rsidRPr="00D8081E">
        <w:rPr>
          <w:rFonts w:asciiTheme="minorHAnsi" w:hAnsiTheme="minorHAnsi"/>
          <w:color w:val="1F497D" w:themeColor="text2"/>
          <w:sz w:val="22"/>
          <w:lang w:val="nl-BE"/>
        </w:rPr>
        <w:t xml:space="preserve"> pluridisciplinair</w:t>
      </w:r>
      <w:r w:rsidR="007157D9">
        <w:rPr>
          <w:rFonts w:asciiTheme="minorHAnsi" w:hAnsiTheme="minorHAnsi"/>
          <w:color w:val="1F497D" w:themeColor="text2"/>
          <w:sz w:val="22"/>
          <w:lang w:val="nl-BE"/>
        </w:rPr>
        <w:t xml:space="preserve"> t</w:t>
      </w:r>
      <w:r w:rsidRPr="00D8081E">
        <w:rPr>
          <w:rFonts w:asciiTheme="minorHAnsi" w:hAnsiTheme="minorHAnsi"/>
          <w:color w:val="1F497D" w:themeColor="text2"/>
          <w:sz w:val="22"/>
          <w:lang w:val="nl-BE"/>
        </w:rPr>
        <w:t>e</w:t>
      </w:r>
      <w:r w:rsidR="007157D9">
        <w:rPr>
          <w:rFonts w:asciiTheme="minorHAnsi" w:hAnsiTheme="minorHAnsi"/>
          <w:color w:val="1F497D" w:themeColor="text2"/>
          <w:sz w:val="22"/>
          <w:lang w:val="nl-BE"/>
        </w:rPr>
        <w:t>am</w:t>
      </w:r>
      <w:r w:rsidRPr="00D8081E">
        <w:rPr>
          <w:rFonts w:asciiTheme="minorHAnsi" w:hAnsiTheme="minorHAnsi"/>
          <w:color w:val="1F497D" w:themeColor="text2"/>
          <w:sz w:val="22"/>
          <w:lang w:val="nl-BE"/>
        </w:rPr>
        <w:t>, communicati</w:t>
      </w:r>
      <w:r w:rsidR="007157D9">
        <w:rPr>
          <w:rFonts w:asciiTheme="minorHAnsi" w:hAnsiTheme="minorHAnsi"/>
          <w:color w:val="1F497D" w:themeColor="text2"/>
          <w:sz w:val="22"/>
          <w:lang w:val="nl-BE"/>
        </w:rPr>
        <w:t>e met de behandelende arts</w:t>
      </w:r>
      <w:r w:rsidRPr="00D8081E">
        <w:rPr>
          <w:rFonts w:asciiTheme="minorHAnsi" w:hAnsiTheme="minorHAnsi"/>
          <w:color w:val="1F497D" w:themeColor="text2"/>
          <w:sz w:val="22"/>
          <w:lang w:val="nl-BE"/>
        </w:rPr>
        <w:t>.</w:t>
      </w: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p>
    <w:p w:rsidR="00DC3DAF" w:rsidRPr="00D8081E" w:rsidRDefault="00DC3DAF" w:rsidP="00DC3DAF">
      <w:pPr>
        <w:pStyle w:val="Hoofdtekst"/>
        <w:pBdr>
          <w:top w:val="single" w:sz="4" w:space="0" w:color="000000"/>
          <w:left w:val="single" w:sz="4" w:space="0" w:color="000000"/>
          <w:bottom w:val="single" w:sz="4" w:space="0" w:color="000000"/>
          <w:right w:val="single" w:sz="4" w:space="0" w:color="000000"/>
        </w:pBdr>
        <w:rPr>
          <w:rFonts w:asciiTheme="minorHAnsi" w:hAnsiTheme="minorHAnsi"/>
          <w:color w:val="1F497D" w:themeColor="text2"/>
          <w:sz w:val="22"/>
          <w:lang w:val="nl-BE"/>
        </w:rPr>
      </w:pPr>
      <w:r w:rsidRPr="00D8081E">
        <w:rPr>
          <w:rFonts w:asciiTheme="minorHAnsi" w:hAnsiTheme="minorHAnsi"/>
          <w:color w:val="1F497D" w:themeColor="text2"/>
          <w:sz w:val="22"/>
          <w:lang w:val="nl-BE"/>
        </w:rPr>
        <w:t xml:space="preserve">- </w:t>
      </w:r>
      <w:r w:rsidR="007157D9">
        <w:rPr>
          <w:rFonts w:asciiTheme="minorHAnsi" w:hAnsiTheme="minorHAnsi"/>
          <w:color w:val="1F497D" w:themeColor="text2"/>
          <w:sz w:val="22"/>
          <w:lang w:val="nl-BE"/>
        </w:rPr>
        <w:t>Zorgp</w:t>
      </w:r>
      <w:r w:rsidRPr="00D8081E">
        <w:rPr>
          <w:rFonts w:asciiTheme="minorHAnsi" w:hAnsiTheme="minorHAnsi"/>
          <w:color w:val="1F497D" w:themeColor="text2"/>
          <w:sz w:val="22"/>
          <w:lang w:val="nl-BE"/>
        </w:rPr>
        <w:t>rogramm</w:t>
      </w:r>
      <w:r w:rsidR="007157D9">
        <w:rPr>
          <w:rFonts w:asciiTheme="minorHAnsi" w:hAnsiTheme="minorHAnsi"/>
          <w:color w:val="1F497D" w:themeColor="text2"/>
          <w:sz w:val="22"/>
          <w:lang w:val="nl-BE"/>
        </w:rPr>
        <w:t xml:space="preserve">a voor de geriatrische </w:t>
      </w:r>
      <w:r w:rsidR="006B5D44">
        <w:rPr>
          <w:rFonts w:asciiTheme="minorHAnsi" w:hAnsiTheme="minorHAnsi"/>
          <w:color w:val="1F497D" w:themeColor="text2"/>
          <w:sz w:val="22"/>
          <w:lang w:val="nl-BE"/>
        </w:rPr>
        <w:t>patiënt</w:t>
      </w:r>
      <w:r w:rsidRPr="00D8081E">
        <w:rPr>
          <w:rFonts w:asciiTheme="minorHAnsi" w:hAnsiTheme="minorHAnsi"/>
          <w:color w:val="1F497D" w:themeColor="text2"/>
          <w:sz w:val="22"/>
          <w:lang w:val="nl-BE"/>
        </w:rPr>
        <w:t xml:space="preserve">: </w:t>
      </w:r>
      <w:r w:rsidR="007157D9">
        <w:rPr>
          <w:rFonts w:asciiTheme="minorHAnsi" w:hAnsiTheme="minorHAnsi"/>
          <w:color w:val="1F497D" w:themeColor="text2"/>
          <w:sz w:val="22"/>
          <w:lang w:val="nl-BE"/>
        </w:rPr>
        <w:t xml:space="preserve">kennis van de werking van de </w:t>
      </w:r>
      <w:r w:rsidRPr="00D8081E">
        <w:rPr>
          <w:rFonts w:asciiTheme="minorHAnsi" w:hAnsiTheme="minorHAnsi"/>
          <w:color w:val="1F497D" w:themeColor="text2"/>
          <w:sz w:val="22"/>
          <w:lang w:val="nl-BE"/>
        </w:rPr>
        <w:t>hospitalisati</w:t>
      </w:r>
      <w:r w:rsidR="007157D9">
        <w:rPr>
          <w:rFonts w:asciiTheme="minorHAnsi" w:hAnsiTheme="minorHAnsi"/>
          <w:color w:val="1F497D" w:themeColor="text2"/>
          <w:sz w:val="22"/>
          <w:lang w:val="nl-BE"/>
        </w:rPr>
        <w:t>e</w:t>
      </w:r>
      <w:r w:rsidRPr="00D8081E">
        <w:rPr>
          <w:rFonts w:asciiTheme="minorHAnsi" w:hAnsiTheme="minorHAnsi"/>
          <w:color w:val="1F497D" w:themeColor="text2"/>
          <w:sz w:val="22"/>
          <w:lang w:val="nl-BE"/>
        </w:rPr>
        <w:t xml:space="preserve">, </w:t>
      </w:r>
      <w:r w:rsidR="007157D9">
        <w:rPr>
          <w:rFonts w:asciiTheme="minorHAnsi" w:hAnsiTheme="minorHAnsi"/>
          <w:color w:val="1F497D" w:themeColor="text2"/>
          <w:sz w:val="22"/>
          <w:lang w:val="nl-BE"/>
        </w:rPr>
        <w:t xml:space="preserve">van de </w:t>
      </w:r>
      <w:r w:rsidRPr="00D8081E">
        <w:rPr>
          <w:rFonts w:asciiTheme="minorHAnsi" w:hAnsiTheme="minorHAnsi"/>
          <w:color w:val="1F497D" w:themeColor="text2"/>
          <w:sz w:val="22"/>
          <w:lang w:val="nl-BE"/>
        </w:rPr>
        <w:t>consultati</w:t>
      </w:r>
      <w:r w:rsidR="000A13F0" w:rsidRPr="00D8081E">
        <w:rPr>
          <w:rFonts w:asciiTheme="minorHAnsi" w:hAnsiTheme="minorHAnsi"/>
          <w:color w:val="1F497D" w:themeColor="text2"/>
          <w:sz w:val="22"/>
          <w:lang w:val="nl-BE"/>
        </w:rPr>
        <w:t>e</w:t>
      </w:r>
      <w:r w:rsidRPr="00D8081E">
        <w:rPr>
          <w:rFonts w:asciiTheme="minorHAnsi" w:hAnsiTheme="minorHAnsi"/>
          <w:color w:val="1F497D" w:themeColor="text2"/>
          <w:sz w:val="22"/>
          <w:lang w:val="nl-BE"/>
        </w:rPr>
        <w:t xml:space="preserve">, </w:t>
      </w:r>
      <w:r w:rsidR="000A13F0" w:rsidRPr="00D8081E">
        <w:rPr>
          <w:rFonts w:asciiTheme="minorHAnsi" w:hAnsiTheme="minorHAnsi"/>
          <w:color w:val="1F497D" w:themeColor="text2"/>
          <w:sz w:val="22"/>
          <w:lang w:val="nl-BE"/>
        </w:rPr>
        <w:t xml:space="preserve">de interne </w:t>
      </w:r>
      <w:r w:rsidRPr="00D8081E">
        <w:rPr>
          <w:rFonts w:asciiTheme="minorHAnsi" w:hAnsiTheme="minorHAnsi"/>
          <w:color w:val="1F497D" w:themeColor="text2"/>
          <w:sz w:val="22"/>
          <w:lang w:val="nl-BE"/>
        </w:rPr>
        <w:t xml:space="preserve">liaison, </w:t>
      </w:r>
      <w:r w:rsidR="007157D9">
        <w:rPr>
          <w:rFonts w:asciiTheme="minorHAnsi" w:hAnsiTheme="minorHAnsi"/>
          <w:color w:val="1F497D" w:themeColor="text2"/>
          <w:sz w:val="22"/>
          <w:lang w:val="nl-BE"/>
        </w:rPr>
        <w:t>de geriatrische dag</w:t>
      </w:r>
      <w:r w:rsidRPr="00D8081E">
        <w:rPr>
          <w:rFonts w:asciiTheme="minorHAnsi" w:hAnsiTheme="minorHAnsi"/>
          <w:color w:val="1F497D" w:themeColor="text2"/>
          <w:sz w:val="22"/>
          <w:lang w:val="nl-BE"/>
        </w:rPr>
        <w:t>hospitalisati</w:t>
      </w:r>
      <w:r w:rsidR="007157D9">
        <w:rPr>
          <w:rFonts w:asciiTheme="minorHAnsi" w:hAnsiTheme="minorHAnsi"/>
          <w:color w:val="1F497D" w:themeColor="text2"/>
          <w:sz w:val="22"/>
          <w:lang w:val="nl-BE"/>
        </w:rPr>
        <w:t>e</w:t>
      </w:r>
      <w:r w:rsidRPr="00D8081E">
        <w:rPr>
          <w:rFonts w:asciiTheme="minorHAnsi" w:hAnsiTheme="minorHAnsi"/>
          <w:color w:val="1F497D" w:themeColor="text2"/>
          <w:sz w:val="22"/>
          <w:lang w:val="nl-BE"/>
        </w:rPr>
        <w:t>.</w:t>
      </w:r>
    </w:p>
    <w:p w:rsidR="00DC3DAF" w:rsidRPr="00D8081E" w:rsidRDefault="00DC3DAF" w:rsidP="00DC3DAF">
      <w:pPr>
        <w:rPr>
          <w:color w:val="1F497D" w:themeColor="text2"/>
        </w:rPr>
      </w:pPr>
    </w:p>
    <w:p w:rsidR="00DC3DAF" w:rsidRPr="00D8081E" w:rsidRDefault="000A13F0" w:rsidP="00DC3DAF">
      <w:pPr>
        <w:rPr>
          <w:color w:val="1F497D" w:themeColor="text2"/>
        </w:rPr>
      </w:pPr>
      <w:r w:rsidRPr="00D8081E">
        <w:rPr>
          <w:color w:val="1F497D" w:themeColor="text2"/>
        </w:rPr>
        <w:t xml:space="preserve">De </w:t>
      </w:r>
      <w:r w:rsidR="007157D9">
        <w:rPr>
          <w:color w:val="1F497D" w:themeColor="text2"/>
        </w:rPr>
        <w:t>geriaters</w:t>
      </w:r>
      <w:r w:rsidR="00DC3DAF" w:rsidRPr="00D8081E">
        <w:rPr>
          <w:color w:val="1F497D" w:themeColor="text2"/>
        </w:rPr>
        <w:t xml:space="preserve"> </w:t>
      </w:r>
      <w:r w:rsidRPr="00D8081E">
        <w:rPr>
          <w:color w:val="1F497D" w:themeColor="text2"/>
        </w:rPr>
        <w:t xml:space="preserve">wensen hun eigen identiteit te behouden en verwachten van de toekomstige </w:t>
      </w:r>
      <w:r w:rsidR="00880E79" w:rsidRPr="00D8081E">
        <w:rPr>
          <w:color w:val="1F497D" w:themeColor="text2"/>
        </w:rPr>
        <w:t>geriat</w:t>
      </w:r>
      <w:r w:rsidRPr="00D8081E">
        <w:rPr>
          <w:color w:val="1F497D" w:themeColor="text2"/>
        </w:rPr>
        <w:t>e</w:t>
      </w:r>
      <w:r w:rsidR="00DC3DAF" w:rsidRPr="00D8081E">
        <w:rPr>
          <w:color w:val="1F497D" w:themeColor="text2"/>
        </w:rPr>
        <w:t xml:space="preserve">rs </w:t>
      </w:r>
      <w:r w:rsidRPr="00D8081E">
        <w:rPr>
          <w:color w:val="1F497D" w:themeColor="text2"/>
        </w:rPr>
        <w:t xml:space="preserve">in hogere </w:t>
      </w:r>
      <w:r w:rsidR="005B5E24" w:rsidRPr="00D8081E">
        <w:rPr>
          <w:color w:val="1F497D" w:themeColor="text2"/>
        </w:rPr>
        <w:t>opleiding</w:t>
      </w:r>
      <w:r w:rsidR="00DC3DAF" w:rsidRPr="00D8081E">
        <w:rPr>
          <w:color w:val="1F497D" w:themeColor="text2"/>
        </w:rPr>
        <w:t xml:space="preserve"> </w:t>
      </w:r>
      <w:r w:rsidRPr="00D8081E">
        <w:rPr>
          <w:color w:val="1F497D" w:themeColor="text2"/>
        </w:rPr>
        <w:t xml:space="preserve">niet enkel een goede </w:t>
      </w:r>
      <w:r w:rsidR="007157D9" w:rsidRPr="00AA10FE">
        <w:rPr>
          <w:color w:val="1F497D" w:themeColor="text2"/>
        </w:rPr>
        <w:t xml:space="preserve">internistische </w:t>
      </w:r>
      <w:r w:rsidRPr="00AA10FE">
        <w:rPr>
          <w:color w:val="1F497D" w:themeColor="text2"/>
        </w:rPr>
        <w:t>basis</w:t>
      </w:r>
      <w:r w:rsidR="005B5E24" w:rsidRPr="00AA10FE">
        <w:rPr>
          <w:color w:val="1F497D" w:themeColor="text2"/>
        </w:rPr>
        <w:t>opleiding</w:t>
      </w:r>
      <w:r w:rsidR="00DC3DAF" w:rsidRPr="00AA10FE">
        <w:rPr>
          <w:color w:val="1F497D" w:themeColor="text2"/>
        </w:rPr>
        <w:t>, ma</w:t>
      </w:r>
      <w:r w:rsidRPr="00AA10FE">
        <w:rPr>
          <w:color w:val="1F497D" w:themeColor="text2"/>
        </w:rPr>
        <w:t>ar</w:t>
      </w:r>
      <w:r w:rsidRPr="00D8081E">
        <w:rPr>
          <w:color w:val="1F497D" w:themeColor="text2"/>
        </w:rPr>
        <w:t xml:space="preserve"> ook uitgebreide </w:t>
      </w:r>
      <w:r w:rsidR="00DC3DAF" w:rsidRPr="00D8081E">
        <w:rPr>
          <w:color w:val="1F497D" w:themeColor="text2"/>
        </w:rPr>
        <w:t>comp</w:t>
      </w:r>
      <w:r w:rsidRPr="00D8081E">
        <w:rPr>
          <w:color w:val="1F497D" w:themeColor="text2"/>
        </w:rPr>
        <w:t>e</w:t>
      </w:r>
      <w:r w:rsidR="00DC3DAF" w:rsidRPr="00D8081E">
        <w:rPr>
          <w:color w:val="1F497D" w:themeColor="text2"/>
        </w:rPr>
        <w:t>ten</w:t>
      </w:r>
      <w:r w:rsidRPr="00D8081E">
        <w:rPr>
          <w:color w:val="1F497D" w:themeColor="text2"/>
        </w:rPr>
        <w:t>ti</w:t>
      </w:r>
      <w:r w:rsidR="00DC3DAF" w:rsidRPr="00D8081E">
        <w:rPr>
          <w:color w:val="1F497D" w:themeColor="text2"/>
        </w:rPr>
        <w:t xml:space="preserve">es </w:t>
      </w:r>
      <w:r w:rsidRPr="00D8081E">
        <w:rPr>
          <w:color w:val="1F497D" w:themeColor="text2"/>
        </w:rPr>
        <w:t>op</w:t>
      </w:r>
      <w:r w:rsidR="007157D9">
        <w:rPr>
          <w:color w:val="1F497D" w:themeColor="text2"/>
        </w:rPr>
        <w:t xml:space="preserve"> </w:t>
      </w:r>
      <w:r w:rsidR="00DC3DAF" w:rsidRPr="00D8081E">
        <w:rPr>
          <w:color w:val="1F497D" w:themeColor="text2"/>
        </w:rPr>
        <w:t>dom</w:t>
      </w:r>
      <w:r w:rsidRPr="00D8081E">
        <w:rPr>
          <w:color w:val="1F497D" w:themeColor="text2"/>
        </w:rPr>
        <w:t>e</w:t>
      </w:r>
      <w:r w:rsidR="00DC3DAF" w:rsidRPr="00D8081E">
        <w:rPr>
          <w:color w:val="1F497D" w:themeColor="text2"/>
        </w:rPr>
        <w:t>ine</w:t>
      </w:r>
      <w:r w:rsidRPr="00D8081E">
        <w:rPr>
          <w:color w:val="1F497D" w:themeColor="text2"/>
        </w:rPr>
        <w:t xml:space="preserve">n </w:t>
      </w:r>
      <w:r w:rsidRPr="00AA10FE">
        <w:rPr>
          <w:color w:val="1F497D" w:themeColor="text2"/>
        </w:rPr>
        <w:t xml:space="preserve">waarvoor de </w:t>
      </w:r>
      <w:r w:rsidR="005B5E24" w:rsidRPr="00AA10FE">
        <w:rPr>
          <w:color w:val="1F497D" w:themeColor="text2"/>
        </w:rPr>
        <w:t>truncus communis</w:t>
      </w:r>
      <w:r w:rsidR="00DC3DAF" w:rsidRPr="00AA10FE">
        <w:rPr>
          <w:color w:val="1F497D" w:themeColor="text2"/>
        </w:rPr>
        <w:t xml:space="preserve"> n</w:t>
      </w:r>
      <w:r w:rsidRPr="00AA10FE">
        <w:rPr>
          <w:color w:val="1F497D" w:themeColor="text2"/>
        </w:rPr>
        <w:t>i</w:t>
      </w:r>
      <w:r w:rsidR="00DC3DAF" w:rsidRPr="00AA10FE">
        <w:rPr>
          <w:color w:val="1F497D" w:themeColor="text2"/>
        </w:rPr>
        <w:t>e</w:t>
      </w:r>
      <w:r w:rsidRPr="00AA10FE">
        <w:rPr>
          <w:color w:val="1F497D" w:themeColor="text2"/>
        </w:rPr>
        <w:t>t kan zorgen</w:t>
      </w:r>
      <w:r w:rsidR="00DC3DAF" w:rsidRPr="00AA10FE">
        <w:rPr>
          <w:color w:val="1F497D" w:themeColor="text2"/>
        </w:rPr>
        <w:t xml:space="preserve"> (neurologie</w:t>
      </w:r>
      <w:r w:rsidR="00DC3DAF" w:rsidRPr="00D8081E">
        <w:rPr>
          <w:color w:val="1F497D" w:themeColor="text2"/>
        </w:rPr>
        <w:t xml:space="preserve">, psychiatrie, </w:t>
      </w:r>
      <w:r w:rsidR="007157D9" w:rsidRPr="007157D9">
        <w:rPr>
          <w:color w:val="1F497D" w:themeColor="text2"/>
        </w:rPr>
        <w:t>fysische geneeskunde en revalidatie</w:t>
      </w:r>
      <w:r w:rsidR="00DC3DAF" w:rsidRPr="00D8081E">
        <w:rPr>
          <w:color w:val="1F497D" w:themeColor="text2"/>
        </w:rPr>
        <w:t xml:space="preserve">, </w:t>
      </w:r>
      <w:r w:rsidR="000A7C8A" w:rsidRPr="000A7C8A">
        <w:rPr>
          <w:color w:val="1F497D" w:themeColor="text2"/>
        </w:rPr>
        <w:t>peri</w:t>
      </w:r>
      <w:r w:rsidR="007157D9" w:rsidRPr="000A7C8A">
        <w:rPr>
          <w:color w:val="1F497D" w:themeColor="text2"/>
        </w:rPr>
        <w:t>operatieve</w:t>
      </w:r>
      <w:r w:rsidR="007157D9">
        <w:rPr>
          <w:color w:val="1F497D" w:themeColor="text2"/>
        </w:rPr>
        <w:t xml:space="preserve"> zorg</w:t>
      </w:r>
      <w:r w:rsidR="00DC3DAF" w:rsidRPr="00D8081E">
        <w:rPr>
          <w:color w:val="1F497D" w:themeColor="text2"/>
        </w:rPr>
        <w:t>, palliati</w:t>
      </w:r>
      <w:r w:rsidR="007157D9">
        <w:rPr>
          <w:color w:val="1F497D" w:themeColor="text2"/>
        </w:rPr>
        <w:t>eve zorg</w:t>
      </w:r>
      <w:r w:rsidR="00DC3DAF" w:rsidRPr="00D8081E">
        <w:rPr>
          <w:color w:val="1F497D" w:themeColor="text2"/>
        </w:rPr>
        <w:t xml:space="preserve">, </w:t>
      </w:r>
      <w:r w:rsidR="00DC3DAF" w:rsidRPr="00AA10FE">
        <w:rPr>
          <w:color w:val="1F497D" w:themeColor="text2"/>
        </w:rPr>
        <w:t>le</w:t>
      </w:r>
      <w:r w:rsidR="007157D9" w:rsidRPr="00AA10FE">
        <w:rPr>
          <w:color w:val="1F497D" w:themeColor="text2"/>
        </w:rPr>
        <w:t>i</w:t>
      </w:r>
      <w:r w:rsidR="00DC3DAF" w:rsidRPr="00AA10FE">
        <w:rPr>
          <w:color w:val="1F497D" w:themeColor="text2"/>
        </w:rPr>
        <w:t>ders</w:t>
      </w:r>
      <w:r w:rsidR="007157D9" w:rsidRPr="00AA10FE">
        <w:rPr>
          <w:color w:val="1F497D" w:themeColor="text2"/>
        </w:rPr>
        <w:t>chapscapaciteiten</w:t>
      </w:r>
      <w:r w:rsidR="00DC3DAF" w:rsidRPr="00D8081E">
        <w:rPr>
          <w:color w:val="1F497D" w:themeColor="text2"/>
        </w:rPr>
        <w:t>, communicati</w:t>
      </w:r>
      <w:r w:rsidRPr="00D8081E">
        <w:rPr>
          <w:color w:val="1F497D" w:themeColor="text2"/>
        </w:rPr>
        <w:t>e</w:t>
      </w:r>
      <w:r w:rsidR="00DC3DAF" w:rsidRPr="00D8081E">
        <w:rPr>
          <w:color w:val="1F497D" w:themeColor="text2"/>
        </w:rPr>
        <w:t xml:space="preserve">, </w:t>
      </w:r>
      <w:r w:rsidRPr="00D8081E">
        <w:rPr>
          <w:color w:val="1F497D" w:themeColor="text2"/>
        </w:rPr>
        <w:t>e</w:t>
      </w:r>
      <w:r w:rsidR="00DC3DAF" w:rsidRPr="00D8081E">
        <w:rPr>
          <w:color w:val="1F497D" w:themeColor="text2"/>
        </w:rPr>
        <w:t>thi</w:t>
      </w:r>
      <w:r w:rsidRPr="00D8081E">
        <w:rPr>
          <w:color w:val="1F497D" w:themeColor="text2"/>
        </w:rPr>
        <w:t>ek</w:t>
      </w:r>
      <w:r w:rsidR="00DC3DAF" w:rsidRPr="00D8081E">
        <w:rPr>
          <w:color w:val="1F497D" w:themeColor="text2"/>
        </w:rPr>
        <w:t xml:space="preserve">, </w:t>
      </w:r>
      <w:r w:rsidRPr="00D8081E">
        <w:rPr>
          <w:color w:val="1F497D" w:themeColor="text2"/>
        </w:rPr>
        <w:t xml:space="preserve">voldoende beheersing van de </w:t>
      </w:r>
      <w:r w:rsidRPr="00AA10FE">
        <w:rPr>
          <w:color w:val="1F497D" w:themeColor="text2"/>
        </w:rPr>
        <w:t>internationale</w:t>
      </w:r>
      <w:r w:rsidR="007157D9" w:rsidRPr="00AA10FE">
        <w:rPr>
          <w:color w:val="1F497D" w:themeColor="text2"/>
        </w:rPr>
        <w:t xml:space="preserve"> </w:t>
      </w:r>
      <w:r w:rsidRPr="00AA10FE">
        <w:rPr>
          <w:color w:val="1F497D" w:themeColor="text2"/>
        </w:rPr>
        <w:t>taal in de wetenschappen</w:t>
      </w:r>
      <w:r w:rsidRPr="00D8081E">
        <w:rPr>
          <w:color w:val="1F497D" w:themeColor="text2"/>
        </w:rPr>
        <w:tab/>
      </w:r>
      <w:r w:rsidR="00DC3DAF" w:rsidRPr="00D8081E">
        <w:rPr>
          <w:color w:val="1F497D" w:themeColor="text2"/>
        </w:rPr>
        <w:t xml:space="preserve"> (</w:t>
      </w:r>
      <w:r w:rsidRPr="00D8081E">
        <w:rPr>
          <w:color w:val="1F497D" w:themeColor="text2"/>
        </w:rPr>
        <w:t>E</w:t>
      </w:r>
      <w:r w:rsidR="00DC3DAF" w:rsidRPr="00D8081E">
        <w:rPr>
          <w:color w:val="1F497D" w:themeColor="text2"/>
        </w:rPr>
        <w:t>ng</w:t>
      </w:r>
      <w:r w:rsidRPr="00D8081E">
        <w:rPr>
          <w:color w:val="1F497D" w:themeColor="text2"/>
        </w:rPr>
        <w:t>e</w:t>
      </w:r>
      <w:r w:rsidR="00DC3DAF" w:rsidRPr="00D8081E">
        <w:rPr>
          <w:color w:val="1F497D" w:themeColor="text2"/>
        </w:rPr>
        <w:t xml:space="preserve">ls), …). </w:t>
      </w:r>
      <w:r w:rsidRPr="00D8081E">
        <w:rPr>
          <w:color w:val="1F497D" w:themeColor="text2"/>
        </w:rPr>
        <w:t>Die kennis geldt zowel voor de ambulante als voor de ge</w:t>
      </w:r>
      <w:r w:rsidR="00DC3DAF" w:rsidRPr="00D8081E">
        <w:rPr>
          <w:color w:val="1F497D" w:themeColor="text2"/>
        </w:rPr>
        <w:t>hospitalis</w:t>
      </w:r>
      <w:r w:rsidRPr="00D8081E">
        <w:rPr>
          <w:color w:val="1F497D" w:themeColor="text2"/>
        </w:rPr>
        <w:t>eerde patiënten</w:t>
      </w:r>
      <w:r w:rsidR="00DC3DAF" w:rsidRPr="00D8081E">
        <w:rPr>
          <w:color w:val="1F497D" w:themeColor="text2"/>
        </w:rPr>
        <w:t xml:space="preserve">. </w:t>
      </w:r>
      <w:r w:rsidRPr="00D8081E">
        <w:rPr>
          <w:color w:val="1F497D" w:themeColor="text2"/>
        </w:rPr>
        <w:t xml:space="preserve">Hierover wordt grondig nagedacht binnen de </w:t>
      </w:r>
      <w:r w:rsidR="00880E79" w:rsidRPr="00D8081E">
        <w:rPr>
          <w:color w:val="1F497D" w:themeColor="text2"/>
        </w:rPr>
        <w:t>specialiteit</w:t>
      </w:r>
      <w:r w:rsidR="00DC3DAF" w:rsidRPr="00D8081E">
        <w:rPr>
          <w:color w:val="1F497D" w:themeColor="text2"/>
        </w:rPr>
        <w:t>.</w:t>
      </w:r>
    </w:p>
    <w:p w:rsidR="00DC3DAF" w:rsidRPr="00D460FE" w:rsidRDefault="00DC3DAF" w:rsidP="00DC3DAF">
      <w:pPr>
        <w:rPr>
          <w:color w:val="0070C0"/>
          <w:highlight w:val="cyan"/>
          <w:lang w:val="en-US"/>
        </w:rPr>
      </w:pPr>
      <w:r w:rsidRPr="00D460FE">
        <w:rPr>
          <w:color w:val="0070C0"/>
          <w:highlight w:val="cyan"/>
          <w:lang w:val="en-US"/>
        </w:rPr>
        <w:t xml:space="preserve">+ </w:t>
      </w:r>
      <w:r w:rsidR="007157D9" w:rsidRPr="00D460FE">
        <w:rPr>
          <w:color w:val="0070C0"/>
          <w:highlight w:val="cyan"/>
          <w:lang w:val="en-US"/>
        </w:rPr>
        <w:t>Bijlage</w:t>
      </w:r>
      <w:r w:rsidRPr="00D460FE">
        <w:rPr>
          <w:color w:val="0070C0"/>
          <w:highlight w:val="cyan"/>
          <w:lang w:val="en-US"/>
        </w:rPr>
        <w:t xml:space="preserve"> Leerdoelen geriatrie JP Baeyens (TC opleiding)</w:t>
      </w:r>
    </w:p>
    <w:p w:rsidR="00DC3DAF" w:rsidRPr="00D460FE" w:rsidRDefault="00DC3DAF" w:rsidP="00DC3DAF">
      <w:pPr>
        <w:rPr>
          <w:color w:val="0070C0"/>
          <w:highlight w:val="cyan"/>
          <w:lang w:val="en-US"/>
        </w:rPr>
      </w:pPr>
      <w:r w:rsidRPr="00D460FE">
        <w:rPr>
          <w:color w:val="0070C0"/>
          <w:highlight w:val="cyan"/>
          <w:lang w:val="en-US"/>
        </w:rPr>
        <w:t xml:space="preserve">+ </w:t>
      </w:r>
      <w:r w:rsidR="007157D9" w:rsidRPr="00D460FE">
        <w:rPr>
          <w:color w:val="0070C0"/>
          <w:highlight w:val="cyan"/>
          <w:lang w:val="en-US"/>
        </w:rPr>
        <w:t xml:space="preserve">Bijlage </w:t>
      </w:r>
      <w:r w:rsidRPr="00D460FE">
        <w:rPr>
          <w:color w:val="0070C0"/>
          <w:highlight w:val="cyan"/>
          <w:lang w:val="en-US"/>
        </w:rPr>
        <w:t xml:space="preserve">MaNaMa KUL </w:t>
      </w:r>
    </w:p>
    <w:p w:rsidR="00DC3DAF" w:rsidRPr="00D460FE" w:rsidRDefault="00DC3DAF" w:rsidP="00DC3DAF">
      <w:pPr>
        <w:rPr>
          <w:color w:val="0070C0"/>
          <w:highlight w:val="cyan"/>
          <w:lang w:val="en-US"/>
        </w:rPr>
      </w:pPr>
      <w:r w:rsidRPr="00D460FE">
        <w:rPr>
          <w:color w:val="0070C0"/>
          <w:highlight w:val="cyan"/>
          <w:lang w:val="en-US"/>
        </w:rPr>
        <w:t xml:space="preserve">+ </w:t>
      </w:r>
      <w:r w:rsidR="007157D9" w:rsidRPr="00D460FE">
        <w:rPr>
          <w:color w:val="0070C0"/>
          <w:highlight w:val="cyan"/>
          <w:lang w:val="en-US"/>
        </w:rPr>
        <w:t xml:space="preserve">Bijlage </w:t>
      </w:r>
      <w:r w:rsidRPr="00D460FE">
        <w:rPr>
          <w:color w:val="0070C0"/>
          <w:highlight w:val="cyan"/>
          <w:lang w:val="en-US"/>
        </w:rPr>
        <w:t>UEMS – GM (condensed)</w:t>
      </w:r>
    </w:p>
    <w:p w:rsidR="00DC3DAF" w:rsidRPr="00D460FE" w:rsidRDefault="00DC3DAF" w:rsidP="00DC3DAF">
      <w:pPr>
        <w:rPr>
          <w:color w:val="0070C0"/>
          <w:highlight w:val="cyan"/>
          <w:lang w:val="en-US"/>
        </w:rPr>
      </w:pPr>
      <w:r w:rsidRPr="00D460FE">
        <w:rPr>
          <w:color w:val="0070C0"/>
          <w:highlight w:val="cyan"/>
          <w:lang w:val="en-US"/>
        </w:rPr>
        <w:t xml:space="preserve">+ </w:t>
      </w:r>
      <w:r w:rsidR="000A7C8A" w:rsidRPr="00D460FE">
        <w:rPr>
          <w:color w:val="0070C0"/>
          <w:highlight w:val="cyan"/>
          <w:lang w:val="en-US"/>
        </w:rPr>
        <w:t xml:space="preserve">Bijlage </w:t>
      </w:r>
      <w:r w:rsidRPr="00D460FE">
        <w:rPr>
          <w:color w:val="0070C0"/>
          <w:highlight w:val="cyan"/>
          <w:lang w:val="en-US"/>
        </w:rPr>
        <w:t xml:space="preserve">Leerdoelen geriatrie JP Baeyens (Ger opleiding) </w:t>
      </w:r>
    </w:p>
    <w:p w:rsidR="00DC3DAF" w:rsidRPr="00D8081E" w:rsidRDefault="00DC3DAF" w:rsidP="00DC3DAF">
      <w:pPr>
        <w:rPr>
          <w:b/>
        </w:rPr>
      </w:pPr>
    </w:p>
    <w:p w:rsidR="00DC3DAF" w:rsidRPr="00D8081E" w:rsidRDefault="00DC3DAF" w:rsidP="00DC3DAF">
      <w:pPr>
        <w:rPr>
          <w:b/>
        </w:rPr>
      </w:pPr>
      <w:r w:rsidRPr="00D8081E">
        <w:rPr>
          <w:b/>
        </w:rPr>
        <w:t>V.3.</w:t>
      </w:r>
      <w:r w:rsidRPr="00D8081E">
        <w:rPr>
          <w:b/>
        </w:rPr>
        <w:tab/>
      </w:r>
      <w:r w:rsidRPr="00D8081E">
        <w:rPr>
          <w:b/>
          <w:u w:val="single"/>
        </w:rPr>
        <w:t>Du</w:t>
      </w:r>
      <w:r w:rsidR="007157D9">
        <w:rPr>
          <w:b/>
          <w:u w:val="single"/>
        </w:rPr>
        <w:t>u</w:t>
      </w:r>
      <w:r w:rsidRPr="00D8081E">
        <w:rPr>
          <w:b/>
          <w:u w:val="single"/>
        </w:rPr>
        <w:t>r</w:t>
      </w:r>
      <w:r w:rsidR="007157D9">
        <w:rPr>
          <w:b/>
          <w:u w:val="single"/>
        </w:rPr>
        <w:t xml:space="preserve">tijd en fasering van de </w:t>
      </w:r>
      <w:r w:rsidR="000A7C8A">
        <w:rPr>
          <w:b/>
          <w:u w:val="single"/>
        </w:rPr>
        <w:t>vorming</w:t>
      </w:r>
    </w:p>
    <w:p w:rsidR="00DC3DAF" w:rsidRPr="00D8081E" w:rsidRDefault="00DC3DAF" w:rsidP="00DC3DAF">
      <w:pPr>
        <w:pStyle w:val="Hoofdtekst"/>
        <w:rPr>
          <w:rFonts w:asciiTheme="minorHAnsi" w:hAnsiTheme="minorHAnsi"/>
          <w:color w:val="1F497D" w:themeColor="text2"/>
          <w:sz w:val="22"/>
          <w:szCs w:val="22"/>
          <w:lang w:val="nl-BE"/>
        </w:rPr>
      </w:pPr>
      <w:r w:rsidRPr="00D8081E">
        <w:rPr>
          <w:rFonts w:asciiTheme="minorHAnsi" w:hAnsiTheme="minorHAnsi"/>
          <w:color w:val="1F497D" w:themeColor="text2"/>
          <w:sz w:val="22"/>
          <w:szCs w:val="22"/>
          <w:u w:val="single"/>
          <w:lang w:val="nl-BE"/>
        </w:rPr>
        <w:t xml:space="preserve">V.3.1. </w:t>
      </w:r>
      <w:r w:rsidR="000A13F0" w:rsidRPr="00D8081E">
        <w:rPr>
          <w:rFonts w:asciiTheme="minorHAnsi" w:hAnsiTheme="minorHAnsi"/>
          <w:color w:val="1F497D" w:themeColor="text2"/>
          <w:sz w:val="22"/>
          <w:szCs w:val="22"/>
          <w:u w:val="single"/>
          <w:lang w:val="nl-BE"/>
        </w:rPr>
        <w:t xml:space="preserve">De gemengde </w:t>
      </w:r>
      <w:r w:rsidR="008B3B30" w:rsidRPr="00D8081E">
        <w:rPr>
          <w:rFonts w:asciiTheme="minorHAnsi" w:hAnsiTheme="minorHAnsi"/>
          <w:color w:val="1F497D" w:themeColor="text2"/>
          <w:sz w:val="22"/>
          <w:szCs w:val="22"/>
          <w:u w:val="single"/>
          <w:lang w:val="nl-BE"/>
        </w:rPr>
        <w:t>werkgroep</w:t>
      </w:r>
      <w:r w:rsidRPr="00D8081E">
        <w:rPr>
          <w:rFonts w:asciiTheme="minorHAnsi" w:hAnsiTheme="minorHAnsi"/>
          <w:color w:val="1F497D" w:themeColor="text2"/>
          <w:sz w:val="22"/>
          <w:szCs w:val="22"/>
          <w:u w:val="single"/>
          <w:lang w:val="nl-BE"/>
        </w:rPr>
        <w:t xml:space="preserve"> </w:t>
      </w:r>
      <w:r w:rsidR="000A13F0" w:rsidRPr="00D8081E">
        <w:rPr>
          <w:rFonts w:asciiTheme="minorHAnsi" w:hAnsiTheme="minorHAnsi"/>
          <w:color w:val="1F497D" w:themeColor="text2"/>
          <w:sz w:val="22"/>
          <w:szCs w:val="22"/>
          <w:u w:val="single"/>
          <w:lang w:val="nl-BE"/>
        </w:rPr>
        <w:t xml:space="preserve">heeft het volgende </w:t>
      </w:r>
      <w:r w:rsidR="005B5E24" w:rsidRPr="00D8081E">
        <w:rPr>
          <w:rFonts w:asciiTheme="minorHAnsi" w:hAnsiTheme="minorHAnsi"/>
          <w:color w:val="1F497D" w:themeColor="text2"/>
          <w:sz w:val="22"/>
          <w:szCs w:val="22"/>
          <w:u w:val="single"/>
          <w:lang w:val="nl-BE"/>
        </w:rPr>
        <w:t>opleiding</w:t>
      </w:r>
      <w:r w:rsidR="000A13F0" w:rsidRPr="00D8081E">
        <w:rPr>
          <w:rFonts w:asciiTheme="minorHAnsi" w:hAnsiTheme="minorHAnsi"/>
          <w:color w:val="1F497D" w:themeColor="text2"/>
          <w:sz w:val="22"/>
          <w:szCs w:val="22"/>
          <w:u w:val="single"/>
          <w:lang w:val="nl-BE"/>
        </w:rPr>
        <w:t>straject uitgewerkt</w:t>
      </w:r>
      <w:r w:rsidRPr="00D8081E">
        <w:rPr>
          <w:rFonts w:asciiTheme="minorHAnsi" w:hAnsiTheme="minorHAnsi"/>
          <w:color w:val="1F497D" w:themeColor="text2"/>
          <w:sz w:val="22"/>
          <w:szCs w:val="22"/>
          <w:u w:val="single"/>
          <w:lang w:val="nl-BE"/>
        </w:rPr>
        <w:t>:</w:t>
      </w:r>
      <w:r w:rsidRPr="00D8081E">
        <w:rPr>
          <w:rFonts w:asciiTheme="minorHAnsi" w:hAnsiTheme="minorHAnsi"/>
          <w:sz w:val="22"/>
          <w:szCs w:val="22"/>
          <w:u w:val="single"/>
          <w:lang w:val="nl-BE"/>
        </w:rPr>
        <w:br/>
      </w:r>
      <w:r w:rsidRPr="00D8081E">
        <w:rPr>
          <w:rFonts w:asciiTheme="minorHAnsi" w:hAnsiTheme="minorHAnsi"/>
          <w:color w:val="1F497D" w:themeColor="text2"/>
          <w:sz w:val="22"/>
          <w:szCs w:val="22"/>
          <w:lang w:val="nl-BE"/>
        </w:rPr>
        <w:t xml:space="preserve">Truncus communis: 3 </w:t>
      </w:r>
      <w:r w:rsidR="000A13F0" w:rsidRPr="00D8081E">
        <w:rPr>
          <w:rFonts w:asciiTheme="minorHAnsi" w:hAnsiTheme="minorHAnsi"/>
          <w:color w:val="1F497D" w:themeColor="text2"/>
          <w:sz w:val="22"/>
          <w:szCs w:val="22"/>
          <w:lang w:val="nl-BE"/>
        </w:rPr>
        <w:t>jaar</w:t>
      </w:r>
      <w:r w:rsidRPr="00D8081E">
        <w:rPr>
          <w:rFonts w:asciiTheme="minorHAnsi" w:hAnsiTheme="minorHAnsi"/>
          <w:color w:val="1F497D" w:themeColor="text2"/>
          <w:sz w:val="22"/>
          <w:szCs w:val="22"/>
          <w:lang w:val="nl-BE"/>
        </w:rPr>
        <w:t xml:space="preserve">, </w:t>
      </w:r>
      <w:r w:rsidR="000A13F0" w:rsidRPr="00D8081E">
        <w:rPr>
          <w:rFonts w:asciiTheme="minorHAnsi" w:hAnsiTheme="minorHAnsi"/>
          <w:color w:val="1F497D" w:themeColor="text2"/>
          <w:sz w:val="22"/>
          <w:szCs w:val="22"/>
          <w:lang w:val="nl-BE"/>
        </w:rPr>
        <w:t xml:space="preserve">waaronder </w:t>
      </w:r>
      <w:r w:rsidRPr="00D8081E">
        <w:rPr>
          <w:rFonts w:asciiTheme="minorHAnsi" w:hAnsiTheme="minorHAnsi"/>
          <w:color w:val="1F497D" w:themeColor="text2"/>
          <w:sz w:val="22"/>
          <w:szCs w:val="22"/>
          <w:lang w:val="nl-BE"/>
        </w:rPr>
        <w:t xml:space="preserve">4 </w:t>
      </w:r>
      <w:r w:rsidR="000A13F0" w:rsidRPr="00D8081E">
        <w:rPr>
          <w:rFonts w:asciiTheme="minorHAnsi" w:hAnsiTheme="minorHAnsi"/>
          <w:color w:val="1F497D" w:themeColor="text2"/>
          <w:sz w:val="22"/>
          <w:szCs w:val="22"/>
          <w:lang w:val="nl-BE"/>
        </w:rPr>
        <w:t xml:space="preserve">verplichte </w:t>
      </w:r>
      <w:r w:rsidRPr="00D8081E">
        <w:rPr>
          <w:rFonts w:asciiTheme="minorHAnsi" w:hAnsiTheme="minorHAnsi"/>
          <w:color w:val="1F497D" w:themeColor="text2"/>
          <w:sz w:val="22"/>
          <w:szCs w:val="22"/>
          <w:lang w:val="nl-BE"/>
        </w:rPr>
        <w:t xml:space="preserve">stages </w:t>
      </w:r>
      <w:r w:rsidR="000A13F0" w:rsidRPr="00D8081E">
        <w:rPr>
          <w:rFonts w:asciiTheme="minorHAnsi" w:hAnsiTheme="minorHAnsi"/>
          <w:color w:val="1F497D" w:themeColor="text2"/>
          <w:sz w:val="22"/>
          <w:szCs w:val="22"/>
          <w:lang w:val="nl-BE"/>
        </w:rPr>
        <w:t xml:space="preserve">van </w:t>
      </w:r>
      <w:r w:rsidRPr="00D8081E">
        <w:rPr>
          <w:rFonts w:asciiTheme="minorHAnsi" w:hAnsiTheme="minorHAnsi"/>
          <w:color w:val="1F497D" w:themeColor="text2"/>
          <w:sz w:val="22"/>
          <w:szCs w:val="22"/>
          <w:lang w:val="nl-BE"/>
        </w:rPr>
        <w:t xml:space="preserve">3 </w:t>
      </w:r>
      <w:r w:rsidR="000A13F0" w:rsidRPr="00D8081E">
        <w:rPr>
          <w:rFonts w:asciiTheme="minorHAnsi" w:hAnsiTheme="minorHAnsi"/>
          <w:color w:val="1F497D" w:themeColor="text2"/>
          <w:sz w:val="22"/>
          <w:szCs w:val="22"/>
          <w:lang w:val="nl-BE"/>
        </w:rPr>
        <w:t xml:space="preserve">tot </w:t>
      </w:r>
      <w:r w:rsidRPr="00D8081E">
        <w:rPr>
          <w:rFonts w:asciiTheme="minorHAnsi" w:hAnsiTheme="minorHAnsi"/>
          <w:color w:val="1F497D" w:themeColor="text2"/>
          <w:sz w:val="22"/>
          <w:szCs w:val="22"/>
          <w:lang w:val="nl-BE"/>
        </w:rPr>
        <w:t>6</w:t>
      </w:r>
      <w:r w:rsidR="005B5E24" w:rsidRPr="00D8081E">
        <w:rPr>
          <w:rFonts w:asciiTheme="minorHAnsi" w:hAnsiTheme="minorHAnsi"/>
          <w:color w:val="1F497D" w:themeColor="text2"/>
          <w:sz w:val="22"/>
          <w:szCs w:val="22"/>
          <w:lang w:val="nl-BE"/>
        </w:rPr>
        <w:t xml:space="preserve"> maanden </w:t>
      </w:r>
      <w:r w:rsidR="000A13F0" w:rsidRPr="00D8081E">
        <w:rPr>
          <w:rFonts w:asciiTheme="minorHAnsi" w:hAnsiTheme="minorHAnsi"/>
          <w:color w:val="1F497D" w:themeColor="text2"/>
          <w:sz w:val="22"/>
          <w:szCs w:val="22"/>
          <w:lang w:val="nl-BE"/>
        </w:rPr>
        <w:t>i</w:t>
      </w:r>
      <w:r w:rsidRPr="00D8081E">
        <w:rPr>
          <w:rFonts w:asciiTheme="minorHAnsi" w:hAnsiTheme="minorHAnsi"/>
          <w:color w:val="1F497D" w:themeColor="text2"/>
          <w:sz w:val="22"/>
          <w:szCs w:val="22"/>
          <w:lang w:val="nl-BE"/>
        </w:rPr>
        <w:t xml:space="preserve">n </w:t>
      </w:r>
      <w:r w:rsidR="000A13F0" w:rsidRPr="00D8081E">
        <w:rPr>
          <w:rFonts w:asciiTheme="minorHAnsi" w:hAnsiTheme="minorHAnsi"/>
          <w:color w:val="1F497D" w:themeColor="text2"/>
          <w:sz w:val="22"/>
          <w:szCs w:val="22"/>
          <w:lang w:val="nl-BE"/>
        </w:rPr>
        <w:t xml:space="preserve">de </w:t>
      </w:r>
      <w:r w:rsidR="008B3B30" w:rsidRPr="00D8081E">
        <w:rPr>
          <w:rFonts w:asciiTheme="minorHAnsi" w:hAnsiTheme="minorHAnsi"/>
          <w:color w:val="1F497D" w:themeColor="text2"/>
          <w:sz w:val="22"/>
          <w:szCs w:val="22"/>
          <w:lang w:val="nl-BE"/>
        </w:rPr>
        <w:t>geriatrie</w:t>
      </w:r>
      <w:r w:rsidRPr="00D8081E">
        <w:rPr>
          <w:rFonts w:asciiTheme="minorHAnsi" w:hAnsiTheme="minorHAnsi"/>
          <w:color w:val="1F497D" w:themeColor="text2"/>
          <w:sz w:val="22"/>
          <w:szCs w:val="22"/>
          <w:lang w:val="nl-BE"/>
        </w:rPr>
        <w:t>/</w:t>
      </w:r>
      <w:r w:rsidR="008B3B30" w:rsidRPr="00D8081E">
        <w:rPr>
          <w:rFonts w:asciiTheme="minorHAnsi" w:hAnsiTheme="minorHAnsi"/>
          <w:color w:val="1F497D" w:themeColor="text2"/>
          <w:sz w:val="22"/>
          <w:szCs w:val="22"/>
          <w:lang w:val="nl-BE"/>
        </w:rPr>
        <w:t>inwendige geneeskunde</w:t>
      </w:r>
      <w:r w:rsidRPr="00D8081E">
        <w:rPr>
          <w:rFonts w:asciiTheme="minorHAnsi" w:hAnsiTheme="minorHAnsi"/>
          <w:color w:val="1F497D" w:themeColor="text2"/>
          <w:sz w:val="22"/>
          <w:szCs w:val="22"/>
          <w:lang w:val="nl-BE"/>
        </w:rPr>
        <w:t>, cardio, pneumo, gastro e</w:t>
      </w:r>
      <w:r w:rsidR="000A13F0" w:rsidRPr="00D8081E">
        <w:rPr>
          <w:rFonts w:asciiTheme="minorHAnsi" w:hAnsiTheme="minorHAnsi"/>
          <w:color w:val="1F497D" w:themeColor="text2"/>
          <w:sz w:val="22"/>
          <w:szCs w:val="22"/>
          <w:lang w:val="nl-BE"/>
        </w:rPr>
        <w:t>n mins</w:t>
      </w:r>
      <w:r w:rsidRPr="00D8081E">
        <w:rPr>
          <w:rFonts w:asciiTheme="minorHAnsi" w:hAnsiTheme="minorHAnsi"/>
          <w:color w:val="1F497D" w:themeColor="text2"/>
          <w:sz w:val="22"/>
          <w:szCs w:val="22"/>
          <w:lang w:val="nl-BE"/>
        </w:rPr>
        <w:t>t</w:t>
      </w:r>
      <w:r w:rsidR="000A13F0" w:rsidRPr="00D8081E">
        <w:rPr>
          <w:rFonts w:asciiTheme="minorHAnsi" w:hAnsiTheme="minorHAnsi"/>
          <w:color w:val="1F497D" w:themeColor="text2"/>
          <w:sz w:val="22"/>
          <w:szCs w:val="22"/>
          <w:lang w:val="nl-BE"/>
        </w:rPr>
        <w:t>ens twee</w:t>
      </w:r>
      <w:r w:rsidRPr="00D8081E">
        <w:rPr>
          <w:rFonts w:asciiTheme="minorHAnsi" w:hAnsiTheme="minorHAnsi"/>
          <w:color w:val="1F497D" w:themeColor="text2"/>
          <w:sz w:val="22"/>
          <w:szCs w:val="22"/>
          <w:lang w:val="nl-BE"/>
        </w:rPr>
        <w:t xml:space="preserve"> (</w:t>
      </w:r>
      <w:r w:rsidR="000A13F0" w:rsidRPr="00D8081E">
        <w:rPr>
          <w:rFonts w:asciiTheme="minorHAnsi" w:hAnsiTheme="minorHAnsi"/>
          <w:color w:val="1F497D" w:themeColor="text2"/>
          <w:sz w:val="22"/>
          <w:szCs w:val="22"/>
          <w:lang w:val="nl-BE"/>
        </w:rPr>
        <w:t>bij voorkeur</w:t>
      </w:r>
      <w:r w:rsidRPr="00D8081E">
        <w:rPr>
          <w:rFonts w:asciiTheme="minorHAnsi" w:hAnsiTheme="minorHAnsi"/>
          <w:color w:val="1F497D" w:themeColor="text2"/>
          <w:sz w:val="22"/>
          <w:szCs w:val="22"/>
          <w:lang w:val="nl-BE"/>
        </w:rPr>
        <w:t xml:space="preserve"> 3 o</w:t>
      </w:r>
      <w:r w:rsidR="000A13F0" w:rsidRPr="00D8081E">
        <w:rPr>
          <w:rFonts w:asciiTheme="minorHAnsi" w:hAnsiTheme="minorHAnsi"/>
          <w:color w:val="1F497D" w:themeColor="text2"/>
          <w:sz w:val="22"/>
          <w:szCs w:val="22"/>
          <w:lang w:val="nl-BE"/>
        </w:rPr>
        <w:t>f</w:t>
      </w:r>
      <w:r w:rsidRPr="00D8081E">
        <w:rPr>
          <w:rFonts w:asciiTheme="minorHAnsi" w:hAnsiTheme="minorHAnsi"/>
          <w:color w:val="1F497D" w:themeColor="text2"/>
          <w:sz w:val="22"/>
          <w:szCs w:val="22"/>
          <w:lang w:val="nl-BE"/>
        </w:rPr>
        <w:t xml:space="preserve"> 4) stages </w:t>
      </w:r>
      <w:r w:rsidR="007157D9">
        <w:rPr>
          <w:rFonts w:asciiTheme="minorHAnsi" w:hAnsiTheme="minorHAnsi"/>
          <w:color w:val="1F497D" w:themeColor="text2"/>
          <w:sz w:val="22"/>
          <w:szCs w:val="22"/>
          <w:lang w:val="nl-BE"/>
        </w:rPr>
        <w:t xml:space="preserve">van </w:t>
      </w:r>
      <w:r w:rsidRPr="00D8081E">
        <w:rPr>
          <w:rFonts w:asciiTheme="minorHAnsi" w:hAnsiTheme="minorHAnsi"/>
          <w:color w:val="1F497D" w:themeColor="text2"/>
          <w:sz w:val="22"/>
          <w:szCs w:val="22"/>
          <w:lang w:val="nl-BE"/>
        </w:rPr>
        <w:t xml:space="preserve">3 </w:t>
      </w:r>
      <w:r w:rsidR="007157D9">
        <w:rPr>
          <w:rFonts w:asciiTheme="minorHAnsi" w:hAnsiTheme="minorHAnsi"/>
          <w:color w:val="1F497D" w:themeColor="text2"/>
          <w:sz w:val="22"/>
          <w:szCs w:val="22"/>
          <w:lang w:val="nl-BE"/>
        </w:rPr>
        <w:t>tot</w:t>
      </w:r>
      <w:r w:rsidRPr="00D8081E">
        <w:rPr>
          <w:rFonts w:asciiTheme="minorHAnsi" w:hAnsiTheme="minorHAnsi"/>
          <w:color w:val="1F497D" w:themeColor="text2"/>
          <w:sz w:val="22"/>
          <w:szCs w:val="22"/>
          <w:lang w:val="nl-BE"/>
        </w:rPr>
        <w:t xml:space="preserve"> 6</w:t>
      </w:r>
      <w:r w:rsidR="005B5E24" w:rsidRPr="00D8081E">
        <w:rPr>
          <w:rFonts w:asciiTheme="minorHAnsi" w:hAnsiTheme="minorHAnsi"/>
          <w:color w:val="1F497D" w:themeColor="text2"/>
          <w:sz w:val="22"/>
          <w:szCs w:val="22"/>
          <w:lang w:val="nl-BE"/>
        </w:rPr>
        <w:t xml:space="preserve"> maanden </w:t>
      </w:r>
      <w:r w:rsidR="007157D9">
        <w:rPr>
          <w:rFonts w:asciiTheme="minorHAnsi" w:hAnsiTheme="minorHAnsi"/>
          <w:color w:val="1F497D" w:themeColor="text2"/>
          <w:sz w:val="22"/>
          <w:szCs w:val="22"/>
          <w:lang w:val="nl-BE"/>
        </w:rPr>
        <w:t xml:space="preserve">in de volgende </w:t>
      </w:r>
      <w:r w:rsidR="005B5E24" w:rsidRPr="00D8081E">
        <w:rPr>
          <w:rFonts w:asciiTheme="minorHAnsi" w:hAnsiTheme="minorHAnsi"/>
          <w:color w:val="1F497D" w:themeColor="text2"/>
          <w:sz w:val="22"/>
          <w:szCs w:val="22"/>
          <w:lang w:val="nl-BE"/>
        </w:rPr>
        <w:t>diensten</w:t>
      </w:r>
      <w:r w:rsidRPr="00D8081E">
        <w:rPr>
          <w:rFonts w:asciiTheme="minorHAnsi" w:hAnsiTheme="minorHAnsi"/>
          <w:color w:val="1F497D" w:themeColor="text2"/>
          <w:sz w:val="22"/>
          <w:szCs w:val="22"/>
          <w:lang w:val="nl-BE"/>
        </w:rPr>
        <w:t xml:space="preserve">: </w:t>
      </w:r>
      <w:r w:rsidR="008B3B30" w:rsidRPr="00D8081E">
        <w:rPr>
          <w:rFonts w:asciiTheme="minorHAnsi" w:hAnsiTheme="minorHAnsi"/>
          <w:color w:val="1F497D" w:themeColor="text2"/>
          <w:sz w:val="22"/>
          <w:szCs w:val="22"/>
          <w:lang w:val="nl-BE"/>
        </w:rPr>
        <w:t>inwendige geneeskunde</w:t>
      </w:r>
      <w:r w:rsidRPr="00D8081E">
        <w:rPr>
          <w:rFonts w:asciiTheme="minorHAnsi" w:hAnsiTheme="minorHAnsi"/>
          <w:color w:val="1F497D" w:themeColor="text2"/>
          <w:sz w:val="22"/>
          <w:szCs w:val="22"/>
          <w:lang w:val="nl-BE"/>
        </w:rPr>
        <w:t xml:space="preserve">, oncologie, </w:t>
      </w:r>
      <w:r w:rsidR="005B5E24" w:rsidRPr="00D8081E">
        <w:rPr>
          <w:rFonts w:asciiTheme="minorHAnsi" w:hAnsiTheme="minorHAnsi"/>
          <w:color w:val="1F497D" w:themeColor="text2"/>
          <w:sz w:val="22"/>
          <w:szCs w:val="22"/>
          <w:lang w:val="nl-BE"/>
        </w:rPr>
        <w:t>hema</w:t>
      </w:r>
      <w:r w:rsidRPr="00D8081E">
        <w:rPr>
          <w:rFonts w:asciiTheme="minorHAnsi" w:hAnsiTheme="minorHAnsi"/>
          <w:color w:val="1F497D" w:themeColor="text2"/>
          <w:sz w:val="22"/>
          <w:szCs w:val="22"/>
          <w:lang w:val="nl-BE"/>
        </w:rPr>
        <w:t xml:space="preserve">tologie, </w:t>
      </w:r>
      <w:r w:rsidR="005B5E24" w:rsidRPr="00D8081E">
        <w:rPr>
          <w:rFonts w:asciiTheme="minorHAnsi" w:hAnsiTheme="minorHAnsi"/>
          <w:color w:val="1F497D" w:themeColor="text2"/>
          <w:sz w:val="22"/>
          <w:szCs w:val="22"/>
          <w:lang w:val="nl-BE"/>
        </w:rPr>
        <w:t>nefrologie</w:t>
      </w:r>
      <w:r w:rsidRPr="00D8081E">
        <w:rPr>
          <w:rFonts w:asciiTheme="minorHAnsi" w:hAnsiTheme="minorHAnsi"/>
          <w:color w:val="1F497D" w:themeColor="text2"/>
          <w:sz w:val="22"/>
          <w:szCs w:val="22"/>
          <w:lang w:val="nl-BE"/>
        </w:rPr>
        <w:t xml:space="preserve">, </w:t>
      </w:r>
      <w:r w:rsidR="005B5E24" w:rsidRPr="00D8081E">
        <w:rPr>
          <w:rFonts w:asciiTheme="minorHAnsi" w:hAnsiTheme="minorHAnsi"/>
          <w:color w:val="1F497D" w:themeColor="text2"/>
          <w:sz w:val="22"/>
          <w:szCs w:val="22"/>
          <w:lang w:val="nl-BE"/>
        </w:rPr>
        <w:t>reumatologie</w:t>
      </w:r>
      <w:r w:rsidRPr="00D8081E">
        <w:rPr>
          <w:rFonts w:asciiTheme="minorHAnsi" w:hAnsiTheme="minorHAnsi"/>
          <w:color w:val="1F497D" w:themeColor="text2"/>
          <w:sz w:val="22"/>
          <w:szCs w:val="22"/>
          <w:lang w:val="nl-BE"/>
        </w:rPr>
        <w:t>, endocrinologie.</w:t>
      </w:r>
    </w:p>
    <w:p w:rsidR="00DC3DAF" w:rsidRPr="00D8081E" w:rsidRDefault="00DC3DAF" w:rsidP="00DC3DAF">
      <w:pPr>
        <w:rPr>
          <w:color w:val="1F497D" w:themeColor="text2"/>
        </w:rPr>
      </w:pPr>
    </w:p>
    <w:p w:rsidR="00DC3DAF" w:rsidRPr="00D8081E" w:rsidRDefault="00DC3DAF" w:rsidP="00DC3DAF">
      <w:pPr>
        <w:rPr>
          <w:color w:val="1F497D" w:themeColor="text2"/>
          <w:u w:val="single"/>
        </w:rPr>
      </w:pPr>
      <w:r w:rsidRPr="00D8081E">
        <w:rPr>
          <w:color w:val="1F497D" w:themeColor="text2"/>
          <w:u w:val="single"/>
        </w:rPr>
        <w:t xml:space="preserve">V.3.2. </w:t>
      </w:r>
      <w:r w:rsidR="000A7C8A">
        <w:rPr>
          <w:color w:val="1F497D" w:themeColor="text2"/>
          <w:u w:val="single"/>
        </w:rPr>
        <w:t>B</w:t>
      </w:r>
      <w:r w:rsidR="000A13F0" w:rsidRPr="00D8081E">
        <w:rPr>
          <w:color w:val="1F497D" w:themeColor="text2"/>
          <w:u w:val="single"/>
        </w:rPr>
        <w:t>ijkomende jaren</w:t>
      </w:r>
      <w:r w:rsidRPr="00D8081E">
        <w:rPr>
          <w:color w:val="1F497D" w:themeColor="text2"/>
          <w:u w:val="single"/>
        </w:rPr>
        <w:t>:</w:t>
      </w:r>
      <w:r w:rsidR="000A13F0" w:rsidRPr="00D8081E">
        <w:rPr>
          <w:color w:val="1F497D" w:themeColor="text2"/>
          <w:u w:val="single"/>
        </w:rPr>
        <w:t xml:space="preserve"> eind</w:t>
      </w:r>
      <w:r w:rsidRPr="00D8081E">
        <w:rPr>
          <w:color w:val="1F497D" w:themeColor="text2"/>
          <w:u w:val="single"/>
        </w:rPr>
        <w:t>comp</w:t>
      </w:r>
      <w:r w:rsidR="000A13F0" w:rsidRPr="00D8081E">
        <w:rPr>
          <w:color w:val="1F497D" w:themeColor="text2"/>
          <w:u w:val="single"/>
        </w:rPr>
        <w:t>e</w:t>
      </w:r>
      <w:r w:rsidRPr="00D8081E">
        <w:rPr>
          <w:color w:val="1F497D" w:themeColor="text2"/>
          <w:u w:val="single"/>
        </w:rPr>
        <w:t>ten</w:t>
      </w:r>
      <w:r w:rsidR="000A13F0" w:rsidRPr="00D8081E">
        <w:rPr>
          <w:color w:val="1F497D" w:themeColor="text2"/>
          <w:u w:val="single"/>
        </w:rPr>
        <w:t>ti</w:t>
      </w:r>
      <w:r w:rsidRPr="00D8081E">
        <w:rPr>
          <w:color w:val="1F497D" w:themeColor="text2"/>
          <w:u w:val="single"/>
        </w:rPr>
        <w:t xml:space="preserve">es </w:t>
      </w:r>
    </w:p>
    <w:p w:rsidR="00DC3DAF" w:rsidRPr="00D8081E" w:rsidRDefault="00DC3DAF" w:rsidP="00DC3DAF">
      <w:pPr>
        <w:rPr>
          <w:color w:val="1F497D" w:themeColor="text2"/>
        </w:rPr>
      </w:pPr>
      <w:r w:rsidRPr="00D8081E">
        <w:rPr>
          <w:color w:val="1F497D" w:themeColor="text2"/>
        </w:rPr>
        <w:t xml:space="preserve">3 </w:t>
      </w:r>
      <w:r w:rsidR="000A13F0" w:rsidRPr="00D8081E">
        <w:rPr>
          <w:color w:val="1F497D" w:themeColor="text2"/>
        </w:rPr>
        <w:t xml:space="preserve">jaar </w:t>
      </w:r>
      <w:r w:rsidR="008B3B30" w:rsidRPr="00AA10FE">
        <w:rPr>
          <w:color w:val="1F497D" w:themeColor="text2"/>
        </w:rPr>
        <w:t>geriatrie</w:t>
      </w:r>
    </w:p>
    <w:p w:rsidR="00DC3DAF" w:rsidRPr="00D8081E" w:rsidRDefault="007E3AF4" w:rsidP="00DC3DAF">
      <w:pPr>
        <w:rPr>
          <w:color w:val="1F497D" w:themeColor="text2"/>
        </w:rPr>
      </w:pPr>
      <w:r w:rsidRPr="00D8081E">
        <w:rPr>
          <w:color w:val="1F497D" w:themeColor="text2"/>
        </w:rPr>
        <w:t xml:space="preserve">Er zijn </w:t>
      </w:r>
      <w:r w:rsidR="00DC3DAF" w:rsidRPr="00D8081E">
        <w:rPr>
          <w:color w:val="1F497D" w:themeColor="text2"/>
        </w:rPr>
        <w:t>sp</w:t>
      </w:r>
      <w:r w:rsidRPr="00D8081E">
        <w:rPr>
          <w:color w:val="1F497D" w:themeColor="text2"/>
        </w:rPr>
        <w:t>e</w:t>
      </w:r>
      <w:r w:rsidR="00DC3DAF" w:rsidRPr="00D8081E">
        <w:rPr>
          <w:color w:val="1F497D" w:themeColor="text2"/>
        </w:rPr>
        <w:t>cifi</w:t>
      </w:r>
      <w:r w:rsidRPr="00D8081E">
        <w:rPr>
          <w:color w:val="1F497D" w:themeColor="text2"/>
        </w:rPr>
        <w:t xml:space="preserve">eke stages toegestaan </w:t>
      </w:r>
      <w:r w:rsidR="00DC3DAF" w:rsidRPr="00D8081E">
        <w:rPr>
          <w:color w:val="1F497D" w:themeColor="text2"/>
        </w:rPr>
        <w:t>(</w:t>
      </w:r>
      <w:r w:rsidRPr="00D8081E">
        <w:rPr>
          <w:color w:val="1F497D" w:themeColor="text2"/>
        </w:rPr>
        <w:t xml:space="preserve">bij voorbeeld </w:t>
      </w:r>
      <w:r w:rsidR="00DC3DAF" w:rsidRPr="00D8081E">
        <w:rPr>
          <w:color w:val="1F497D" w:themeColor="text2"/>
        </w:rPr>
        <w:t xml:space="preserve">stage </w:t>
      </w:r>
      <w:r w:rsidR="00DC3DAF" w:rsidRPr="005D47CD">
        <w:rPr>
          <w:color w:val="1F497D" w:themeColor="text2"/>
        </w:rPr>
        <w:t>onco</w:t>
      </w:r>
      <w:r w:rsidR="008B3B30" w:rsidRPr="005D47CD">
        <w:rPr>
          <w:color w:val="1F497D" w:themeColor="text2"/>
        </w:rPr>
        <w:t>geriatrie</w:t>
      </w:r>
      <w:r w:rsidR="00DC3DAF" w:rsidRPr="00D8081E">
        <w:rPr>
          <w:color w:val="1F497D" w:themeColor="text2"/>
        </w:rPr>
        <w:t>, psycho</w:t>
      </w:r>
      <w:r w:rsidR="008B3B30" w:rsidRPr="00D8081E">
        <w:rPr>
          <w:color w:val="1F497D" w:themeColor="text2"/>
        </w:rPr>
        <w:t>geriatrie</w:t>
      </w:r>
      <w:r w:rsidR="00DC3DAF" w:rsidRPr="00D8081E">
        <w:rPr>
          <w:color w:val="1F497D" w:themeColor="text2"/>
        </w:rPr>
        <w:t xml:space="preserve">, </w:t>
      </w:r>
      <w:r w:rsidR="006F162B">
        <w:rPr>
          <w:color w:val="1F497D" w:themeColor="text2"/>
        </w:rPr>
        <w:t xml:space="preserve">geriatrische </w:t>
      </w:r>
      <w:r w:rsidR="00DC3DAF" w:rsidRPr="00D8081E">
        <w:rPr>
          <w:color w:val="1F497D" w:themeColor="text2"/>
        </w:rPr>
        <w:t>revalidati</w:t>
      </w:r>
      <w:r w:rsidR="006F162B">
        <w:rPr>
          <w:color w:val="1F497D" w:themeColor="text2"/>
        </w:rPr>
        <w:t>e</w:t>
      </w:r>
      <w:r w:rsidR="00DC3DAF" w:rsidRPr="00D8081E">
        <w:rPr>
          <w:color w:val="1F497D" w:themeColor="text2"/>
        </w:rPr>
        <w:t xml:space="preserve"> </w:t>
      </w:r>
      <w:r w:rsidRPr="00D8081E">
        <w:rPr>
          <w:color w:val="1F497D" w:themeColor="text2"/>
        </w:rPr>
        <w:t xml:space="preserve">in </w:t>
      </w:r>
      <w:r w:rsidR="00DC3DAF" w:rsidRPr="00D8081E">
        <w:rPr>
          <w:color w:val="1F497D" w:themeColor="text2"/>
        </w:rPr>
        <w:t>centr</w:t>
      </w:r>
      <w:r w:rsidRPr="00D8081E">
        <w:rPr>
          <w:color w:val="1F497D" w:themeColor="text2"/>
        </w:rPr>
        <w:t xml:space="preserve">a die erkend zijn voor de </w:t>
      </w:r>
      <w:r w:rsidR="005B5E24" w:rsidRPr="00D8081E">
        <w:rPr>
          <w:color w:val="1F497D" w:themeColor="text2"/>
        </w:rPr>
        <w:t>opleiding</w:t>
      </w:r>
      <w:r w:rsidR="00DC3DAF" w:rsidRPr="00D8081E">
        <w:rPr>
          <w:color w:val="1F497D" w:themeColor="text2"/>
        </w:rPr>
        <w:t xml:space="preserve"> </w:t>
      </w:r>
      <w:r w:rsidRPr="00D8081E">
        <w:rPr>
          <w:color w:val="1F497D" w:themeColor="text2"/>
        </w:rPr>
        <w:t>door de stage</w:t>
      </w:r>
      <w:r w:rsidR="005B5E24" w:rsidRPr="00D8081E">
        <w:rPr>
          <w:color w:val="1F497D" w:themeColor="text2"/>
        </w:rPr>
        <w:t>diensten</w:t>
      </w:r>
      <w:r w:rsidR="00DC3DAF" w:rsidRPr="00D8081E">
        <w:rPr>
          <w:color w:val="1F497D" w:themeColor="text2"/>
        </w:rPr>
        <w:t xml:space="preserve">), </w:t>
      </w:r>
      <w:r w:rsidRPr="00D8081E">
        <w:rPr>
          <w:color w:val="1F497D" w:themeColor="text2"/>
        </w:rPr>
        <w:t xml:space="preserve">onder toezicht van de </w:t>
      </w:r>
      <w:r w:rsidR="00DC3DAF" w:rsidRPr="00D8081E">
        <w:rPr>
          <w:color w:val="1F497D" w:themeColor="text2"/>
        </w:rPr>
        <w:t>stage</w:t>
      </w:r>
      <w:r w:rsidR="006F162B">
        <w:rPr>
          <w:color w:val="1F497D" w:themeColor="text2"/>
        </w:rPr>
        <w:t xml:space="preserve">meester </w:t>
      </w:r>
      <w:r w:rsidRPr="00D8081E">
        <w:rPr>
          <w:color w:val="1F497D" w:themeColor="text2"/>
        </w:rPr>
        <w:t>van het jaar in kwestie</w:t>
      </w:r>
      <w:r w:rsidR="00DC3DAF" w:rsidRPr="00D8081E">
        <w:rPr>
          <w:color w:val="1F497D" w:themeColor="text2"/>
        </w:rPr>
        <w:t xml:space="preserve">. </w:t>
      </w:r>
      <w:r w:rsidRPr="00D8081E">
        <w:rPr>
          <w:color w:val="1F497D" w:themeColor="text2"/>
        </w:rPr>
        <w:t>Overeenkomstig het MB</w:t>
      </w:r>
      <w:r w:rsidR="00DC3DAF" w:rsidRPr="00D8081E">
        <w:rPr>
          <w:color w:val="1F497D" w:themeColor="text2"/>
        </w:rPr>
        <w:t xml:space="preserve">, art 41, </w:t>
      </w:r>
      <w:r w:rsidRPr="00D8081E">
        <w:rPr>
          <w:color w:val="1F497D" w:themeColor="text2"/>
        </w:rPr>
        <w:t>moeten de</w:t>
      </w:r>
      <w:r w:rsidR="006F162B">
        <w:rPr>
          <w:color w:val="1F497D" w:themeColor="text2"/>
        </w:rPr>
        <w:t xml:space="preserve"> </w:t>
      </w:r>
      <w:r w:rsidR="00DC3DAF" w:rsidRPr="00D8081E">
        <w:rPr>
          <w:rFonts w:cs="Times New Roman"/>
          <w:color w:val="1F497D" w:themeColor="text2"/>
          <w:lang w:eastAsia="nl-BE"/>
        </w:rPr>
        <w:t>activit</w:t>
      </w:r>
      <w:r w:rsidRPr="00D8081E">
        <w:rPr>
          <w:rFonts w:cs="Times New Roman"/>
          <w:color w:val="1F497D" w:themeColor="text2"/>
          <w:lang w:eastAsia="nl-BE"/>
        </w:rPr>
        <w:t>eiten van die stage</w:t>
      </w:r>
      <w:r w:rsidR="005B5E24" w:rsidRPr="00D8081E">
        <w:rPr>
          <w:rFonts w:cs="Times New Roman"/>
          <w:color w:val="1F497D" w:themeColor="text2"/>
          <w:lang w:eastAsia="nl-BE"/>
        </w:rPr>
        <w:t>diensten</w:t>
      </w:r>
      <w:r w:rsidR="00DC3DAF" w:rsidRPr="00D8081E">
        <w:rPr>
          <w:rFonts w:cs="Times New Roman"/>
          <w:color w:val="1F497D" w:themeColor="text2"/>
          <w:lang w:eastAsia="nl-BE"/>
        </w:rPr>
        <w:t xml:space="preserve"> </w:t>
      </w:r>
      <w:r w:rsidR="006F162B">
        <w:rPr>
          <w:rFonts w:cs="Times New Roman"/>
          <w:color w:val="1F497D" w:themeColor="text2"/>
          <w:lang w:eastAsia="nl-BE"/>
        </w:rPr>
        <w:t>voldoende omvangrijk en verscheiden zijn</w:t>
      </w:r>
      <w:r w:rsidR="00DC3DAF" w:rsidRPr="00D8081E">
        <w:rPr>
          <w:rFonts w:cs="Times New Roman"/>
          <w:color w:val="1F497D" w:themeColor="text2"/>
          <w:lang w:eastAsia="nl-BE"/>
        </w:rPr>
        <w:t xml:space="preserve">, </w:t>
      </w:r>
      <w:r w:rsidR="006F162B">
        <w:rPr>
          <w:rFonts w:cs="Times New Roman"/>
          <w:color w:val="1F497D" w:themeColor="text2"/>
          <w:lang w:eastAsia="nl-BE"/>
        </w:rPr>
        <w:t xml:space="preserve">rekening houdend met de </w:t>
      </w:r>
      <w:r w:rsidR="00DC3DAF" w:rsidRPr="00D8081E">
        <w:rPr>
          <w:rFonts w:cs="Times New Roman"/>
          <w:color w:val="1F497D" w:themeColor="text2"/>
          <w:lang w:eastAsia="nl-BE"/>
        </w:rPr>
        <w:t>du</w:t>
      </w:r>
      <w:r w:rsidR="006F162B">
        <w:rPr>
          <w:rFonts w:cs="Times New Roman"/>
          <w:color w:val="1F497D" w:themeColor="text2"/>
          <w:lang w:eastAsia="nl-BE"/>
        </w:rPr>
        <w:t>u</w:t>
      </w:r>
      <w:r w:rsidR="00DC3DAF" w:rsidRPr="00D8081E">
        <w:rPr>
          <w:rFonts w:cs="Times New Roman"/>
          <w:color w:val="1F497D" w:themeColor="text2"/>
          <w:lang w:eastAsia="nl-BE"/>
        </w:rPr>
        <w:t>r</w:t>
      </w:r>
      <w:r w:rsidR="006F162B">
        <w:rPr>
          <w:rFonts w:cs="Times New Roman"/>
          <w:color w:val="1F497D" w:themeColor="text2"/>
          <w:lang w:eastAsia="nl-BE"/>
        </w:rPr>
        <w:t xml:space="preserve"> van de </w:t>
      </w:r>
      <w:r w:rsidR="005B5E24" w:rsidRPr="00D8081E">
        <w:rPr>
          <w:rFonts w:cs="Times New Roman"/>
          <w:color w:val="1F497D" w:themeColor="text2"/>
          <w:lang w:eastAsia="nl-BE"/>
        </w:rPr>
        <w:t>opleiding</w:t>
      </w:r>
      <w:r w:rsidR="00DC3DAF" w:rsidRPr="00D8081E">
        <w:rPr>
          <w:rFonts w:cs="Times New Roman"/>
          <w:color w:val="1F497D" w:themeColor="text2"/>
          <w:lang w:eastAsia="nl-BE"/>
        </w:rPr>
        <w:t xml:space="preserve">, </w:t>
      </w:r>
      <w:r w:rsidR="006F162B">
        <w:rPr>
          <w:rFonts w:cs="Times New Roman"/>
          <w:color w:val="1F497D" w:themeColor="text2"/>
          <w:lang w:eastAsia="nl-BE"/>
        </w:rPr>
        <w:t>met het oog op een ruime ervaring zowel kwantitatief als kw</w:t>
      </w:r>
      <w:r w:rsidR="00DC3DAF" w:rsidRPr="00D8081E">
        <w:rPr>
          <w:rFonts w:cs="Times New Roman"/>
          <w:color w:val="1F497D" w:themeColor="text2"/>
          <w:lang w:eastAsia="nl-BE"/>
        </w:rPr>
        <w:t>alitatie</w:t>
      </w:r>
      <w:r w:rsidR="006F162B">
        <w:rPr>
          <w:rFonts w:cs="Times New Roman"/>
          <w:color w:val="1F497D" w:themeColor="text2"/>
          <w:lang w:eastAsia="nl-BE"/>
        </w:rPr>
        <w:t>f</w:t>
      </w:r>
      <w:r w:rsidR="00DC3DAF" w:rsidRPr="00D8081E">
        <w:rPr>
          <w:rFonts w:cs="Times New Roman"/>
          <w:color w:val="1F497D" w:themeColor="text2"/>
          <w:lang w:eastAsia="nl-BE"/>
        </w:rPr>
        <w:t>.</w:t>
      </w:r>
    </w:p>
    <w:p w:rsidR="00DC3DAF" w:rsidRPr="00D8081E" w:rsidRDefault="006F162B" w:rsidP="00DC3DAF">
      <w:pPr>
        <w:rPr>
          <w:color w:val="1F497D" w:themeColor="text2"/>
        </w:rPr>
      </w:pPr>
      <w:r>
        <w:rPr>
          <w:rFonts w:cs="TT40Co00"/>
          <w:color w:val="1F497D" w:themeColor="text2"/>
        </w:rPr>
        <w:t>K</w:t>
      </w:r>
      <w:r w:rsidR="007E3AF4" w:rsidRPr="00D8081E">
        <w:rPr>
          <w:rFonts w:cs="TT40Co00"/>
          <w:color w:val="1F497D" w:themeColor="text2"/>
        </w:rPr>
        <w:t xml:space="preserve">linisch </w:t>
      </w:r>
      <w:r w:rsidR="00DC3DAF" w:rsidRPr="00D8081E">
        <w:rPr>
          <w:rFonts w:cs="TT40Co00"/>
          <w:color w:val="1F497D" w:themeColor="text2"/>
        </w:rPr>
        <w:t>e</w:t>
      </w:r>
      <w:r w:rsidR="007E3AF4" w:rsidRPr="00D8081E">
        <w:rPr>
          <w:rFonts w:cs="TT40Co00"/>
          <w:color w:val="1F497D" w:themeColor="text2"/>
        </w:rPr>
        <w:t>n</w:t>
      </w:r>
      <w:r w:rsidR="00DC3DAF" w:rsidRPr="00D8081E">
        <w:rPr>
          <w:rFonts w:cs="TT40Co00"/>
          <w:color w:val="1F497D" w:themeColor="text2"/>
        </w:rPr>
        <w:t>/o</w:t>
      </w:r>
      <w:r w:rsidR="007E3AF4" w:rsidRPr="00D8081E">
        <w:rPr>
          <w:rFonts w:cs="TT40Co00"/>
          <w:color w:val="1F497D" w:themeColor="text2"/>
        </w:rPr>
        <w:t>f</w:t>
      </w:r>
      <w:r w:rsidR="00DC3DAF" w:rsidRPr="00D8081E">
        <w:rPr>
          <w:rFonts w:cs="TT40Co00"/>
          <w:color w:val="1F497D" w:themeColor="text2"/>
        </w:rPr>
        <w:t xml:space="preserve"> f</w:t>
      </w:r>
      <w:r w:rsidR="007E3AF4" w:rsidRPr="00D8081E">
        <w:rPr>
          <w:rFonts w:cs="TT40Co00"/>
          <w:color w:val="1F497D" w:themeColor="text2"/>
        </w:rPr>
        <w:t>u</w:t>
      </w:r>
      <w:r w:rsidR="00DC3DAF" w:rsidRPr="00D8081E">
        <w:rPr>
          <w:rFonts w:cs="TT40Co00"/>
          <w:color w:val="1F497D" w:themeColor="text2"/>
        </w:rPr>
        <w:t>ndament</w:t>
      </w:r>
      <w:r w:rsidR="007E3AF4" w:rsidRPr="00D8081E">
        <w:rPr>
          <w:rFonts w:cs="TT40Co00"/>
          <w:color w:val="1F497D" w:themeColor="text2"/>
        </w:rPr>
        <w:t>ee</w:t>
      </w:r>
      <w:r w:rsidR="00DC3DAF" w:rsidRPr="00D8081E">
        <w:rPr>
          <w:rFonts w:cs="TT40Co00"/>
          <w:color w:val="1F497D" w:themeColor="text2"/>
        </w:rPr>
        <w:t>l</w:t>
      </w:r>
      <w:r w:rsidR="007E3AF4" w:rsidRPr="00D8081E">
        <w:rPr>
          <w:rFonts w:cs="TT40Co00"/>
          <w:color w:val="1F497D" w:themeColor="text2"/>
        </w:rPr>
        <w:t xml:space="preserve"> onderzoek</w:t>
      </w:r>
      <w:r>
        <w:rPr>
          <w:rFonts w:cs="TT40Co00"/>
          <w:color w:val="1F497D" w:themeColor="text2"/>
        </w:rPr>
        <w:t xml:space="preserve"> </w:t>
      </w:r>
      <w:r w:rsidR="007E3AF4" w:rsidRPr="00D8081E">
        <w:rPr>
          <w:rFonts w:cs="TT40Co00"/>
          <w:color w:val="1F497D" w:themeColor="text2"/>
        </w:rPr>
        <w:t>wordt erkend en aangemoedigd</w:t>
      </w:r>
      <w:r w:rsidR="00DC3DAF" w:rsidRPr="00D8081E">
        <w:rPr>
          <w:rFonts w:cs="TT40Co00"/>
          <w:color w:val="1F497D" w:themeColor="text2"/>
        </w:rPr>
        <w:t xml:space="preserve">. </w:t>
      </w:r>
      <w:r w:rsidR="007E3AF4" w:rsidRPr="00D8081E">
        <w:rPr>
          <w:rFonts w:cs="TT40Co00"/>
          <w:color w:val="1F497D" w:themeColor="text2"/>
        </w:rPr>
        <w:t>De tijd die wordt besteed aan onderzoek tijdens de</w:t>
      </w:r>
      <w:r>
        <w:rPr>
          <w:rFonts w:cs="TT40Co00"/>
          <w:color w:val="1F497D" w:themeColor="text2"/>
        </w:rPr>
        <w:t xml:space="preserve"> </w:t>
      </w:r>
      <w:r w:rsidR="005B5E24" w:rsidRPr="00D8081E">
        <w:rPr>
          <w:rFonts w:cs="TT40Co00"/>
          <w:color w:val="1F497D" w:themeColor="text2"/>
        </w:rPr>
        <w:t>opleiding</w:t>
      </w:r>
      <w:r w:rsidR="00DC3DAF" w:rsidRPr="00D8081E">
        <w:rPr>
          <w:rFonts w:cs="TT40Co00"/>
          <w:color w:val="1F497D" w:themeColor="text2"/>
        </w:rPr>
        <w:t xml:space="preserve"> </w:t>
      </w:r>
      <w:r w:rsidR="007E3AF4" w:rsidRPr="00D8081E">
        <w:rPr>
          <w:rFonts w:cs="TT40Co00"/>
          <w:color w:val="1F497D" w:themeColor="text2"/>
        </w:rPr>
        <w:t>wordt erkend a rato van de helft van de tijd besteed</w:t>
      </w:r>
      <w:r>
        <w:rPr>
          <w:rFonts w:cs="TT40Co00"/>
          <w:color w:val="1F497D" w:themeColor="text2"/>
        </w:rPr>
        <w:t xml:space="preserve"> </w:t>
      </w:r>
      <w:r w:rsidR="007E3AF4" w:rsidRPr="00D8081E">
        <w:rPr>
          <w:rFonts w:cs="TT40Co00"/>
          <w:color w:val="1F497D" w:themeColor="text2"/>
        </w:rPr>
        <w:t xml:space="preserve">aan de </w:t>
      </w:r>
      <w:r w:rsidR="005B5E24" w:rsidRPr="00D8081E">
        <w:rPr>
          <w:rFonts w:cs="TT40Co00"/>
          <w:color w:val="1F497D" w:themeColor="text2"/>
        </w:rPr>
        <w:t>opleiding</w:t>
      </w:r>
      <w:r w:rsidR="00DC3DAF" w:rsidRPr="00D8081E">
        <w:rPr>
          <w:rFonts w:cs="TT40Co00"/>
          <w:color w:val="1F497D" w:themeColor="text2"/>
        </w:rPr>
        <w:t xml:space="preserve"> </w:t>
      </w:r>
      <w:r w:rsidR="008B3B30" w:rsidRPr="00D8081E">
        <w:rPr>
          <w:rFonts w:cs="TT40Co00"/>
          <w:color w:val="1F497D" w:themeColor="text2"/>
        </w:rPr>
        <w:t>geriatrie</w:t>
      </w:r>
      <w:r w:rsidR="00DC3DAF" w:rsidRPr="00D8081E">
        <w:rPr>
          <w:rFonts w:cs="TT40Co00"/>
          <w:color w:val="1F497D" w:themeColor="text2"/>
        </w:rPr>
        <w:t xml:space="preserve">, </w:t>
      </w:r>
      <w:r w:rsidR="007E3AF4" w:rsidRPr="00D8081E">
        <w:rPr>
          <w:rFonts w:cs="TT40Co00"/>
          <w:color w:val="1F497D" w:themeColor="text2"/>
        </w:rPr>
        <w:t>momenteel zonder tijdslimiet</w:t>
      </w:r>
      <w:r w:rsidR="00DC3DAF" w:rsidRPr="00D8081E">
        <w:rPr>
          <w:rFonts w:cs="TT40Co00"/>
          <w:color w:val="1F497D" w:themeColor="text2"/>
        </w:rPr>
        <w:t>. </w:t>
      </w:r>
      <w:r w:rsidR="007E3AF4" w:rsidRPr="00D8081E">
        <w:rPr>
          <w:rFonts w:cs="TT40Co00"/>
          <w:color w:val="1F497D" w:themeColor="text2"/>
        </w:rPr>
        <w:t xml:space="preserve">Het onderwerp van het onderzoek moet in verband staan met </w:t>
      </w:r>
      <w:r w:rsidR="007E3AF4" w:rsidRPr="00AA10FE">
        <w:rPr>
          <w:rFonts w:cs="TT40Co00"/>
          <w:color w:val="1F497D" w:themeColor="text2"/>
        </w:rPr>
        <w:t xml:space="preserve">de </w:t>
      </w:r>
      <w:r w:rsidR="00DC3DAF" w:rsidRPr="00AA10FE">
        <w:rPr>
          <w:rFonts w:cs="TT40Co00"/>
          <w:color w:val="1F497D" w:themeColor="text2"/>
        </w:rPr>
        <w:t>sp</w:t>
      </w:r>
      <w:r w:rsidRPr="00AA10FE">
        <w:rPr>
          <w:rFonts w:cs="TT40Co00"/>
          <w:color w:val="1F497D" w:themeColor="text2"/>
        </w:rPr>
        <w:t>e</w:t>
      </w:r>
      <w:r w:rsidR="00DC3DAF" w:rsidRPr="00AA10FE">
        <w:rPr>
          <w:rFonts w:cs="TT40Co00"/>
          <w:color w:val="1F497D" w:themeColor="text2"/>
        </w:rPr>
        <w:t>cialisati</w:t>
      </w:r>
      <w:r w:rsidRPr="00AA10FE">
        <w:rPr>
          <w:rFonts w:cs="TT40Co00"/>
          <w:color w:val="1F497D" w:themeColor="text2"/>
        </w:rPr>
        <w:t>e</w:t>
      </w:r>
      <w:r w:rsidR="00DC3DAF" w:rsidRPr="00AA10FE">
        <w:rPr>
          <w:rFonts w:cs="TT40Co00"/>
          <w:color w:val="1F497D" w:themeColor="text2"/>
        </w:rPr>
        <w:t xml:space="preserve"> </w:t>
      </w:r>
      <w:r w:rsidR="008B3B30" w:rsidRPr="00AA10FE">
        <w:rPr>
          <w:rFonts w:cs="TT40Co00"/>
          <w:color w:val="1F497D" w:themeColor="text2"/>
        </w:rPr>
        <w:t>geriatrie</w:t>
      </w:r>
      <w:r w:rsidR="00DC3DAF" w:rsidRPr="00AA10FE">
        <w:rPr>
          <w:rFonts w:cs="TT40Co00"/>
          <w:color w:val="1F497D" w:themeColor="text2"/>
        </w:rPr>
        <w:t>.</w:t>
      </w:r>
    </w:p>
    <w:p w:rsidR="00DC3DAF" w:rsidRPr="00D8081E" w:rsidRDefault="00DC3DAF" w:rsidP="00DC3DAF">
      <w:pPr>
        <w:pStyle w:val="Lijstalinea"/>
        <w:spacing w:line="240" w:lineRule="auto"/>
        <w:rPr>
          <w:color w:val="1F497D" w:themeColor="text2"/>
        </w:rPr>
      </w:pPr>
    </w:p>
    <w:p w:rsidR="00DC3DAF" w:rsidRPr="00D8081E" w:rsidRDefault="007E3AF4" w:rsidP="00DC3DAF">
      <w:pPr>
        <w:rPr>
          <w:color w:val="1F497D" w:themeColor="text2"/>
        </w:rPr>
      </w:pPr>
      <w:r w:rsidRPr="00D8081E">
        <w:rPr>
          <w:color w:val="1F497D" w:themeColor="text2"/>
        </w:rPr>
        <w:t>Stagedoelstellingen</w:t>
      </w:r>
      <w:r w:rsidR="00DC3DAF" w:rsidRPr="00D8081E">
        <w:rPr>
          <w:color w:val="1F497D" w:themeColor="text2"/>
        </w:rPr>
        <w:t xml:space="preserve">: </w:t>
      </w:r>
    </w:p>
    <w:p w:rsidR="00DC3DAF" w:rsidRPr="00D8081E" w:rsidRDefault="007E3AF4" w:rsidP="00DC3DAF">
      <w:pPr>
        <w:rPr>
          <w:color w:val="1F497D" w:themeColor="text2"/>
        </w:rPr>
      </w:pPr>
      <w:r w:rsidRPr="00D8081E">
        <w:rPr>
          <w:color w:val="1F497D" w:themeColor="text2"/>
        </w:rPr>
        <w:t xml:space="preserve">De </w:t>
      </w:r>
      <w:r w:rsidR="00DC3DAF" w:rsidRPr="00D8081E">
        <w:rPr>
          <w:color w:val="1F497D" w:themeColor="text2"/>
        </w:rPr>
        <w:t>stage</w:t>
      </w:r>
      <w:r w:rsidRPr="00D8081E">
        <w:rPr>
          <w:color w:val="1F497D" w:themeColor="text2"/>
        </w:rPr>
        <w:t xml:space="preserve">doelstellingen </w:t>
      </w:r>
      <w:r w:rsidR="006F162B">
        <w:rPr>
          <w:color w:val="1F497D" w:themeColor="text2"/>
        </w:rPr>
        <w:t>moeten tijdens de opleiding verworven worden</w:t>
      </w:r>
      <w:r w:rsidR="00DC3DAF" w:rsidRPr="00D8081E">
        <w:rPr>
          <w:color w:val="1F497D" w:themeColor="text2"/>
        </w:rPr>
        <w:t xml:space="preserve"> e</w:t>
      </w:r>
      <w:r w:rsidRPr="00D8081E">
        <w:rPr>
          <w:color w:val="1F497D" w:themeColor="text2"/>
        </w:rPr>
        <w:t xml:space="preserve">n opgetekend in een </w:t>
      </w:r>
      <w:r w:rsidR="00DC3DAF" w:rsidRPr="00D8081E">
        <w:rPr>
          <w:color w:val="1F497D" w:themeColor="text2"/>
        </w:rPr>
        <w:t xml:space="preserve">portfolio </w:t>
      </w:r>
      <w:r w:rsidRPr="00D87A3E">
        <w:rPr>
          <w:color w:val="1F497D" w:themeColor="text2"/>
        </w:rPr>
        <w:t>die</w:t>
      </w:r>
      <w:r w:rsidRPr="00D8081E">
        <w:rPr>
          <w:color w:val="1F497D" w:themeColor="text2"/>
        </w:rPr>
        <w:t xml:space="preserve"> dient om te contro</w:t>
      </w:r>
      <w:r w:rsidR="00DC3DAF" w:rsidRPr="00D8081E">
        <w:rPr>
          <w:color w:val="1F497D" w:themeColor="text2"/>
        </w:rPr>
        <w:t>ler</w:t>
      </w:r>
      <w:r w:rsidRPr="00D8081E">
        <w:rPr>
          <w:color w:val="1F497D" w:themeColor="text2"/>
        </w:rPr>
        <w:t>en dat alle doelstellingen van de opleiding werden gehaald</w:t>
      </w:r>
      <w:r w:rsidR="00DC3DAF" w:rsidRPr="00D8081E">
        <w:rPr>
          <w:color w:val="1F497D" w:themeColor="text2"/>
        </w:rPr>
        <w:t>.</w:t>
      </w:r>
    </w:p>
    <w:p w:rsidR="00DC3DAF" w:rsidRPr="00D8081E" w:rsidRDefault="00DC3DAF" w:rsidP="00DC3DAF">
      <w:pPr>
        <w:pStyle w:val="Lijstalinea"/>
        <w:spacing w:line="240" w:lineRule="auto"/>
        <w:rPr>
          <w:color w:val="1F497D" w:themeColor="text2"/>
        </w:rPr>
      </w:pPr>
    </w:p>
    <w:p w:rsidR="00DC3DAF" w:rsidRPr="00D8081E" w:rsidRDefault="006F162B" w:rsidP="00DC3DAF">
      <w:pPr>
        <w:rPr>
          <w:color w:val="1F497D" w:themeColor="text2"/>
        </w:rPr>
      </w:pPr>
      <w:r>
        <w:rPr>
          <w:color w:val="1F497D" w:themeColor="text2"/>
        </w:rPr>
        <w:t>We vermelden hier een aantal van die doelstellingen</w:t>
      </w:r>
      <w:r w:rsidR="00DC3DAF" w:rsidRPr="00D8081E">
        <w:rPr>
          <w:color w:val="1F497D" w:themeColor="text2"/>
        </w:rPr>
        <w:t xml:space="preserve">: </w:t>
      </w:r>
    </w:p>
    <w:p w:rsidR="00DC3DAF" w:rsidRPr="00D8081E" w:rsidRDefault="00DC3DAF" w:rsidP="00DC3DAF">
      <w:pPr>
        <w:pStyle w:val="Lijstalinea"/>
        <w:spacing w:line="240" w:lineRule="auto"/>
        <w:rPr>
          <w:color w:val="1F497D" w:themeColor="text2"/>
        </w:rPr>
      </w:pPr>
    </w:p>
    <w:p w:rsidR="00DC3DAF" w:rsidRPr="00D8081E" w:rsidRDefault="007E3AF4" w:rsidP="00287541">
      <w:pPr>
        <w:pStyle w:val="Lijstalinea"/>
        <w:numPr>
          <w:ilvl w:val="0"/>
          <w:numId w:val="10"/>
        </w:numPr>
        <w:spacing w:line="240" w:lineRule="auto"/>
        <w:rPr>
          <w:color w:val="1F497D" w:themeColor="text2"/>
        </w:rPr>
      </w:pPr>
      <w:r w:rsidRPr="00D8081E">
        <w:rPr>
          <w:color w:val="1F497D" w:themeColor="text2"/>
        </w:rPr>
        <w:t xml:space="preserve">Dagelijkse </w:t>
      </w:r>
      <w:r w:rsidRPr="006F162B">
        <w:rPr>
          <w:color w:val="1F497D" w:themeColor="text2"/>
          <w:highlight w:val="yellow"/>
        </w:rPr>
        <w:t>behandeling</w:t>
      </w:r>
      <w:r w:rsidRPr="00D8081E">
        <w:rPr>
          <w:color w:val="1F497D" w:themeColor="text2"/>
        </w:rPr>
        <w:t xml:space="preserve"> van </w:t>
      </w:r>
      <w:r w:rsidRPr="00D87A3E">
        <w:rPr>
          <w:color w:val="1F497D" w:themeColor="text2"/>
        </w:rPr>
        <w:t>de ge</w:t>
      </w:r>
      <w:r w:rsidR="00DC3DAF" w:rsidRPr="00D87A3E">
        <w:rPr>
          <w:color w:val="1F497D" w:themeColor="text2"/>
        </w:rPr>
        <w:t>hospitalis</w:t>
      </w:r>
      <w:r w:rsidRPr="00D87A3E">
        <w:rPr>
          <w:color w:val="1F497D" w:themeColor="text2"/>
        </w:rPr>
        <w:t>eerde patiënte</w:t>
      </w:r>
      <w:r w:rsidR="006F162B" w:rsidRPr="00D87A3E">
        <w:rPr>
          <w:color w:val="1F497D" w:themeColor="text2"/>
        </w:rPr>
        <w:t>n</w:t>
      </w:r>
      <w:r w:rsidRPr="00D87A3E">
        <w:rPr>
          <w:color w:val="1F497D" w:themeColor="text2"/>
        </w:rPr>
        <w:t xml:space="preserve"> in de </w:t>
      </w:r>
      <w:r w:rsidR="008B3B30" w:rsidRPr="00D87A3E">
        <w:rPr>
          <w:color w:val="1F497D" w:themeColor="text2"/>
        </w:rPr>
        <w:t>geriatrie</w:t>
      </w:r>
    </w:p>
    <w:p w:rsidR="00DC3DAF" w:rsidRPr="00D8081E" w:rsidRDefault="007E3AF4" w:rsidP="00287541">
      <w:pPr>
        <w:pStyle w:val="Lijstalinea"/>
        <w:numPr>
          <w:ilvl w:val="0"/>
          <w:numId w:val="10"/>
        </w:numPr>
        <w:spacing w:line="240" w:lineRule="auto"/>
        <w:rPr>
          <w:color w:val="1F497D" w:themeColor="text2"/>
        </w:rPr>
      </w:pPr>
      <w:r w:rsidRPr="00D8081E">
        <w:rPr>
          <w:color w:val="1F497D" w:themeColor="text2"/>
        </w:rPr>
        <w:t xml:space="preserve">Houden en </w:t>
      </w:r>
      <w:r w:rsidR="00DC3DAF" w:rsidRPr="00D8081E">
        <w:rPr>
          <w:color w:val="1F497D" w:themeColor="text2"/>
        </w:rPr>
        <w:t>organis</w:t>
      </w:r>
      <w:r w:rsidRPr="00D8081E">
        <w:rPr>
          <w:color w:val="1F497D" w:themeColor="text2"/>
        </w:rPr>
        <w:t>eren van de pluridisciplinaire vergaderingen</w:t>
      </w:r>
      <w:r w:rsidR="00DC3DAF" w:rsidRPr="00D8081E">
        <w:rPr>
          <w:color w:val="1F497D" w:themeColor="text2"/>
        </w:rPr>
        <w:t xml:space="preserve"> (hospitalisati</w:t>
      </w:r>
      <w:r w:rsidRPr="00D8081E">
        <w:rPr>
          <w:color w:val="1F497D" w:themeColor="text2"/>
        </w:rPr>
        <w:t>e</w:t>
      </w:r>
      <w:r w:rsidR="00DC3DAF" w:rsidRPr="00D8081E">
        <w:rPr>
          <w:color w:val="1F497D" w:themeColor="text2"/>
        </w:rPr>
        <w:t>, liaison)</w:t>
      </w:r>
    </w:p>
    <w:p w:rsidR="00DC3DAF" w:rsidRPr="00D8081E" w:rsidRDefault="00DC3DAF" w:rsidP="00287541">
      <w:pPr>
        <w:pStyle w:val="Lijstalinea"/>
        <w:numPr>
          <w:ilvl w:val="0"/>
          <w:numId w:val="10"/>
        </w:numPr>
        <w:spacing w:line="240" w:lineRule="auto"/>
        <w:rPr>
          <w:color w:val="1F497D" w:themeColor="text2"/>
        </w:rPr>
      </w:pPr>
      <w:r w:rsidRPr="00D8081E">
        <w:rPr>
          <w:color w:val="1F497D" w:themeColor="text2"/>
        </w:rPr>
        <w:t>Co</w:t>
      </w:r>
      <w:r w:rsidR="007E3AF4" w:rsidRPr="00D8081E">
        <w:rPr>
          <w:color w:val="1F497D" w:themeColor="text2"/>
        </w:rPr>
        <w:t>ö</w:t>
      </w:r>
      <w:r w:rsidRPr="00D8081E">
        <w:rPr>
          <w:color w:val="1F497D" w:themeColor="text2"/>
        </w:rPr>
        <w:t>rdinati</w:t>
      </w:r>
      <w:r w:rsidR="007E3AF4" w:rsidRPr="00D8081E">
        <w:rPr>
          <w:color w:val="1F497D" w:themeColor="text2"/>
        </w:rPr>
        <w:t>e van het</w:t>
      </w:r>
      <w:r w:rsidR="006F162B">
        <w:rPr>
          <w:color w:val="1F497D" w:themeColor="text2"/>
        </w:rPr>
        <w:t xml:space="preserve"> </w:t>
      </w:r>
      <w:r w:rsidRPr="00D8081E">
        <w:rPr>
          <w:color w:val="1F497D" w:themeColor="text2"/>
        </w:rPr>
        <w:t>pluridisciplinair</w:t>
      </w:r>
      <w:r w:rsidR="007E3AF4" w:rsidRPr="00D8081E">
        <w:rPr>
          <w:color w:val="1F497D" w:themeColor="text2"/>
        </w:rPr>
        <w:t xml:space="preserve"> t</w:t>
      </w:r>
      <w:r w:rsidRPr="00D8081E">
        <w:rPr>
          <w:color w:val="1F497D" w:themeColor="text2"/>
        </w:rPr>
        <w:t>e</w:t>
      </w:r>
      <w:r w:rsidR="007E3AF4" w:rsidRPr="00D8081E">
        <w:rPr>
          <w:color w:val="1F497D" w:themeColor="text2"/>
        </w:rPr>
        <w:t>am rond het zorg</w:t>
      </w:r>
      <w:r w:rsidRPr="00D8081E">
        <w:rPr>
          <w:color w:val="1F497D" w:themeColor="text2"/>
        </w:rPr>
        <w:t>proje</w:t>
      </w:r>
      <w:r w:rsidR="007E3AF4" w:rsidRPr="00D8081E">
        <w:rPr>
          <w:color w:val="1F497D" w:themeColor="text2"/>
        </w:rPr>
        <w:t>c</w:t>
      </w:r>
      <w:r w:rsidRPr="00D8081E">
        <w:rPr>
          <w:color w:val="1F497D" w:themeColor="text2"/>
        </w:rPr>
        <w:t>t</w:t>
      </w:r>
    </w:p>
    <w:p w:rsidR="00DC3DAF" w:rsidRPr="00D8081E" w:rsidRDefault="00DC3DAF" w:rsidP="00287541">
      <w:pPr>
        <w:pStyle w:val="Lijstalinea"/>
        <w:numPr>
          <w:ilvl w:val="0"/>
          <w:numId w:val="10"/>
        </w:numPr>
        <w:spacing w:line="240" w:lineRule="auto"/>
        <w:rPr>
          <w:color w:val="1F497D" w:themeColor="text2"/>
        </w:rPr>
      </w:pPr>
      <w:r w:rsidRPr="00D8081E">
        <w:rPr>
          <w:color w:val="1F497D" w:themeColor="text2"/>
        </w:rPr>
        <w:t>Communicati</w:t>
      </w:r>
      <w:r w:rsidR="007E3AF4" w:rsidRPr="00D8081E">
        <w:rPr>
          <w:color w:val="1F497D" w:themeColor="text2"/>
        </w:rPr>
        <w:t xml:space="preserve">e met de </w:t>
      </w:r>
      <w:r w:rsidRPr="00D8081E">
        <w:rPr>
          <w:color w:val="1F497D" w:themeColor="text2"/>
        </w:rPr>
        <w:t>famil</w:t>
      </w:r>
      <w:r w:rsidR="007E3AF4" w:rsidRPr="00D8081E">
        <w:rPr>
          <w:color w:val="1F497D" w:themeColor="text2"/>
        </w:rPr>
        <w:t>i</w:t>
      </w:r>
      <w:r w:rsidRPr="00D8081E">
        <w:rPr>
          <w:color w:val="1F497D" w:themeColor="text2"/>
        </w:rPr>
        <w:t xml:space="preserve">es, </w:t>
      </w:r>
      <w:r w:rsidR="007E3AF4" w:rsidRPr="00D8081E">
        <w:rPr>
          <w:color w:val="1F497D" w:themeColor="text2"/>
        </w:rPr>
        <w:t>de artsen van de eerste lijn</w:t>
      </w:r>
      <w:r w:rsidRPr="00D8081E">
        <w:rPr>
          <w:color w:val="1F497D" w:themeColor="text2"/>
        </w:rPr>
        <w:t xml:space="preserve">, </w:t>
      </w:r>
      <w:r w:rsidR="007E3AF4" w:rsidRPr="00D8081E">
        <w:rPr>
          <w:color w:val="1F497D" w:themeColor="text2"/>
        </w:rPr>
        <w:t xml:space="preserve">de </w:t>
      </w:r>
      <w:r w:rsidR="005B5E24" w:rsidRPr="00D8081E">
        <w:rPr>
          <w:color w:val="1F497D" w:themeColor="text2"/>
        </w:rPr>
        <w:t>diensten</w:t>
      </w:r>
      <w:r w:rsidRPr="00D8081E">
        <w:rPr>
          <w:color w:val="1F497D" w:themeColor="text2"/>
        </w:rPr>
        <w:t xml:space="preserve"> </w:t>
      </w:r>
      <w:r w:rsidR="007E3AF4" w:rsidRPr="00D8081E">
        <w:rPr>
          <w:color w:val="1F497D" w:themeColor="text2"/>
        </w:rPr>
        <w:t xml:space="preserve">voor sociale </w:t>
      </w:r>
      <w:r w:rsidRPr="00D8081E">
        <w:rPr>
          <w:color w:val="1F497D" w:themeColor="text2"/>
        </w:rPr>
        <w:t>co</w:t>
      </w:r>
      <w:r w:rsidR="007E3AF4" w:rsidRPr="00D8081E">
        <w:rPr>
          <w:color w:val="1F497D" w:themeColor="text2"/>
        </w:rPr>
        <w:t>ö</w:t>
      </w:r>
      <w:r w:rsidRPr="00D8081E">
        <w:rPr>
          <w:color w:val="1F497D" w:themeColor="text2"/>
        </w:rPr>
        <w:t>rdinati</w:t>
      </w:r>
      <w:r w:rsidR="007E3AF4" w:rsidRPr="00D8081E">
        <w:rPr>
          <w:color w:val="1F497D" w:themeColor="text2"/>
        </w:rPr>
        <w:t>e</w:t>
      </w:r>
    </w:p>
    <w:p w:rsidR="00DC3DAF" w:rsidRPr="00D8081E" w:rsidRDefault="007E3AF4" w:rsidP="00287541">
      <w:pPr>
        <w:pStyle w:val="Lijstalinea"/>
        <w:numPr>
          <w:ilvl w:val="0"/>
          <w:numId w:val="10"/>
        </w:numPr>
        <w:spacing w:line="240" w:lineRule="auto"/>
        <w:rPr>
          <w:color w:val="1F497D" w:themeColor="text2"/>
        </w:rPr>
      </w:pPr>
      <w:r w:rsidRPr="00D8081E">
        <w:rPr>
          <w:color w:val="1F497D" w:themeColor="text2"/>
        </w:rPr>
        <w:t xml:space="preserve">Samenwerking met </w:t>
      </w:r>
      <w:r w:rsidRPr="006F162B">
        <w:rPr>
          <w:color w:val="1F497D" w:themeColor="text2"/>
          <w:highlight w:val="yellow"/>
        </w:rPr>
        <w:t xml:space="preserve">de instellingen waar de patiënt achteraf </w:t>
      </w:r>
      <w:r w:rsidR="00D87A3E" w:rsidRPr="00D87A3E">
        <w:rPr>
          <w:color w:val="1F497D" w:themeColor="text2"/>
          <w:highlight w:val="yellow"/>
        </w:rPr>
        <w:t>terechtkan</w:t>
      </w:r>
      <w:r w:rsidR="00DC3DAF" w:rsidRPr="00D8081E">
        <w:rPr>
          <w:color w:val="1F497D" w:themeColor="text2"/>
        </w:rPr>
        <w:t xml:space="preserve"> (</w:t>
      </w:r>
      <w:r w:rsidR="006F162B">
        <w:rPr>
          <w:color w:val="1F497D" w:themeColor="text2"/>
        </w:rPr>
        <w:t>rust- en verzorgingstehuizen</w:t>
      </w:r>
      <w:r w:rsidR="00DC3DAF" w:rsidRPr="00D8081E">
        <w:rPr>
          <w:color w:val="1F497D" w:themeColor="text2"/>
        </w:rPr>
        <w:t>, revalidati</w:t>
      </w:r>
      <w:r w:rsidR="006F162B">
        <w:rPr>
          <w:color w:val="1F497D" w:themeColor="text2"/>
        </w:rPr>
        <w:t>ecentra</w:t>
      </w:r>
      <w:r w:rsidR="00DC3DAF" w:rsidRPr="00D8081E">
        <w:rPr>
          <w:color w:val="1F497D" w:themeColor="text2"/>
        </w:rPr>
        <w:t xml:space="preserve">, </w:t>
      </w:r>
      <w:r w:rsidRPr="00D8081E">
        <w:rPr>
          <w:color w:val="1F497D" w:themeColor="text2"/>
        </w:rPr>
        <w:t>dag</w:t>
      </w:r>
      <w:r w:rsidR="00DC3DAF" w:rsidRPr="00D8081E">
        <w:rPr>
          <w:color w:val="1F497D" w:themeColor="text2"/>
        </w:rPr>
        <w:t>centr</w:t>
      </w:r>
      <w:r w:rsidRPr="00D8081E">
        <w:rPr>
          <w:color w:val="1F497D" w:themeColor="text2"/>
        </w:rPr>
        <w:t>a</w:t>
      </w:r>
      <w:r w:rsidR="00DC3DAF" w:rsidRPr="00D8081E">
        <w:rPr>
          <w:color w:val="1F497D" w:themeColor="text2"/>
        </w:rPr>
        <w:t xml:space="preserve">, </w:t>
      </w:r>
      <w:r w:rsidR="005B5E24" w:rsidRPr="00D8081E">
        <w:rPr>
          <w:color w:val="1F497D" w:themeColor="text2"/>
        </w:rPr>
        <w:t>diensten</w:t>
      </w:r>
      <w:r w:rsidR="00DC3DAF" w:rsidRPr="00D8081E">
        <w:rPr>
          <w:color w:val="1F497D" w:themeColor="text2"/>
        </w:rPr>
        <w:t xml:space="preserve"> </w:t>
      </w:r>
      <w:r w:rsidRPr="00D8081E">
        <w:rPr>
          <w:color w:val="1F497D" w:themeColor="text2"/>
        </w:rPr>
        <w:t>voor thuiszorg</w:t>
      </w:r>
      <w:r w:rsidR="00DC3DAF" w:rsidRPr="00D8081E">
        <w:rPr>
          <w:color w:val="1F497D" w:themeColor="text2"/>
        </w:rPr>
        <w:t>)</w:t>
      </w:r>
    </w:p>
    <w:p w:rsidR="00DC3DAF" w:rsidRPr="00D8081E" w:rsidRDefault="007E3AF4" w:rsidP="00287541">
      <w:pPr>
        <w:pStyle w:val="Lijstalinea"/>
        <w:numPr>
          <w:ilvl w:val="0"/>
          <w:numId w:val="10"/>
        </w:numPr>
        <w:spacing w:line="240" w:lineRule="auto"/>
        <w:rPr>
          <w:color w:val="1F497D" w:themeColor="text2"/>
        </w:rPr>
      </w:pPr>
      <w:r w:rsidRPr="00D8081E">
        <w:rPr>
          <w:color w:val="1F497D" w:themeColor="text2"/>
        </w:rPr>
        <w:t xml:space="preserve">Nauwe samenwerking met de huisartsen </w:t>
      </w:r>
      <w:r w:rsidR="00DC3DAF" w:rsidRPr="00D8081E">
        <w:rPr>
          <w:color w:val="1F497D" w:themeColor="text2"/>
        </w:rPr>
        <w:t>(</w:t>
      </w:r>
      <w:r w:rsidRPr="00D8081E">
        <w:rPr>
          <w:color w:val="1F497D" w:themeColor="text2"/>
        </w:rPr>
        <w:t>in de praktijk</w:t>
      </w:r>
      <w:r w:rsidRPr="00D8081E">
        <w:rPr>
          <w:color w:val="1F497D" w:themeColor="text2"/>
        </w:rPr>
        <w:tab/>
      </w:r>
      <w:r w:rsidR="004064F9">
        <w:rPr>
          <w:color w:val="1F497D" w:themeColor="text2"/>
        </w:rPr>
        <w:t xml:space="preserve"> </w:t>
      </w:r>
      <w:r w:rsidR="00DC3DAF" w:rsidRPr="00D8081E">
        <w:rPr>
          <w:color w:val="1F497D" w:themeColor="text2"/>
        </w:rPr>
        <w:t>e</w:t>
      </w:r>
      <w:r w:rsidRPr="00D8081E">
        <w:rPr>
          <w:color w:val="1F497D" w:themeColor="text2"/>
        </w:rPr>
        <w:t xml:space="preserve">n in </w:t>
      </w:r>
      <w:r w:rsidR="00DC3DAF" w:rsidRPr="00D8081E">
        <w:rPr>
          <w:color w:val="1F497D" w:themeColor="text2"/>
        </w:rPr>
        <w:t>th</w:t>
      </w:r>
      <w:r w:rsidRPr="00D8081E">
        <w:rPr>
          <w:color w:val="1F497D" w:themeColor="text2"/>
        </w:rPr>
        <w:t>e</w:t>
      </w:r>
      <w:r w:rsidR="00DC3DAF" w:rsidRPr="00D8081E">
        <w:rPr>
          <w:color w:val="1F497D" w:themeColor="text2"/>
        </w:rPr>
        <w:t xml:space="preserve">orie </w:t>
      </w:r>
      <w:r w:rsidRPr="00D8081E">
        <w:rPr>
          <w:color w:val="1F497D" w:themeColor="text2"/>
        </w:rPr>
        <w:t xml:space="preserve">aan de hand van gemeenschappelijke </w:t>
      </w:r>
      <w:r w:rsidR="00DC3DAF" w:rsidRPr="00D8081E">
        <w:rPr>
          <w:color w:val="1F497D" w:themeColor="text2"/>
        </w:rPr>
        <w:t>s</w:t>
      </w:r>
      <w:r w:rsidRPr="00D8081E">
        <w:rPr>
          <w:color w:val="1F497D" w:themeColor="text2"/>
        </w:rPr>
        <w:t>e</w:t>
      </w:r>
      <w:r w:rsidR="00DC3DAF" w:rsidRPr="00D8081E">
        <w:rPr>
          <w:color w:val="1F497D" w:themeColor="text2"/>
        </w:rPr>
        <w:t>minar</w:t>
      </w:r>
      <w:r w:rsidRPr="00D8081E">
        <w:rPr>
          <w:color w:val="1F497D" w:themeColor="text2"/>
        </w:rPr>
        <w:t>ie</w:t>
      </w:r>
      <w:r w:rsidR="00DC3DAF" w:rsidRPr="00D8081E">
        <w:rPr>
          <w:color w:val="1F497D" w:themeColor="text2"/>
        </w:rPr>
        <w:t>s)</w:t>
      </w:r>
    </w:p>
    <w:p w:rsidR="00DC3DAF" w:rsidRPr="00D8081E" w:rsidRDefault="007E3AF4" w:rsidP="00287541">
      <w:pPr>
        <w:pStyle w:val="Lijstalinea"/>
        <w:numPr>
          <w:ilvl w:val="0"/>
          <w:numId w:val="10"/>
        </w:numPr>
        <w:spacing w:line="240" w:lineRule="auto"/>
        <w:rPr>
          <w:color w:val="1F497D" w:themeColor="text2"/>
        </w:rPr>
      </w:pPr>
      <w:r w:rsidRPr="005C241F">
        <w:rPr>
          <w:color w:val="1F497D" w:themeColor="text2"/>
        </w:rPr>
        <w:t>Beheer</w:t>
      </w:r>
      <w:r w:rsidRPr="00D8081E">
        <w:rPr>
          <w:color w:val="1F497D" w:themeColor="text2"/>
        </w:rPr>
        <w:t xml:space="preserve"> van de </w:t>
      </w:r>
      <w:r w:rsidR="004064F9">
        <w:rPr>
          <w:color w:val="1F497D" w:themeColor="text2"/>
        </w:rPr>
        <w:t xml:space="preserve">geriatrische </w:t>
      </w:r>
      <w:r w:rsidR="00DC3DAF" w:rsidRPr="00D8081E">
        <w:rPr>
          <w:color w:val="1F497D" w:themeColor="text2"/>
        </w:rPr>
        <w:t>consultati</w:t>
      </w:r>
      <w:r w:rsidR="004064F9">
        <w:rPr>
          <w:color w:val="1F497D" w:themeColor="text2"/>
        </w:rPr>
        <w:t>e</w:t>
      </w:r>
    </w:p>
    <w:p w:rsidR="00DC3DAF" w:rsidRPr="00D8081E" w:rsidRDefault="00DC3DAF" w:rsidP="00287541">
      <w:pPr>
        <w:pStyle w:val="Lijstalinea"/>
        <w:numPr>
          <w:ilvl w:val="0"/>
          <w:numId w:val="10"/>
        </w:numPr>
        <w:spacing w:line="240" w:lineRule="auto"/>
        <w:rPr>
          <w:color w:val="1F497D" w:themeColor="text2"/>
        </w:rPr>
      </w:pPr>
      <w:r w:rsidRPr="00D8081E">
        <w:rPr>
          <w:color w:val="1F497D" w:themeColor="text2"/>
        </w:rPr>
        <w:t>Organisati</w:t>
      </w:r>
      <w:r w:rsidR="007E3AF4" w:rsidRPr="00D8081E">
        <w:rPr>
          <w:color w:val="1F497D" w:themeColor="text2"/>
        </w:rPr>
        <w:t xml:space="preserve">e van </w:t>
      </w:r>
      <w:r w:rsidR="007E3AF4" w:rsidRPr="004064F9">
        <w:rPr>
          <w:color w:val="1F497D" w:themeColor="text2"/>
          <w:highlight w:val="yellow"/>
        </w:rPr>
        <w:t xml:space="preserve">de </w:t>
      </w:r>
      <w:r w:rsidR="00D87A3E">
        <w:rPr>
          <w:color w:val="1F497D" w:themeColor="text2"/>
          <w:highlight w:val="yellow"/>
        </w:rPr>
        <w:t xml:space="preserve">aanpassingen in </w:t>
      </w:r>
      <w:r w:rsidR="007E3AF4" w:rsidRPr="00D8081E">
        <w:rPr>
          <w:color w:val="1F497D" w:themeColor="text2"/>
        </w:rPr>
        <w:t xml:space="preserve">de </w:t>
      </w:r>
      <w:r w:rsidR="004064F9">
        <w:rPr>
          <w:color w:val="1F497D" w:themeColor="text2"/>
        </w:rPr>
        <w:t>geriatrische daghospitalisatie</w:t>
      </w:r>
    </w:p>
    <w:p w:rsidR="00DC3DAF" w:rsidRPr="00D8081E" w:rsidRDefault="00DC3DAF" w:rsidP="00287541">
      <w:pPr>
        <w:pStyle w:val="Lijstalinea"/>
        <w:numPr>
          <w:ilvl w:val="0"/>
          <w:numId w:val="10"/>
        </w:numPr>
        <w:spacing w:line="240" w:lineRule="auto"/>
        <w:rPr>
          <w:color w:val="1F497D" w:themeColor="text2"/>
        </w:rPr>
      </w:pPr>
      <w:r w:rsidRPr="00D8081E">
        <w:rPr>
          <w:color w:val="1F497D" w:themeColor="text2"/>
        </w:rPr>
        <w:t>A</w:t>
      </w:r>
      <w:r w:rsidR="007E3AF4" w:rsidRPr="00D8081E">
        <w:rPr>
          <w:color w:val="1F497D" w:themeColor="text2"/>
        </w:rPr>
        <w:t>d</w:t>
      </w:r>
      <w:r w:rsidRPr="00D8081E">
        <w:rPr>
          <w:color w:val="1F497D" w:themeColor="text2"/>
        </w:rPr>
        <w:t>vi</w:t>
      </w:r>
      <w:r w:rsidR="007E3AF4" w:rsidRPr="00D8081E">
        <w:rPr>
          <w:color w:val="1F497D" w:themeColor="text2"/>
        </w:rPr>
        <w:t>e</w:t>
      </w:r>
      <w:r w:rsidRPr="00D8081E">
        <w:rPr>
          <w:color w:val="1F497D" w:themeColor="text2"/>
        </w:rPr>
        <w:t xml:space="preserve">s </w:t>
      </w:r>
      <w:r w:rsidR="007E3AF4" w:rsidRPr="00D8081E">
        <w:rPr>
          <w:color w:val="1F497D" w:themeColor="text2"/>
        </w:rPr>
        <w:t>van</w:t>
      </w:r>
      <w:r w:rsidR="004064F9">
        <w:rPr>
          <w:color w:val="1F497D" w:themeColor="text2"/>
        </w:rPr>
        <w:t xml:space="preserve"> </w:t>
      </w:r>
      <w:r w:rsidR="007E3AF4" w:rsidRPr="00D8081E">
        <w:rPr>
          <w:color w:val="1F497D" w:themeColor="text2"/>
        </w:rPr>
        <w:t xml:space="preserve">de </w:t>
      </w:r>
      <w:r w:rsidR="004064F9">
        <w:rPr>
          <w:color w:val="1F497D" w:themeColor="text2"/>
        </w:rPr>
        <w:t xml:space="preserve">geriatrische interne </w:t>
      </w:r>
      <w:r w:rsidRPr="00D8081E">
        <w:rPr>
          <w:color w:val="1F497D" w:themeColor="text2"/>
        </w:rPr>
        <w:t xml:space="preserve">liaison </w:t>
      </w:r>
    </w:p>
    <w:p w:rsidR="00DC3DAF" w:rsidRPr="00D8081E" w:rsidRDefault="007E3AF4" w:rsidP="00287541">
      <w:pPr>
        <w:pStyle w:val="Lijstalinea"/>
        <w:numPr>
          <w:ilvl w:val="0"/>
          <w:numId w:val="10"/>
        </w:numPr>
        <w:spacing w:line="240" w:lineRule="auto"/>
        <w:rPr>
          <w:color w:val="1F497D" w:themeColor="text2"/>
        </w:rPr>
      </w:pPr>
      <w:r w:rsidRPr="005C241F">
        <w:rPr>
          <w:color w:val="1F497D" w:themeColor="text2"/>
        </w:rPr>
        <w:t>Uitdragen</w:t>
      </w:r>
      <w:r w:rsidRPr="00D8081E">
        <w:rPr>
          <w:color w:val="1F497D" w:themeColor="text2"/>
        </w:rPr>
        <w:t xml:space="preserve"> van de </w:t>
      </w:r>
      <w:r w:rsidR="00880E79" w:rsidRPr="00D8081E">
        <w:rPr>
          <w:color w:val="1F497D" w:themeColor="text2"/>
        </w:rPr>
        <w:t>geriat</w:t>
      </w:r>
      <w:r w:rsidR="00DC3DAF" w:rsidRPr="00D8081E">
        <w:rPr>
          <w:color w:val="1F497D" w:themeColor="text2"/>
        </w:rPr>
        <w:t>ri</w:t>
      </w:r>
      <w:r w:rsidRPr="00D8081E">
        <w:rPr>
          <w:color w:val="1F497D" w:themeColor="text2"/>
        </w:rPr>
        <w:t xml:space="preserve">sche cultuur </w:t>
      </w:r>
      <w:r w:rsidR="00D87A3E">
        <w:rPr>
          <w:color w:val="1F497D" w:themeColor="text2"/>
        </w:rPr>
        <w:t>naar</w:t>
      </w:r>
      <w:r w:rsidRPr="00D8081E">
        <w:rPr>
          <w:color w:val="1F497D" w:themeColor="text2"/>
        </w:rPr>
        <w:t xml:space="preserve"> de andere </w:t>
      </w:r>
      <w:r w:rsidR="00880E79" w:rsidRPr="00D8081E">
        <w:rPr>
          <w:color w:val="1F497D" w:themeColor="text2"/>
        </w:rPr>
        <w:t>specialiteiten</w:t>
      </w:r>
    </w:p>
    <w:p w:rsidR="00DC3DAF" w:rsidRPr="00D8081E" w:rsidRDefault="007E3AF4" w:rsidP="00287541">
      <w:pPr>
        <w:pStyle w:val="Lijstalinea"/>
        <w:numPr>
          <w:ilvl w:val="0"/>
          <w:numId w:val="10"/>
        </w:numPr>
        <w:spacing w:line="240" w:lineRule="auto"/>
        <w:rPr>
          <w:color w:val="1F497D" w:themeColor="text2"/>
        </w:rPr>
      </w:pPr>
      <w:r w:rsidRPr="00D8081E">
        <w:rPr>
          <w:color w:val="1F497D" w:themeColor="text2"/>
        </w:rPr>
        <w:t>Benadering van de e</w:t>
      </w:r>
      <w:r w:rsidR="00DC3DAF" w:rsidRPr="00D8081E">
        <w:rPr>
          <w:color w:val="1F497D" w:themeColor="text2"/>
        </w:rPr>
        <w:t>thi</w:t>
      </w:r>
      <w:r w:rsidRPr="00D8081E">
        <w:rPr>
          <w:color w:val="1F497D" w:themeColor="text2"/>
        </w:rPr>
        <w:t>sche kwesties</w:t>
      </w:r>
      <w:r w:rsidR="00DC3DAF" w:rsidRPr="00D8081E">
        <w:rPr>
          <w:color w:val="1F497D" w:themeColor="text2"/>
        </w:rPr>
        <w:t xml:space="preserve"> : </w:t>
      </w:r>
      <w:r w:rsidRPr="00D8081E">
        <w:rPr>
          <w:color w:val="1F497D" w:themeColor="text2"/>
        </w:rPr>
        <w:t>aangepaste zorg</w:t>
      </w:r>
      <w:r w:rsidR="00DC3DAF" w:rsidRPr="00D8081E">
        <w:rPr>
          <w:color w:val="1F497D" w:themeColor="text2"/>
        </w:rPr>
        <w:t xml:space="preserve">, </w:t>
      </w:r>
      <w:r w:rsidRPr="00D8081E">
        <w:rPr>
          <w:color w:val="1F497D" w:themeColor="text2"/>
        </w:rPr>
        <w:t>bespreking</w:t>
      </w:r>
      <w:r w:rsidR="004064F9">
        <w:rPr>
          <w:color w:val="1F497D" w:themeColor="text2"/>
        </w:rPr>
        <w:t xml:space="preserve"> </w:t>
      </w:r>
      <w:r w:rsidRPr="00D8081E">
        <w:rPr>
          <w:color w:val="1F497D" w:themeColor="text2"/>
        </w:rPr>
        <w:t>aangaande het levenseinde</w:t>
      </w:r>
      <w:r w:rsidR="00DC3DAF" w:rsidRPr="00D8081E">
        <w:rPr>
          <w:color w:val="1F497D" w:themeColor="text2"/>
        </w:rPr>
        <w:t xml:space="preserve">,…. </w:t>
      </w:r>
    </w:p>
    <w:p w:rsidR="00DC3DAF" w:rsidRPr="00D8081E" w:rsidRDefault="00DC3DAF" w:rsidP="00DC3DAF">
      <w:pPr>
        <w:pStyle w:val="Lijstalinea"/>
        <w:spacing w:line="240" w:lineRule="auto"/>
        <w:rPr>
          <w:color w:val="1F497D" w:themeColor="text2"/>
        </w:rPr>
      </w:pPr>
    </w:p>
    <w:p w:rsidR="00DC3DAF" w:rsidRPr="00D8081E" w:rsidRDefault="007E3AF4" w:rsidP="00DC3DAF">
      <w:pPr>
        <w:rPr>
          <w:color w:val="1F497D" w:themeColor="text2"/>
        </w:rPr>
      </w:pPr>
      <w:r w:rsidRPr="00D8081E">
        <w:rPr>
          <w:color w:val="1F497D" w:themeColor="text2"/>
        </w:rPr>
        <w:t xml:space="preserve">Ruimere doelstellingen </w:t>
      </w:r>
      <w:r w:rsidR="00DC3DAF" w:rsidRPr="00D8081E">
        <w:rPr>
          <w:color w:val="1F497D" w:themeColor="text2"/>
        </w:rPr>
        <w:t>(</w:t>
      </w:r>
      <w:r w:rsidRPr="00D8081E">
        <w:rPr>
          <w:color w:val="1F497D" w:themeColor="text2"/>
        </w:rPr>
        <w:t xml:space="preserve">voorgesteld in het </w:t>
      </w:r>
      <w:r w:rsidR="00DC3DAF" w:rsidRPr="00D8081E">
        <w:rPr>
          <w:color w:val="1F497D" w:themeColor="text2"/>
        </w:rPr>
        <w:t>templ</w:t>
      </w:r>
      <w:r w:rsidR="004064F9">
        <w:rPr>
          <w:color w:val="1F497D" w:themeColor="text2"/>
        </w:rPr>
        <w:t>a</w:t>
      </w:r>
      <w:r w:rsidR="00DC3DAF" w:rsidRPr="00D8081E">
        <w:rPr>
          <w:color w:val="1F497D" w:themeColor="text2"/>
        </w:rPr>
        <w:t xml:space="preserve">at): </w:t>
      </w:r>
    </w:p>
    <w:p w:rsidR="00DC3DAF" w:rsidRPr="00D8081E" w:rsidRDefault="00DC3DAF" w:rsidP="00DC3DAF">
      <w:pPr>
        <w:pStyle w:val="Lijstalinea"/>
        <w:spacing w:line="240" w:lineRule="auto"/>
        <w:rPr>
          <w:color w:val="1F497D" w:themeColor="text2"/>
        </w:rPr>
      </w:pPr>
    </w:p>
    <w:p w:rsidR="00DC3DAF" w:rsidRPr="00D8081E" w:rsidRDefault="004064F9" w:rsidP="004064F9">
      <w:pPr>
        <w:pStyle w:val="Lijstalinea"/>
        <w:numPr>
          <w:ilvl w:val="0"/>
          <w:numId w:val="10"/>
        </w:numPr>
        <w:spacing w:line="240" w:lineRule="auto"/>
        <w:rPr>
          <w:color w:val="1F497D" w:themeColor="text2"/>
        </w:rPr>
      </w:pPr>
      <w:r w:rsidRPr="004064F9">
        <w:rPr>
          <w:color w:val="1F497D" w:themeColor="text2"/>
        </w:rPr>
        <w:t xml:space="preserve">systeembrede benadering van zorgprocessen </w:t>
      </w:r>
      <w:r w:rsidR="00DC3DAF" w:rsidRPr="00D8081E">
        <w:rPr>
          <w:color w:val="1F497D" w:themeColor="text2"/>
        </w:rPr>
        <w:t>(</w:t>
      </w:r>
      <w:r w:rsidRPr="004064F9">
        <w:rPr>
          <w:color w:val="1F497D" w:themeColor="text2"/>
        </w:rPr>
        <w:t>diagnostiek en behandeling</w:t>
      </w:r>
      <w:r w:rsidR="00DC3DAF" w:rsidRPr="00D8081E">
        <w:rPr>
          <w:color w:val="1F497D" w:themeColor="text2"/>
        </w:rPr>
        <w:t>)</w:t>
      </w:r>
    </w:p>
    <w:p w:rsidR="00DC3DAF" w:rsidRPr="00D8081E" w:rsidRDefault="004064F9" w:rsidP="004064F9">
      <w:pPr>
        <w:pStyle w:val="Lijstalinea"/>
        <w:numPr>
          <w:ilvl w:val="0"/>
          <w:numId w:val="11"/>
        </w:numPr>
        <w:spacing w:line="240" w:lineRule="auto"/>
        <w:rPr>
          <w:color w:val="1F497D" w:themeColor="text2"/>
        </w:rPr>
      </w:pPr>
      <w:r w:rsidRPr="004064F9">
        <w:rPr>
          <w:color w:val="1F497D" w:themeColor="text2"/>
        </w:rPr>
        <w:t xml:space="preserve">multi- en interdisciplinaire samenwerking </w:t>
      </w:r>
      <w:r w:rsidR="00DC3DAF" w:rsidRPr="00D8081E">
        <w:rPr>
          <w:color w:val="1F497D" w:themeColor="text2"/>
        </w:rPr>
        <w:t>(pluridisciplinaire</w:t>
      </w:r>
      <w:r>
        <w:rPr>
          <w:color w:val="1F497D" w:themeColor="text2"/>
        </w:rPr>
        <w:t xml:space="preserve"> vergaderingen</w:t>
      </w:r>
      <w:r w:rsidR="00DC3DAF" w:rsidRPr="00D8081E">
        <w:rPr>
          <w:color w:val="1F497D" w:themeColor="text2"/>
        </w:rPr>
        <w:t xml:space="preserve">, </w:t>
      </w:r>
      <w:r w:rsidR="00DC3DAF" w:rsidRPr="005C241F">
        <w:rPr>
          <w:color w:val="1F497D" w:themeColor="text2"/>
        </w:rPr>
        <w:t>r</w:t>
      </w:r>
      <w:r w:rsidR="00573895" w:rsidRPr="005C241F">
        <w:rPr>
          <w:color w:val="1F497D" w:themeColor="text2"/>
        </w:rPr>
        <w:t>e</w:t>
      </w:r>
      <w:r w:rsidR="00DC3DAF" w:rsidRPr="005C241F">
        <w:rPr>
          <w:color w:val="1F497D" w:themeColor="text2"/>
        </w:rPr>
        <w:t>habilitati</w:t>
      </w:r>
      <w:r w:rsidR="00573895" w:rsidRPr="005C241F">
        <w:rPr>
          <w:color w:val="1F497D" w:themeColor="text2"/>
        </w:rPr>
        <w:t>e</w:t>
      </w:r>
      <w:r w:rsidR="00DC3DAF" w:rsidRPr="00D8081E">
        <w:rPr>
          <w:color w:val="1F497D" w:themeColor="text2"/>
        </w:rPr>
        <w:t>)</w:t>
      </w:r>
    </w:p>
    <w:p w:rsidR="00DC3DAF" w:rsidRPr="00D8081E" w:rsidRDefault="004064F9" w:rsidP="004064F9">
      <w:pPr>
        <w:pStyle w:val="Lijstalinea"/>
        <w:numPr>
          <w:ilvl w:val="0"/>
          <w:numId w:val="11"/>
        </w:numPr>
        <w:spacing w:line="240" w:lineRule="auto"/>
        <w:rPr>
          <w:color w:val="1F497D" w:themeColor="text2"/>
        </w:rPr>
      </w:pPr>
      <w:r w:rsidRPr="005C241F">
        <w:rPr>
          <w:color w:val="1F497D" w:themeColor="text2"/>
        </w:rPr>
        <w:t xml:space="preserve">patiëntveiligheidscultuur </w:t>
      </w:r>
      <w:r w:rsidR="00D87A3E" w:rsidRPr="005C241F">
        <w:rPr>
          <w:color w:val="1F497D" w:themeColor="text2"/>
        </w:rPr>
        <w:t xml:space="preserve">en </w:t>
      </w:r>
      <w:r w:rsidR="00DC3DAF" w:rsidRPr="005C241F">
        <w:rPr>
          <w:color w:val="1F497D" w:themeColor="text2"/>
        </w:rPr>
        <w:t>rappor</w:t>
      </w:r>
      <w:r w:rsidR="00D87A3E" w:rsidRPr="005C241F">
        <w:rPr>
          <w:color w:val="1F497D" w:themeColor="text2"/>
        </w:rPr>
        <w:t>tering</w:t>
      </w:r>
      <w:r w:rsidR="00DC3DAF" w:rsidRPr="005C241F">
        <w:rPr>
          <w:color w:val="1F497D" w:themeColor="text2"/>
        </w:rPr>
        <w:t xml:space="preserve"> </w:t>
      </w:r>
      <w:r w:rsidRPr="005C241F">
        <w:rPr>
          <w:color w:val="1F497D" w:themeColor="text2"/>
        </w:rPr>
        <w:t>ongewenste</w:t>
      </w:r>
      <w:r>
        <w:rPr>
          <w:color w:val="1F497D" w:themeColor="text2"/>
        </w:rPr>
        <w:t xml:space="preserve"> gebeurtenissen</w:t>
      </w:r>
    </w:p>
    <w:p w:rsidR="00DC3DAF" w:rsidRPr="00D8081E" w:rsidRDefault="004064F9" w:rsidP="004064F9">
      <w:pPr>
        <w:pStyle w:val="Lijstalinea"/>
        <w:numPr>
          <w:ilvl w:val="0"/>
          <w:numId w:val="11"/>
        </w:numPr>
        <w:spacing w:line="240" w:lineRule="auto"/>
        <w:rPr>
          <w:color w:val="1F497D" w:themeColor="text2"/>
        </w:rPr>
      </w:pPr>
      <w:r w:rsidRPr="004064F9">
        <w:rPr>
          <w:color w:val="1F497D" w:themeColor="text2"/>
        </w:rPr>
        <w:t>opvolging en bewaking van (kritische) zorgprocessen</w:t>
      </w:r>
    </w:p>
    <w:p w:rsidR="00DC3DAF" w:rsidRPr="00D8081E" w:rsidRDefault="004064F9" w:rsidP="004064F9">
      <w:pPr>
        <w:pStyle w:val="Lijstalinea"/>
        <w:numPr>
          <w:ilvl w:val="0"/>
          <w:numId w:val="11"/>
        </w:numPr>
        <w:spacing w:line="240" w:lineRule="auto"/>
        <w:rPr>
          <w:color w:val="1F497D" w:themeColor="text2"/>
        </w:rPr>
      </w:pPr>
      <w:r w:rsidRPr="004064F9">
        <w:rPr>
          <w:color w:val="1F497D" w:themeColor="text2"/>
        </w:rPr>
        <w:t xml:space="preserve">analyse en interpretatie van gegevens en het didactisch weergeven ervan </w:t>
      </w:r>
      <w:r w:rsidR="00DC3DAF" w:rsidRPr="00D8081E">
        <w:rPr>
          <w:color w:val="1F497D" w:themeColor="text2"/>
        </w:rPr>
        <w:t>(academic and teaching skills, research)</w:t>
      </w:r>
    </w:p>
    <w:p w:rsidR="004064F9" w:rsidRDefault="004064F9" w:rsidP="004064F9">
      <w:pPr>
        <w:pStyle w:val="Lijstalinea"/>
        <w:numPr>
          <w:ilvl w:val="0"/>
          <w:numId w:val="11"/>
        </w:numPr>
        <w:spacing w:line="240" w:lineRule="auto"/>
        <w:rPr>
          <w:color w:val="1F497D" w:themeColor="text2"/>
        </w:rPr>
      </w:pPr>
      <w:r w:rsidRPr="004064F9">
        <w:rPr>
          <w:color w:val="1F497D" w:themeColor="text2"/>
        </w:rPr>
        <w:t xml:space="preserve">continu verbeteren aan de hand van kwaliteitscycli met aanpak van kwaliteitsverbetering (planning, uitvoeren en opvolgen) </w:t>
      </w:r>
    </w:p>
    <w:p w:rsidR="004064F9" w:rsidRDefault="004064F9" w:rsidP="004064F9">
      <w:pPr>
        <w:pStyle w:val="Lijstalinea"/>
        <w:numPr>
          <w:ilvl w:val="0"/>
          <w:numId w:val="11"/>
        </w:numPr>
        <w:spacing w:line="240" w:lineRule="auto"/>
        <w:rPr>
          <w:color w:val="1F497D" w:themeColor="text2"/>
        </w:rPr>
      </w:pPr>
      <w:r w:rsidRPr="004064F9">
        <w:rPr>
          <w:color w:val="1F497D" w:themeColor="text2"/>
        </w:rPr>
        <w:t xml:space="preserve">organisatie en communicatie rond transities in het zorgtraject van de patiënt binnen en buiten het ziekenhuis </w:t>
      </w:r>
    </w:p>
    <w:p w:rsidR="00DC3DAF" w:rsidRPr="00D8081E" w:rsidRDefault="004064F9" w:rsidP="004064F9">
      <w:pPr>
        <w:pStyle w:val="Lijstalinea"/>
        <w:numPr>
          <w:ilvl w:val="0"/>
          <w:numId w:val="11"/>
        </w:numPr>
        <w:spacing w:line="240" w:lineRule="auto"/>
        <w:rPr>
          <w:color w:val="1F497D" w:themeColor="text2"/>
        </w:rPr>
      </w:pPr>
      <w:r w:rsidRPr="004064F9">
        <w:rPr>
          <w:color w:val="1F497D" w:themeColor="text2"/>
        </w:rPr>
        <w:t>concrete toepassingen van de reglementering aangaande patiëntenrechten in de meest brede zin</w:t>
      </w:r>
    </w:p>
    <w:p w:rsidR="00DC3DAF" w:rsidRPr="00D8081E" w:rsidRDefault="00D87A3E" w:rsidP="004064F9">
      <w:pPr>
        <w:pStyle w:val="Lijstalinea"/>
        <w:numPr>
          <w:ilvl w:val="0"/>
          <w:numId w:val="11"/>
        </w:numPr>
        <w:spacing w:line="240" w:lineRule="auto"/>
        <w:rPr>
          <w:color w:val="1F497D" w:themeColor="text2"/>
        </w:rPr>
      </w:pPr>
      <w:r>
        <w:rPr>
          <w:color w:val="1F497D" w:themeColor="text2"/>
        </w:rPr>
        <w:t>communicatie met zorgverleners,</w:t>
      </w:r>
      <w:r w:rsidR="004064F9" w:rsidRPr="004064F9">
        <w:rPr>
          <w:color w:val="1F497D" w:themeColor="text2"/>
        </w:rPr>
        <w:t xml:space="preserve"> patiënten en familie</w:t>
      </w:r>
    </w:p>
    <w:p w:rsidR="00DC3DAF" w:rsidRPr="00D8081E" w:rsidRDefault="00DC3DAF" w:rsidP="00DC3DAF">
      <w:pPr>
        <w:ind w:firstLine="708"/>
        <w:rPr>
          <w:color w:val="1F497D" w:themeColor="text2"/>
        </w:rPr>
      </w:pPr>
    </w:p>
    <w:p w:rsidR="00DC3DAF" w:rsidRPr="00D8081E" w:rsidRDefault="004064F9" w:rsidP="00DC3DAF">
      <w:pPr>
        <w:rPr>
          <w:color w:val="1F497D" w:themeColor="text2"/>
        </w:rPr>
      </w:pPr>
      <w:r>
        <w:rPr>
          <w:color w:val="1F497D" w:themeColor="text2"/>
        </w:rPr>
        <w:t xml:space="preserve">De </w:t>
      </w:r>
      <w:r w:rsidR="00DC3DAF" w:rsidRPr="00D8081E">
        <w:rPr>
          <w:color w:val="1F497D" w:themeColor="text2"/>
        </w:rPr>
        <w:t>co</w:t>
      </w:r>
      <w:r>
        <w:rPr>
          <w:color w:val="1F497D" w:themeColor="text2"/>
        </w:rPr>
        <w:t>ö</w:t>
      </w:r>
      <w:r w:rsidR="00DC3DAF" w:rsidRPr="00D8081E">
        <w:rPr>
          <w:color w:val="1F497D" w:themeColor="text2"/>
        </w:rPr>
        <w:t>rdin</w:t>
      </w:r>
      <w:r>
        <w:rPr>
          <w:color w:val="1F497D" w:themeColor="text2"/>
        </w:rPr>
        <w:t xml:space="preserve">erend stagemeester stelt het </w:t>
      </w:r>
      <w:r w:rsidR="00DC3DAF" w:rsidRPr="00D8081E">
        <w:rPr>
          <w:color w:val="1F497D" w:themeColor="text2"/>
        </w:rPr>
        <w:t>stage</w:t>
      </w:r>
      <w:r>
        <w:rPr>
          <w:color w:val="1F497D" w:themeColor="text2"/>
        </w:rPr>
        <w:t>plan op</w:t>
      </w:r>
      <w:r w:rsidR="00DC3DAF" w:rsidRPr="00D8081E">
        <w:rPr>
          <w:color w:val="1F497D" w:themeColor="text2"/>
        </w:rPr>
        <w:t xml:space="preserve">. </w:t>
      </w:r>
    </w:p>
    <w:p w:rsidR="00DC3DAF" w:rsidRPr="00D8081E" w:rsidRDefault="004064F9" w:rsidP="00DC3DAF">
      <w:pPr>
        <w:rPr>
          <w:color w:val="1F497D" w:themeColor="text2"/>
        </w:rPr>
      </w:pPr>
      <w:r w:rsidRPr="004064F9">
        <w:rPr>
          <w:color w:val="1F497D" w:themeColor="text2"/>
        </w:rPr>
        <w:t>Iedere stagemeester stelt - met voldoende aandacht voor de veiligheid van de transitiefases</w:t>
      </w:r>
      <w:r w:rsidR="005C241F">
        <w:rPr>
          <w:color w:val="1F497D" w:themeColor="text2"/>
        </w:rPr>
        <w:t xml:space="preserve"> </w:t>
      </w:r>
      <w:r w:rsidRPr="004064F9">
        <w:rPr>
          <w:color w:val="1F497D" w:themeColor="text2"/>
        </w:rPr>
        <w:t>- een schema op met periodieke eind</w:t>
      </w:r>
      <w:r>
        <w:rPr>
          <w:color w:val="1F497D" w:themeColor="text2"/>
        </w:rPr>
        <w:t>termen (periodieke competenties</w:t>
      </w:r>
      <w:r w:rsidRPr="004064F9">
        <w:rPr>
          <w:color w:val="1F497D" w:themeColor="text2"/>
        </w:rPr>
        <w:t xml:space="preserve">) </w:t>
      </w:r>
      <w:r w:rsidRPr="005C241F">
        <w:rPr>
          <w:color w:val="1F497D" w:themeColor="text2"/>
        </w:rPr>
        <w:t>die behaald moeten worden</w:t>
      </w:r>
      <w:r w:rsidRPr="004064F9">
        <w:rPr>
          <w:color w:val="1F497D" w:themeColor="text2"/>
        </w:rPr>
        <w:t xml:space="preserve">. </w:t>
      </w:r>
    </w:p>
    <w:p w:rsidR="00DC3DAF" w:rsidRPr="00D8081E" w:rsidRDefault="00573895" w:rsidP="00DC3DAF">
      <w:pPr>
        <w:rPr>
          <w:color w:val="1F497D" w:themeColor="text2"/>
        </w:rPr>
      </w:pPr>
      <w:r w:rsidRPr="00D8081E">
        <w:rPr>
          <w:color w:val="1F497D" w:themeColor="text2"/>
        </w:rPr>
        <w:t>De k</w:t>
      </w:r>
      <w:r w:rsidR="00DC3DAF" w:rsidRPr="00D8081E">
        <w:rPr>
          <w:color w:val="1F497D" w:themeColor="text2"/>
        </w:rPr>
        <w:t>andida</w:t>
      </w:r>
      <w:r w:rsidRPr="00D8081E">
        <w:rPr>
          <w:color w:val="1F497D" w:themeColor="text2"/>
        </w:rPr>
        <w:t>a</w:t>
      </w:r>
      <w:r w:rsidR="00DC3DAF" w:rsidRPr="00D8081E">
        <w:rPr>
          <w:color w:val="1F497D" w:themeColor="text2"/>
        </w:rPr>
        <w:t xml:space="preserve">t </w:t>
      </w:r>
      <w:r w:rsidRPr="00D8081E">
        <w:rPr>
          <w:color w:val="1F497D" w:themeColor="text2"/>
        </w:rPr>
        <w:t xml:space="preserve">houdt een </w:t>
      </w:r>
      <w:r w:rsidR="00DC3DAF" w:rsidRPr="00D8081E">
        <w:rPr>
          <w:color w:val="1F497D" w:themeColor="text2"/>
        </w:rPr>
        <w:t xml:space="preserve">portfolio </w:t>
      </w:r>
      <w:r w:rsidRPr="00D8081E">
        <w:rPr>
          <w:color w:val="1F497D" w:themeColor="text2"/>
        </w:rPr>
        <w:t xml:space="preserve">bij waarin alle </w:t>
      </w:r>
      <w:r w:rsidR="00DC3DAF" w:rsidRPr="00D8081E">
        <w:rPr>
          <w:color w:val="1F497D" w:themeColor="text2"/>
        </w:rPr>
        <w:t>aspect</w:t>
      </w:r>
      <w:r w:rsidRPr="00D8081E">
        <w:rPr>
          <w:color w:val="1F497D" w:themeColor="text2"/>
        </w:rPr>
        <w:t xml:space="preserve">en en doelstellingen van de </w:t>
      </w:r>
      <w:r w:rsidR="005B5E24" w:rsidRPr="005C241F">
        <w:rPr>
          <w:color w:val="1F497D" w:themeColor="text2"/>
        </w:rPr>
        <w:t>opleiding</w:t>
      </w:r>
      <w:r w:rsidR="00DC3DAF" w:rsidRPr="00D8081E">
        <w:rPr>
          <w:color w:val="1F497D" w:themeColor="text2"/>
        </w:rPr>
        <w:t xml:space="preserve"> </w:t>
      </w:r>
      <w:r w:rsidRPr="00D8081E">
        <w:rPr>
          <w:color w:val="1F497D" w:themeColor="text2"/>
        </w:rPr>
        <w:t>zoals hierboven beschreven</w:t>
      </w:r>
      <w:r w:rsidR="004064F9" w:rsidRPr="004064F9">
        <w:rPr>
          <w:color w:val="1F497D" w:themeColor="text2"/>
        </w:rPr>
        <w:t xml:space="preserve"> </w:t>
      </w:r>
      <w:r w:rsidR="004064F9" w:rsidRPr="00D8081E">
        <w:rPr>
          <w:color w:val="1F497D" w:themeColor="text2"/>
        </w:rPr>
        <w:t>aan bod komen</w:t>
      </w:r>
      <w:r w:rsidR="00DC3DAF" w:rsidRPr="00D8081E">
        <w:rPr>
          <w:color w:val="1F497D" w:themeColor="text2"/>
        </w:rPr>
        <w:t xml:space="preserve">. </w:t>
      </w:r>
      <w:r w:rsidRPr="00D8081E">
        <w:rPr>
          <w:color w:val="1F497D" w:themeColor="text2"/>
        </w:rPr>
        <w:t>In V</w:t>
      </w:r>
      <w:r w:rsidR="00DC3DAF" w:rsidRPr="00D8081E">
        <w:rPr>
          <w:color w:val="1F497D" w:themeColor="text2"/>
        </w:rPr>
        <w:t>la</w:t>
      </w:r>
      <w:r w:rsidRPr="00D8081E">
        <w:rPr>
          <w:color w:val="1F497D" w:themeColor="text2"/>
        </w:rPr>
        <w:t>a</w:t>
      </w:r>
      <w:r w:rsidR="00DC3DAF" w:rsidRPr="00D8081E">
        <w:rPr>
          <w:color w:val="1F497D" w:themeColor="text2"/>
        </w:rPr>
        <w:t>nd</w:t>
      </w:r>
      <w:r w:rsidRPr="00D8081E">
        <w:rPr>
          <w:color w:val="1F497D" w:themeColor="text2"/>
        </w:rPr>
        <w:t>e</w:t>
      </w:r>
      <w:r w:rsidR="00DC3DAF" w:rsidRPr="00D8081E">
        <w:rPr>
          <w:color w:val="1F497D" w:themeColor="text2"/>
        </w:rPr>
        <w:t>re</w:t>
      </w:r>
      <w:r w:rsidRPr="00D8081E">
        <w:rPr>
          <w:color w:val="1F497D" w:themeColor="text2"/>
        </w:rPr>
        <w:t xml:space="preserve">n wordt werk gemaakt van een </w:t>
      </w:r>
      <w:r w:rsidR="00A024B6">
        <w:rPr>
          <w:color w:val="1F497D" w:themeColor="text2"/>
        </w:rPr>
        <w:t>elektronisch</w:t>
      </w:r>
      <w:r w:rsidR="004064F9">
        <w:rPr>
          <w:color w:val="1F497D" w:themeColor="text2"/>
        </w:rPr>
        <w:t xml:space="preserve"> </w:t>
      </w:r>
      <w:r w:rsidR="00DC3DAF" w:rsidRPr="00D8081E">
        <w:rPr>
          <w:color w:val="1F497D" w:themeColor="text2"/>
        </w:rPr>
        <w:t>portfolio.</w:t>
      </w:r>
    </w:p>
    <w:p w:rsidR="00DC3DAF" w:rsidRPr="00D8081E" w:rsidRDefault="00573895" w:rsidP="00DC3DAF">
      <w:pPr>
        <w:rPr>
          <w:color w:val="1F497D" w:themeColor="text2"/>
        </w:rPr>
      </w:pPr>
      <w:r w:rsidRPr="00D8081E">
        <w:rPr>
          <w:color w:val="1F497D" w:themeColor="text2"/>
        </w:rPr>
        <w:t>Een regelm</w:t>
      </w:r>
      <w:r w:rsidR="004064F9">
        <w:rPr>
          <w:color w:val="1F497D" w:themeColor="text2"/>
        </w:rPr>
        <w:t>a</w:t>
      </w:r>
      <w:r w:rsidRPr="00D8081E">
        <w:rPr>
          <w:color w:val="1F497D" w:themeColor="text2"/>
        </w:rPr>
        <w:t>tige</w:t>
      </w:r>
      <w:r w:rsidR="004064F9">
        <w:rPr>
          <w:color w:val="1F497D" w:themeColor="text2"/>
        </w:rPr>
        <w:t xml:space="preserve"> </w:t>
      </w:r>
      <w:r w:rsidRPr="00D8081E">
        <w:rPr>
          <w:color w:val="1F497D" w:themeColor="text2"/>
        </w:rPr>
        <w:t>here</w:t>
      </w:r>
      <w:r w:rsidR="00DC3DAF" w:rsidRPr="00D8081E">
        <w:rPr>
          <w:color w:val="1F497D" w:themeColor="text2"/>
        </w:rPr>
        <w:t>valuati</w:t>
      </w:r>
      <w:r w:rsidRPr="00D8081E">
        <w:rPr>
          <w:color w:val="1F497D" w:themeColor="text2"/>
        </w:rPr>
        <w:t>e</w:t>
      </w:r>
      <w:r w:rsidR="004064F9">
        <w:rPr>
          <w:color w:val="1F497D" w:themeColor="text2"/>
        </w:rPr>
        <w:t xml:space="preserve"> </w:t>
      </w:r>
      <w:r w:rsidRPr="00D8081E">
        <w:rPr>
          <w:color w:val="1F497D" w:themeColor="text2"/>
        </w:rPr>
        <w:t xml:space="preserve">van de stagedoelstellingen en van de inhoud van </w:t>
      </w:r>
      <w:r w:rsidRPr="00D8081E">
        <w:rPr>
          <w:color w:val="1F497D" w:themeColor="text2"/>
        </w:rPr>
        <w:tab/>
      </w:r>
      <w:r w:rsidRPr="00A024B6">
        <w:rPr>
          <w:color w:val="1F497D" w:themeColor="text2"/>
        </w:rPr>
        <w:t>de</w:t>
      </w:r>
      <w:r w:rsidR="004064F9" w:rsidRPr="00A024B6">
        <w:rPr>
          <w:color w:val="1F497D" w:themeColor="text2"/>
        </w:rPr>
        <w:t xml:space="preserve"> </w:t>
      </w:r>
      <w:r w:rsidR="00DC3DAF" w:rsidRPr="00A024B6">
        <w:rPr>
          <w:color w:val="1F497D" w:themeColor="text2"/>
        </w:rPr>
        <w:t xml:space="preserve">portfolio </w:t>
      </w:r>
      <w:r w:rsidRPr="00A024B6">
        <w:rPr>
          <w:color w:val="1F497D" w:themeColor="text2"/>
        </w:rPr>
        <w:t>van</w:t>
      </w:r>
      <w:r w:rsidRPr="00D8081E">
        <w:rPr>
          <w:color w:val="1F497D" w:themeColor="text2"/>
        </w:rPr>
        <w:t xml:space="preserve"> de k</w:t>
      </w:r>
      <w:r w:rsidR="00DC3DAF" w:rsidRPr="00D8081E">
        <w:rPr>
          <w:color w:val="1F497D" w:themeColor="text2"/>
        </w:rPr>
        <w:t>andida</w:t>
      </w:r>
      <w:r w:rsidRPr="00D8081E">
        <w:rPr>
          <w:color w:val="1F497D" w:themeColor="text2"/>
        </w:rPr>
        <w:t>a</w:t>
      </w:r>
      <w:r w:rsidR="004064F9">
        <w:rPr>
          <w:color w:val="1F497D" w:themeColor="text2"/>
        </w:rPr>
        <w:t>t-</w:t>
      </w:r>
      <w:r w:rsidR="00DC3DAF" w:rsidRPr="00D8081E">
        <w:rPr>
          <w:color w:val="1F497D" w:themeColor="text2"/>
        </w:rPr>
        <w:t>sp</w:t>
      </w:r>
      <w:r w:rsidRPr="00D8081E">
        <w:rPr>
          <w:color w:val="1F497D" w:themeColor="text2"/>
        </w:rPr>
        <w:t>e</w:t>
      </w:r>
      <w:r w:rsidR="00DC3DAF" w:rsidRPr="00D8081E">
        <w:rPr>
          <w:color w:val="1F497D" w:themeColor="text2"/>
        </w:rPr>
        <w:t>cialist</w:t>
      </w:r>
      <w:r w:rsidR="004064F9">
        <w:rPr>
          <w:color w:val="1F497D" w:themeColor="text2"/>
        </w:rPr>
        <w:t xml:space="preserve"> </w:t>
      </w:r>
      <w:r w:rsidRPr="00D8081E">
        <w:rPr>
          <w:color w:val="1F497D" w:themeColor="text2"/>
        </w:rPr>
        <w:t xml:space="preserve">gebeurt door de </w:t>
      </w:r>
      <w:r w:rsidR="004064F9" w:rsidRPr="00D8081E">
        <w:rPr>
          <w:color w:val="1F497D" w:themeColor="text2"/>
        </w:rPr>
        <w:t>co</w:t>
      </w:r>
      <w:r w:rsidR="004064F9">
        <w:rPr>
          <w:color w:val="1F497D" w:themeColor="text2"/>
        </w:rPr>
        <w:t>ö</w:t>
      </w:r>
      <w:r w:rsidR="004064F9" w:rsidRPr="00D8081E">
        <w:rPr>
          <w:color w:val="1F497D" w:themeColor="text2"/>
        </w:rPr>
        <w:t>rdin</w:t>
      </w:r>
      <w:r w:rsidR="004064F9">
        <w:rPr>
          <w:color w:val="1F497D" w:themeColor="text2"/>
        </w:rPr>
        <w:t xml:space="preserve">erend stagemeester </w:t>
      </w:r>
      <w:r w:rsidRPr="00D8081E">
        <w:rPr>
          <w:color w:val="1F497D" w:themeColor="text2"/>
        </w:rPr>
        <w:t xml:space="preserve">in samenwerking met de </w:t>
      </w:r>
      <w:r w:rsidR="00FF695D">
        <w:rPr>
          <w:color w:val="1F497D" w:themeColor="text2"/>
        </w:rPr>
        <w:t>stagemeester</w:t>
      </w:r>
      <w:r w:rsidR="00DC3DAF" w:rsidRPr="00D8081E">
        <w:rPr>
          <w:color w:val="1F497D" w:themeColor="text2"/>
        </w:rPr>
        <w:t xml:space="preserve"> </w:t>
      </w:r>
      <w:r w:rsidRPr="00D8081E">
        <w:rPr>
          <w:color w:val="1F497D" w:themeColor="text2"/>
        </w:rPr>
        <w:t>van het lopende jaar</w:t>
      </w:r>
      <w:r w:rsidR="00DC3DAF" w:rsidRPr="00D8081E">
        <w:rPr>
          <w:color w:val="1F497D" w:themeColor="text2"/>
        </w:rPr>
        <w:t>.</w:t>
      </w:r>
    </w:p>
    <w:p w:rsidR="00DC3DAF" w:rsidRPr="00D8081E" w:rsidRDefault="00DC3DAF" w:rsidP="00DC3DAF"/>
    <w:p w:rsidR="00DC3DAF" w:rsidRPr="00D8081E" w:rsidRDefault="00DC3DAF" w:rsidP="00DC3DAF">
      <w:r w:rsidRPr="00D8081E">
        <w:t>V.4.</w:t>
      </w:r>
      <w:r w:rsidRPr="00D8081E">
        <w:tab/>
      </w:r>
      <w:r w:rsidRPr="00A024B6">
        <w:rPr>
          <w:u w:val="single"/>
        </w:rPr>
        <w:t>Crit</w:t>
      </w:r>
      <w:r w:rsidR="00573895" w:rsidRPr="00A024B6">
        <w:rPr>
          <w:u w:val="single"/>
        </w:rPr>
        <w:t xml:space="preserve">eria voor </w:t>
      </w:r>
      <w:r w:rsidRPr="00A024B6">
        <w:rPr>
          <w:u w:val="single"/>
        </w:rPr>
        <w:t>« toelating beroepsuitoefening » – « licence</w:t>
      </w:r>
      <w:r w:rsidRPr="00D8081E">
        <w:rPr>
          <w:u w:val="single"/>
        </w:rPr>
        <w:t xml:space="preserve"> to practice »</w:t>
      </w:r>
    </w:p>
    <w:p w:rsidR="00DC3DAF" w:rsidRPr="00D8081E" w:rsidRDefault="00573895" w:rsidP="00DC3DAF">
      <w:pPr>
        <w:autoSpaceDE w:val="0"/>
        <w:autoSpaceDN w:val="0"/>
        <w:adjustRightInd w:val="0"/>
        <w:spacing w:after="0"/>
        <w:rPr>
          <w:color w:val="1F497D" w:themeColor="text2"/>
        </w:rPr>
      </w:pPr>
      <w:r w:rsidRPr="00D8081E">
        <w:rPr>
          <w:color w:val="1F497D" w:themeColor="text2"/>
        </w:rPr>
        <w:t xml:space="preserve">Tegen </w:t>
      </w:r>
      <w:r w:rsidR="00DC3DAF" w:rsidRPr="00D8081E">
        <w:rPr>
          <w:color w:val="1F497D" w:themeColor="text2"/>
        </w:rPr>
        <w:t xml:space="preserve">2020, </w:t>
      </w:r>
      <w:r w:rsidRPr="00D8081E">
        <w:rPr>
          <w:color w:val="1F497D" w:themeColor="text2"/>
        </w:rPr>
        <w:t xml:space="preserve">in voorbereiding </w:t>
      </w:r>
      <w:r w:rsidRPr="005C241F">
        <w:rPr>
          <w:color w:val="1F497D" w:themeColor="text2"/>
        </w:rPr>
        <w:t>op de</w:t>
      </w:r>
      <w:r w:rsidR="00FF695D" w:rsidRPr="005C241F">
        <w:rPr>
          <w:color w:val="1F497D" w:themeColor="text2"/>
        </w:rPr>
        <w:t xml:space="preserve"> </w:t>
      </w:r>
      <w:r w:rsidRPr="005C241F">
        <w:rPr>
          <w:color w:val="1F497D" w:themeColor="text2"/>
        </w:rPr>
        <w:t>intrede</w:t>
      </w:r>
      <w:r w:rsidR="00FF695D" w:rsidRPr="005C241F">
        <w:rPr>
          <w:color w:val="1F497D" w:themeColor="text2"/>
        </w:rPr>
        <w:t xml:space="preserve"> van de dubbele</w:t>
      </w:r>
      <w:r w:rsidR="00DC3DAF" w:rsidRPr="00D8081E">
        <w:rPr>
          <w:color w:val="1F497D" w:themeColor="text2"/>
        </w:rPr>
        <w:t xml:space="preserve"> cohorte </w:t>
      </w:r>
      <w:r w:rsidRPr="00D8081E">
        <w:rPr>
          <w:color w:val="1F497D" w:themeColor="text2"/>
        </w:rPr>
        <w:t>in de geneeskunde</w:t>
      </w:r>
      <w:r w:rsidR="00DC3DAF" w:rsidRPr="00D8081E">
        <w:rPr>
          <w:color w:val="1F497D" w:themeColor="text2"/>
        </w:rPr>
        <w:t xml:space="preserve">, </w:t>
      </w:r>
      <w:r w:rsidRPr="00D8081E">
        <w:rPr>
          <w:color w:val="1F497D" w:themeColor="text2"/>
        </w:rPr>
        <w:t xml:space="preserve">zal er op </w:t>
      </w:r>
      <w:r w:rsidR="00DC3DAF" w:rsidRPr="00D8081E">
        <w:rPr>
          <w:color w:val="1F497D" w:themeColor="text2"/>
        </w:rPr>
        <w:t>paritaire</w:t>
      </w:r>
      <w:r w:rsidRPr="00D8081E">
        <w:rPr>
          <w:color w:val="1F497D" w:themeColor="text2"/>
        </w:rPr>
        <w:t xml:space="preserve"> manier een </w:t>
      </w:r>
      <w:r w:rsidR="00FF695D" w:rsidRPr="005C241F">
        <w:rPr>
          <w:color w:val="1F497D" w:themeColor="text2"/>
        </w:rPr>
        <w:t>eindevaluatie</w:t>
      </w:r>
      <w:r w:rsidR="00FF695D">
        <w:rPr>
          <w:color w:val="1F497D" w:themeColor="text2"/>
        </w:rPr>
        <w:t xml:space="preserve"> </w:t>
      </w:r>
      <w:r w:rsidRPr="00D8081E">
        <w:rPr>
          <w:color w:val="1F497D" w:themeColor="text2"/>
        </w:rPr>
        <w:t>uitgewerkt zijn</w:t>
      </w:r>
      <w:r w:rsidR="00DC3DAF" w:rsidRPr="00D8081E">
        <w:rPr>
          <w:color w:val="1F497D" w:themeColor="text2"/>
        </w:rPr>
        <w:t>.</w:t>
      </w:r>
    </w:p>
    <w:p w:rsidR="00DC3DAF" w:rsidRPr="00D8081E" w:rsidRDefault="00573895" w:rsidP="00DC3DAF">
      <w:pPr>
        <w:autoSpaceDE w:val="0"/>
        <w:autoSpaceDN w:val="0"/>
        <w:adjustRightInd w:val="0"/>
        <w:spacing w:after="0"/>
        <w:rPr>
          <w:color w:val="1F497D" w:themeColor="text2"/>
        </w:rPr>
      </w:pPr>
      <w:r w:rsidRPr="00D8081E">
        <w:rPr>
          <w:color w:val="1F497D" w:themeColor="text2"/>
        </w:rPr>
        <w:t xml:space="preserve">Er wordt al een aantal jaar werk gemaakt van </w:t>
      </w:r>
      <w:r w:rsidRPr="005C241F">
        <w:rPr>
          <w:color w:val="1F497D" w:themeColor="text2"/>
        </w:rPr>
        <w:t>het</w:t>
      </w:r>
      <w:r w:rsidR="00FF695D" w:rsidRPr="005C241F">
        <w:rPr>
          <w:color w:val="1F497D" w:themeColor="text2"/>
        </w:rPr>
        <w:t xml:space="preserve"> </w:t>
      </w:r>
      <w:r w:rsidR="00DC3DAF" w:rsidRPr="005C241F">
        <w:rPr>
          <w:color w:val="1F497D" w:themeColor="text2"/>
        </w:rPr>
        <w:t>proje</w:t>
      </w:r>
      <w:r w:rsidRPr="005C241F">
        <w:rPr>
          <w:color w:val="1F497D" w:themeColor="text2"/>
        </w:rPr>
        <w:t>c</w:t>
      </w:r>
      <w:r w:rsidR="00DC3DAF" w:rsidRPr="005C241F">
        <w:rPr>
          <w:color w:val="1F497D" w:themeColor="text2"/>
        </w:rPr>
        <w:t>t</w:t>
      </w:r>
      <w:r w:rsidRPr="005C241F">
        <w:rPr>
          <w:color w:val="1F497D" w:themeColor="text2"/>
        </w:rPr>
        <w:t xml:space="preserve"> van een Europese</w:t>
      </w:r>
      <w:r w:rsidR="00FF695D" w:rsidRPr="005C241F">
        <w:rPr>
          <w:color w:val="1F497D" w:themeColor="text2"/>
        </w:rPr>
        <w:t xml:space="preserve"> e</w:t>
      </w:r>
      <w:r w:rsidR="00DC3DAF" w:rsidRPr="005C241F">
        <w:rPr>
          <w:color w:val="1F497D" w:themeColor="text2"/>
        </w:rPr>
        <w:t>valuati</w:t>
      </w:r>
      <w:r w:rsidR="00FF695D" w:rsidRPr="005C241F">
        <w:rPr>
          <w:color w:val="1F497D" w:themeColor="text2"/>
        </w:rPr>
        <w:t>e</w:t>
      </w:r>
      <w:r w:rsidRPr="005C241F">
        <w:rPr>
          <w:color w:val="1F497D" w:themeColor="text2"/>
        </w:rPr>
        <w:t>, maar</w:t>
      </w:r>
      <w:r w:rsidRPr="00D87A3E">
        <w:rPr>
          <w:color w:val="1F497D" w:themeColor="text2"/>
        </w:rPr>
        <w:t xml:space="preserve"> dat heeft momenteel te kampen met te grote verschillen in de </w:t>
      </w:r>
      <w:r w:rsidR="005B5E24" w:rsidRPr="00D87A3E">
        <w:rPr>
          <w:color w:val="1F497D" w:themeColor="text2"/>
        </w:rPr>
        <w:t>opleiding</w:t>
      </w:r>
      <w:r w:rsidR="00DC3DAF" w:rsidRPr="00D87A3E">
        <w:rPr>
          <w:color w:val="1F497D" w:themeColor="text2"/>
        </w:rPr>
        <w:t xml:space="preserve"> </w:t>
      </w:r>
      <w:r w:rsidR="008B3B30" w:rsidRPr="00D87A3E">
        <w:rPr>
          <w:color w:val="1F497D" w:themeColor="text2"/>
        </w:rPr>
        <w:t>geriatrie</w:t>
      </w:r>
      <w:r w:rsidR="00DC3DAF" w:rsidRPr="00D87A3E">
        <w:rPr>
          <w:color w:val="1F497D" w:themeColor="text2"/>
        </w:rPr>
        <w:t xml:space="preserve"> </w:t>
      </w:r>
      <w:r w:rsidRPr="00D87A3E">
        <w:rPr>
          <w:color w:val="1F497D" w:themeColor="text2"/>
        </w:rPr>
        <w:t>om ope</w:t>
      </w:r>
      <w:r w:rsidR="00DC3DAF" w:rsidRPr="00D87A3E">
        <w:rPr>
          <w:color w:val="1F497D" w:themeColor="text2"/>
        </w:rPr>
        <w:t>ratio</w:t>
      </w:r>
      <w:r w:rsidR="00DC3DAF" w:rsidRPr="00D8081E">
        <w:rPr>
          <w:color w:val="1F497D" w:themeColor="text2"/>
        </w:rPr>
        <w:t>n</w:t>
      </w:r>
      <w:r w:rsidRPr="00D8081E">
        <w:rPr>
          <w:color w:val="1F497D" w:themeColor="text2"/>
        </w:rPr>
        <w:t>e</w:t>
      </w:r>
      <w:r w:rsidR="00DC3DAF" w:rsidRPr="00D8081E">
        <w:rPr>
          <w:color w:val="1F497D" w:themeColor="text2"/>
        </w:rPr>
        <w:t>el</w:t>
      </w:r>
      <w:r w:rsidRPr="00D8081E">
        <w:rPr>
          <w:color w:val="1F497D" w:themeColor="text2"/>
        </w:rPr>
        <w:t xml:space="preserve"> te zijn in de nabije toekomst</w:t>
      </w:r>
      <w:r w:rsidR="00DC3DAF" w:rsidRPr="00D8081E">
        <w:rPr>
          <w:color w:val="1F497D" w:themeColor="text2"/>
        </w:rPr>
        <w:t>.</w:t>
      </w:r>
    </w:p>
    <w:p w:rsidR="00DC3DAF" w:rsidRPr="00D8081E" w:rsidRDefault="00DC3DAF" w:rsidP="00DC3DAF">
      <w:pPr>
        <w:autoSpaceDE w:val="0"/>
        <w:autoSpaceDN w:val="0"/>
        <w:adjustRightInd w:val="0"/>
        <w:spacing w:after="0"/>
        <w:rPr>
          <w:color w:val="1F497D" w:themeColor="text2"/>
        </w:rPr>
      </w:pPr>
    </w:p>
    <w:p w:rsidR="00DC3DAF" w:rsidRPr="00D8081E" w:rsidRDefault="00FF695D" w:rsidP="00DC3DAF">
      <w:pPr>
        <w:autoSpaceDE w:val="0"/>
        <w:autoSpaceDN w:val="0"/>
        <w:adjustRightInd w:val="0"/>
        <w:spacing w:after="0"/>
        <w:rPr>
          <w:color w:val="1F497D" w:themeColor="text2"/>
        </w:rPr>
      </w:pPr>
      <w:r w:rsidRPr="00A024B6">
        <w:rPr>
          <w:u w:val="dash"/>
        </w:rPr>
        <w:t>Criteria voor (behoud</w:t>
      </w:r>
      <w:r w:rsidR="005C241F" w:rsidRPr="00A024B6">
        <w:rPr>
          <w:u w:val="dash"/>
        </w:rPr>
        <w:t xml:space="preserve"> van</w:t>
      </w:r>
      <w:r w:rsidRPr="00A024B6">
        <w:rPr>
          <w:u w:val="dash"/>
        </w:rPr>
        <w:t>) toelating beroepsuitoefening</w:t>
      </w:r>
      <w:r w:rsidRPr="00FF695D">
        <w:rPr>
          <w:u w:val="dash"/>
        </w:rPr>
        <w:t xml:space="preserve"> </w:t>
      </w:r>
      <w:r w:rsidR="00DC3DAF" w:rsidRPr="00D8081E">
        <w:rPr>
          <w:u w:val="dash"/>
        </w:rPr>
        <w:t>“– “licence to practice”</w:t>
      </w:r>
      <w:r w:rsidR="00DC3DAF" w:rsidRPr="00D8081E">
        <w:rPr>
          <w:u w:val="dash"/>
        </w:rPr>
        <w:br/>
      </w:r>
    </w:p>
    <w:p w:rsidR="00DC3DAF" w:rsidRPr="00D8081E" w:rsidRDefault="00573895" w:rsidP="00DC3DAF">
      <w:pPr>
        <w:autoSpaceDE w:val="0"/>
        <w:autoSpaceDN w:val="0"/>
        <w:adjustRightInd w:val="0"/>
        <w:spacing w:after="0"/>
        <w:rPr>
          <w:color w:val="1F497D" w:themeColor="text2"/>
        </w:rPr>
      </w:pPr>
      <w:r w:rsidRPr="00D8081E">
        <w:rPr>
          <w:color w:val="1F497D" w:themeColor="text2"/>
        </w:rPr>
        <w:t>A</w:t>
      </w:r>
      <w:r w:rsidR="00DC3DAF" w:rsidRPr="00D8081E">
        <w:rPr>
          <w:color w:val="1F497D" w:themeColor="text2"/>
        </w:rPr>
        <w:t>rti</w:t>
      </w:r>
      <w:r w:rsidRPr="00D8081E">
        <w:rPr>
          <w:color w:val="1F497D" w:themeColor="text2"/>
        </w:rPr>
        <w:t>kel</w:t>
      </w:r>
      <w:r w:rsidR="00DC3DAF" w:rsidRPr="00D8081E">
        <w:rPr>
          <w:color w:val="1F497D" w:themeColor="text2"/>
        </w:rPr>
        <w:t xml:space="preserve"> 22 – </w:t>
      </w:r>
      <w:r w:rsidRPr="005C241F">
        <w:rPr>
          <w:color w:val="1F497D" w:themeColor="text2"/>
        </w:rPr>
        <w:t>afdeling</w:t>
      </w:r>
      <w:r w:rsidR="00FF695D">
        <w:rPr>
          <w:color w:val="1F497D" w:themeColor="text2"/>
        </w:rPr>
        <w:t xml:space="preserve"> </w:t>
      </w:r>
      <w:r w:rsidR="00DC3DAF" w:rsidRPr="00D8081E">
        <w:rPr>
          <w:color w:val="1F497D" w:themeColor="text2"/>
        </w:rPr>
        <w:t xml:space="preserve">3 </w:t>
      </w:r>
      <w:r w:rsidRPr="00D8081E">
        <w:rPr>
          <w:color w:val="1F497D" w:themeColor="text2"/>
        </w:rPr>
        <w:t xml:space="preserve">van het </w:t>
      </w:r>
      <w:r w:rsidR="00DC3DAF" w:rsidRPr="00D8081E">
        <w:rPr>
          <w:color w:val="1F497D" w:themeColor="text2"/>
        </w:rPr>
        <w:t>M</w:t>
      </w:r>
      <w:r w:rsidRPr="00D8081E">
        <w:rPr>
          <w:color w:val="1F497D" w:themeColor="text2"/>
        </w:rPr>
        <w:t>B van ap</w:t>
      </w:r>
      <w:r w:rsidR="00DC3DAF" w:rsidRPr="00D8081E">
        <w:rPr>
          <w:color w:val="1F497D" w:themeColor="text2"/>
        </w:rPr>
        <w:t xml:space="preserve">ril 2014 </w:t>
      </w:r>
      <w:r w:rsidR="00612B34" w:rsidRPr="00D8081E">
        <w:rPr>
          <w:color w:val="1F497D" w:themeColor="text2"/>
        </w:rPr>
        <w:t>heeft betrekking op het behoud van de erkenning</w:t>
      </w:r>
      <w:r w:rsidR="00DC3DAF" w:rsidRPr="00D8081E">
        <w:rPr>
          <w:rFonts w:cs="TT416o00"/>
          <w:color w:val="1F497D" w:themeColor="text2"/>
        </w:rPr>
        <w:t xml:space="preserve">: </w:t>
      </w:r>
    </w:p>
    <w:p w:rsidR="00DC3DAF" w:rsidRPr="00D8081E" w:rsidRDefault="00DC3DAF" w:rsidP="00DC3DAF">
      <w:pPr>
        <w:autoSpaceDE w:val="0"/>
        <w:autoSpaceDN w:val="0"/>
        <w:adjustRightInd w:val="0"/>
        <w:spacing w:after="0"/>
        <w:rPr>
          <w:rFonts w:cs="TT40Co00"/>
          <w:color w:val="1F497D" w:themeColor="text2"/>
        </w:rPr>
      </w:pPr>
      <w:r w:rsidRPr="00D8081E">
        <w:rPr>
          <w:rFonts w:cs="TT417o00"/>
          <w:color w:val="1F497D" w:themeColor="text2"/>
        </w:rPr>
        <w:t>« </w:t>
      </w:r>
      <w:r w:rsidR="00FF695D" w:rsidRPr="00FF695D">
        <w:rPr>
          <w:rFonts w:cs="TT40Co00"/>
          <w:color w:val="1F497D" w:themeColor="text2"/>
        </w:rPr>
        <w:t xml:space="preserve">De erkende arts-specialist is ertoe gehouden gedurende zijn ganse loopbaan zijn </w:t>
      </w:r>
      <w:r w:rsidR="00FF695D" w:rsidRPr="005C241F">
        <w:rPr>
          <w:rFonts w:cs="TT40Co00"/>
          <w:color w:val="1F497D" w:themeColor="text2"/>
        </w:rPr>
        <w:t>bekwaamheid</w:t>
      </w:r>
      <w:r w:rsidR="00FF695D" w:rsidRPr="00FF695D">
        <w:rPr>
          <w:rFonts w:cs="TT40Co00"/>
          <w:color w:val="1F497D" w:themeColor="text2"/>
        </w:rPr>
        <w:t xml:space="preserve"> te behouden en te ontwikkelen door praktische en wetenschappelijke vorming. </w:t>
      </w:r>
      <w:r w:rsidRPr="00D8081E">
        <w:rPr>
          <w:rFonts w:cs="TT40Co00"/>
          <w:color w:val="1F497D" w:themeColor="text2"/>
        </w:rPr>
        <w:t>»)</w:t>
      </w:r>
    </w:p>
    <w:p w:rsidR="00DC3DAF" w:rsidRPr="00D8081E" w:rsidRDefault="00DC3DAF" w:rsidP="00DC3DAF">
      <w:pPr>
        <w:autoSpaceDE w:val="0"/>
        <w:autoSpaceDN w:val="0"/>
        <w:adjustRightInd w:val="0"/>
        <w:spacing w:after="0"/>
        <w:rPr>
          <w:rFonts w:cs="TT40Co00"/>
          <w:color w:val="1F497D" w:themeColor="text2"/>
        </w:rPr>
      </w:pPr>
    </w:p>
    <w:p w:rsidR="00DC3DAF" w:rsidRPr="00D8081E" w:rsidRDefault="00612B34" w:rsidP="00DC3DAF">
      <w:pPr>
        <w:autoSpaceDE w:val="0"/>
        <w:autoSpaceDN w:val="0"/>
        <w:adjustRightInd w:val="0"/>
        <w:spacing w:after="0"/>
        <w:rPr>
          <w:rFonts w:cs="TT40Co00"/>
          <w:color w:val="1F497D" w:themeColor="text2"/>
        </w:rPr>
      </w:pPr>
      <w:r w:rsidRPr="00D8081E">
        <w:rPr>
          <w:rFonts w:cs="TT40Co00"/>
          <w:color w:val="1F497D" w:themeColor="text2"/>
        </w:rPr>
        <w:t xml:space="preserve">Het RIZIV voorziet ook </w:t>
      </w:r>
      <w:r w:rsidR="00FF695D">
        <w:rPr>
          <w:rFonts w:cs="TT40Co00"/>
          <w:color w:val="1F497D" w:themeColor="text2"/>
        </w:rPr>
        <w:t xml:space="preserve">in </w:t>
      </w:r>
      <w:r w:rsidRPr="00FF695D">
        <w:rPr>
          <w:rFonts w:cs="TT40Co00"/>
          <w:color w:val="1F497D" w:themeColor="text2"/>
          <w:highlight w:val="yellow"/>
        </w:rPr>
        <w:t>de aansluiting bij een</w:t>
      </w:r>
      <w:r w:rsidR="00DC3DAF" w:rsidRPr="00FF695D">
        <w:rPr>
          <w:rFonts w:cs="TT40Co00"/>
          <w:color w:val="1F497D" w:themeColor="text2"/>
          <w:highlight w:val="yellow"/>
        </w:rPr>
        <w:t xml:space="preserve"> MOK</w:t>
      </w:r>
      <w:r w:rsidR="00DC3DAF" w:rsidRPr="00D8081E">
        <w:rPr>
          <w:rFonts w:cs="TT40Co00"/>
          <w:color w:val="1F497D" w:themeColor="text2"/>
        </w:rPr>
        <w:t xml:space="preserve"> </w:t>
      </w:r>
      <w:r w:rsidRPr="00D8081E">
        <w:rPr>
          <w:rFonts w:cs="TT40Co00"/>
          <w:color w:val="1F497D" w:themeColor="text2"/>
        </w:rPr>
        <w:t>om te zorgen voor een permanente vorming</w:t>
      </w:r>
      <w:r w:rsidR="00FF695D">
        <w:rPr>
          <w:rFonts w:cs="TT40Co00"/>
          <w:color w:val="1F497D" w:themeColor="text2"/>
        </w:rPr>
        <w:t xml:space="preserve"> </w:t>
      </w:r>
      <w:r w:rsidRPr="00D8081E">
        <w:rPr>
          <w:rFonts w:cs="TT40Co00"/>
          <w:color w:val="1F497D" w:themeColor="text2"/>
        </w:rPr>
        <w:t xml:space="preserve">in het kader van de </w:t>
      </w:r>
      <w:r w:rsidR="00DC3DAF" w:rsidRPr="00D8081E">
        <w:rPr>
          <w:rFonts w:cs="TT40Co00"/>
          <w:color w:val="1F497D" w:themeColor="text2"/>
        </w:rPr>
        <w:t>accr</w:t>
      </w:r>
      <w:r w:rsidRPr="00D8081E">
        <w:rPr>
          <w:rFonts w:cs="TT40Co00"/>
          <w:color w:val="1F497D" w:themeColor="text2"/>
        </w:rPr>
        <w:t>e</w:t>
      </w:r>
      <w:r w:rsidR="00DC3DAF" w:rsidRPr="00D8081E">
        <w:rPr>
          <w:rFonts w:cs="TT40Co00"/>
          <w:color w:val="1F497D" w:themeColor="text2"/>
        </w:rPr>
        <w:t>dit</w:t>
      </w:r>
      <w:r w:rsidRPr="00D8081E">
        <w:rPr>
          <w:rFonts w:cs="TT40Co00"/>
          <w:color w:val="1F497D" w:themeColor="text2"/>
        </w:rPr>
        <w:t>ering</w:t>
      </w:r>
      <w:r w:rsidR="00DC3DAF" w:rsidRPr="00D8081E">
        <w:rPr>
          <w:rFonts w:cs="TT40Co00"/>
          <w:color w:val="1F497D" w:themeColor="text2"/>
        </w:rPr>
        <w:t>.</w:t>
      </w:r>
    </w:p>
    <w:p w:rsidR="00DC3DAF" w:rsidRPr="00D8081E" w:rsidRDefault="00612B34" w:rsidP="00DC3DAF">
      <w:pPr>
        <w:rPr>
          <w:color w:val="1F497D" w:themeColor="text2"/>
        </w:rPr>
      </w:pPr>
      <w:r w:rsidRPr="00D8081E">
        <w:rPr>
          <w:color w:val="1F497D" w:themeColor="text2"/>
        </w:rPr>
        <w:t xml:space="preserve">Er bestaan momenteel geen </w:t>
      </w:r>
      <w:r w:rsidR="00DC3DAF" w:rsidRPr="00D8081E">
        <w:rPr>
          <w:color w:val="1F497D" w:themeColor="text2"/>
        </w:rPr>
        <w:t>minimu</w:t>
      </w:r>
      <w:r w:rsidRPr="00D8081E">
        <w:rPr>
          <w:color w:val="1F497D" w:themeColor="text2"/>
        </w:rPr>
        <w:t>mcriteria wat betreft de beroeps</w:t>
      </w:r>
      <w:r w:rsidR="00DC3DAF" w:rsidRPr="00D8081E">
        <w:rPr>
          <w:color w:val="1F497D" w:themeColor="text2"/>
        </w:rPr>
        <w:t>activit</w:t>
      </w:r>
      <w:r w:rsidRPr="00D8081E">
        <w:rPr>
          <w:color w:val="1F497D" w:themeColor="text2"/>
        </w:rPr>
        <w:t>eit of –</w:t>
      </w:r>
      <w:r w:rsidR="00DC3DAF" w:rsidRPr="00D8081E">
        <w:rPr>
          <w:color w:val="1F497D" w:themeColor="text2"/>
        </w:rPr>
        <w:t>pra</w:t>
      </w:r>
      <w:r w:rsidRPr="00D8081E">
        <w:rPr>
          <w:color w:val="1F497D" w:themeColor="text2"/>
        </w:rPr>
        <w:t>k</w:t>
      </w:r>
      <w:r w:rsidR="00DC3DAF" w:rsidRPr="00D8081E">
        <w:rPr>
          <w:color w:val="1F497D" w:themeColor="text2"/>
        </w:rPr>
        <w:t>ti</w:t>
      </w:r>
      <w:r w:rsidRPr="00D8081E">
        <w:rPr>
          <w:color w:val="1F497D" w:themeColor="text2"/>
        </w:rPr>
        <w:t xml:space="preserve">jk inzake </w:t>
      </w:r>
      <w:r w:rsidR="008B3B30" w:rsidRPr="00D8081E">
        <w:rPr>
          <w:color w:val="1F497D" w:themeColor="text2"/>
        </w:rPr>
        <w:t>geriatrie</w:t>
      </w:r>
      <w:r w:rsidR="00DC3DAF" w:rsidRPr="00D8081E">
        <w:rPr>
          <w:color w:val="1F497D" w:themeColor="text2"/>
        </w:rPr>
        <w:t>.</w:t>
      </w:r>
    </w:p>
    <w:p w:rsidR="00DC3DAF" w:rsidRPr="00D8081E" w:rsidRDefault="00DC3DAF" w:rsidP="00DC3DAF">
      <w:r w:rsidRPr="00D8081E">
        <w:rPr>
          <w:u w:val="dash"/>
        </w:rPr>
        <w:br/>
      </w:r>
      <w:r w:rsidRPr="00D8081E">
        <w:t>STAGE</w:t>
      </w:r>
      <w:r w:rsidR="00FF695D">
        <w:t>MEESTERS</w:t>
      </w:r>
      <w:r w:rsidRPr="00D8081E">
        <w:t>/</w:t>
      </w:r>
      <w:r w:rsidR="00612B34" w:rsidRPr="00D8081E">
        <w:t>team</w:t>
      </w:r>
      <w:r w:rsidRPr="00D8081E">
        <w:t xml:space="preserve"> </w:t>
      </w:r>
    </w:p>
    <w:p w:rsidR="00DC3DAF" w:rsidRPr="00D8081E" w:rsidRDefault="00DC3DAF" w:rsidP="00DC3DAF">
      <w:pPr>
        <w:rPr>
          <w:u w:val="single"/>
        </w:rPr>
      </w:pPr>
      <w:r w:rsidRPr="00D8081E">
        <w:br/>
      </w:r>
      <w:r w:rsidR="00FF695D">
        <w:rPr>
          <w:u w:val="single"/>
        </w:rPr>
        <w:t>V</w:t>
      </w:r>
      <w:r w:rsidR="00612B34" w:rsidRPr="00D8081E">
        <w:rPr>
          <w:u w:val="single"/>
        </w:rPr>
        <w:t xml:space="preserve">oor de </w:t>
      </w:r>
      <w:r w:rsidR="00FC1697" w:rsidRPr="00D8081E">
        <w:rPr>
          <w:u w:val="single"/>
        </w:rPr>
        <w:t>stage</w:t>
      </w:r>
      <w:r w:rsidR="005B5E24" w:rsidRPr="00D8081E">
        <w:rPr>
          <w:u w:val="single"/>
        </w:rPr>
        <w:t>dienst</w:t>
      </w:r>
      <w:r w:rsidRPr="00D8081E">
        <w:rPr>
          <w:u w:val="single"/>
        </w:rPr>
        <w:t xml:space="preserve"> </w:t>
      </w:r>
      <w:r w:rsidR="00FC1697" w:rsidRPr="00D8081E">
        <w:rPr>
          <w:u w:val="single"/>
        </w:rPr>
        <w:t xml:space="preserve">met een volledige </w:t>
      </w:r>
      <w:r w:rsidR="005B5E24" w:rsidRPr="00D8081E">
        <w:rPr>
          <w:u w:val="single"/>
        </w:rPr>
        <w:t>opleiding</w:t>
      </w:r>
      <w:r w:rsidRPr="00D8081E">
        <w:rPr>
          <w:u w:val="single"/>
        </w:rPr>
        <w:t>:</w:t>
      </w:r>
    </w:p>
    <w:p w:rsidR="00DC3DAF" w:rsidRPr="00D8081E" w:rsidRDefault="00FF695D" w:rsidP="00DC3DAF">
      <w:pPr>
        <w:rPr>
          <w:color w:val="1F497D" w:themeColor="text2"/>
        </w:rPr>
      </w:pPr>
      <w:r>
        <w:rPr>
          <w:color w:val="1F497D" w:themeColor="text2"/>
        </w:rPr>
        <w:t>I</w:t>
      </w:r>
      <w:r w:rsidR="00FC1697" w:rsidRPr="00D8081E">
        <w:rPr>
          <w:color w:val="1F497D" w:themeColor="text2"/>
        </w:rPr>
        <w:t xml:space="preserve">n overeenstemming </w:t>
      </w:r>
      <w:r w:rsidR="00FC1697" w:rsidRPr="00215920">
        <w:rPr>
          <w:color w:val="1F497D" w:themeColor="text2"/>
        </w:rPr>
        <w:t xml:space="preserve">met het MB van </w:t>
      </w:r>
      <w:r w:rsidR="00DC3DAF" w:rsidRPr="00215920">
        <w:rPr>
          <w:color w:val="1F497D" w:themeColor="text2"/>
        </w:rPr>
        <w:t>23 a</w:t>
      </w:r>
      <w:r w:rsidR="00FC1697" w:rsidRPr="00215920">
        <w:rPr>
          <w:color w:val="1F497D" w:themeColor="text2"/>
        </w:rPr>
        <w:t>p</w:t>
      </w:r>
      <w:r w:rsidR="00DC3DAF" w:rsidRPr="00215920">
        <w:rPr>
          <w:color w:val="1F497D" w:themeColor="text2"/>
        </w:rPr>
        <w:t>ril 2014</w:t>
      </w:r>
      <w:r w:rsidR="00DC3DAF" w:rsidRPr="00D8081E">
        <w:rPr>
          <w:color w:val="1F497D" w:themeColor="text2"/>
        </w:rPr>
        <w:t xml:space="preserve"> </w:t>
      </w:r>
      <w:r w:rsidR="00FC1697" w:rsidRPr="00D8081E">
        <w:rPr>
          <w:color w:val="1F497D" w:themeColor="text2"/>
        </w:rPr>
        <w:t xml:space="preserve">moet de </w:t>
      </w:r>
      <w:r w:rsidR="00DC3DAF" w:rsidRPr="00D8081E">
        <w:rPr>
          <w:color w:val="1F497D" w:themeColor="text2"/>
        </w:rPr>
        <w:t>stage</w:t>
      </w:r>
      <w:r w:rsidR="00FC1697" w:rsidRPr="00D8081E">
        <w:rPr>
          <w:color w:val="1F497D" w:themeColor="text2"/>
        </w:rPr>
        <w:t>mee</w:t>
      </w:r>
      <w:r w:rsidR="00DC3DAF" w:rsidRPr="00D8081E">
        <w:rPr>
          <w:color w:val="1F497D" w:themeColor="text2"/>
        </w:rPr>
        <w:t>s</w:t>
      </w:r>
      <w:r w:rsidR="00FC1697" w:rsidRPr="00D8081E">
        <w:rPr>
          <w:color w:val="1F497D" w:themeColor="text2"/>
        </w:rPr>
        <w:t xml:space="preserve">ter minstens </w:t>
      </w:r>
      <w:r w:rsidR="00DC3DAF" w:rsidRPr="00D8081E">
        <w:rPr>
          <w:color w:val="1F497D" w:themeColor="text2"/>
        </w:rPr>
        <w:t xml:space="preserve">8 </w:t>
      </w:r>
      <w:r w:rsidR="00FC1697" w:rsidRPr="00D8081E">
        <w:rPr>
          <w:color w:val="1F497D" w:themeColor="text2"/>
        </w:rPr>
        <w:t xml:space="preserve">jaar </w:t>
      </w:r>
      <w:r w:rsidR="00DC3DAF" w:rsidRPr="00D8081E">
        <w:rPr>
          <w:color w:val="1F497D" w:themeColor="text2"/>
        </w:rPr>
        <w:t>anci</w:t>
      </w:r>
      <w:r w:rsidR="00FC1697" w:rsidRPr="00D8081E">
        <w:rPr>
          <w:color w:val="1F497D" w:themeColor="text2"/>
        </w:rPr>
        <w:t>ë</w:t>
      </w:r>
      <w:r w:rsidR="00DC3DAF" w:rsidRPr="00D8081E">
        <w:rPr>
          <w:color w:val="1F497D" w:themeColor="text2"/>
        </w:rPr>
        <w:t>nn</w:t>
      </w:r>
      <w:r w:rsidR="00FC1697" w:rsidRPr="00D8081E">
        <w:rPr>
          <w:color w:val="1F497D" w:themeColor="text2"/>
        </w:rPr>
        <w:t xml:space="preserve">iteit hebben </w:t>
      </w:r>
      <w:r w:rsidR="00FC1697" w:rsidRPr="00215920">
        <w:rPr>
          <w:color w:val="1F497D" w:themeColor="text2"/>
        </w:rPr>
        <w:t>en de</w:t>
      </w:r>
      <w:r w:rsidRPr="00215920">
        <w:rPr>
          <w:color w:val="1F497D" w:themeColor="text2"/>
        </w:rPr>
        <w:t xml:space="preserve"> </w:t>
      </w:r>
      <w:r w:rsidR="00FC1697" w:rsidRPr="00215920">
        <w:rPr>
          <w:color w:val="1F497D" w:themeColor="text2"/>
        </w:rPr>
        <w:t>afgelopen 5 jaar ge</w:t>
      </w:r>
      <w:r w:rsidR="00DC3DAF" w:rsidRPr="00215920">
        <w:rPr>
          <w:color w:val="1F497D" w:themeColor="text2"/>
        </w:rPr>
        <w:t>publi</w:t>
      </w:r>
      <w:r w:rsidR="00FC1697" w:rsidRPr="00215920">
        <w:rPr>
          <w:color w:val="1F497D" w:themeColor="text2"/>
        </w:rPr>
        <w:t>ceerd hebben</w:t>
      </w:r>
      <w:r w:rsidR="00DC3DAF" w:rsidRPr="00215920">
        <w:rPr>
          <w:color w:val="1F497D" w:themeColor="text2"/>
        </w:rPr>
        <w:t xml:space="preserve">. </w:t>
      </w:r>
      <w:r w:rsidR="00FC1697" w:rsidRPr="00215920">
        <w:rPr>
          <w:color w:val="1F497D" w:themeColor="text2"/>
        </w:rPr>
        <w:t>Hij moet</w:t>
      </w:r>
      <w:r w:rsidR="00FC1697" w:rsidRPr="00D8081E">
        <w:rPr>
          <w:color w:val="1F497D" w:themeColor="text2"/>
        </w:rPr>
        <w:t xml:space="preserve"> op de stageplaats bijgestaan worden door een </w:t>
      </w:r>
      <w:r w:rsidR="00880E79" w:rsidRPr="00D8081E">
        <w:rPr>
          <w:color w:val="1F497D" w:themeColor="text2"/>
        </w:rPr>
        <w:t>geriat</w:t>
      </w:r>
      <w:r w:rsidR="00FC1697" w:rsidRPr="00D8081E">
        <w:rPr>
          <w:color w:val="1F497D" w:themeColor="text2"/>
        </w:rPr>
        <w:t xml:space="preserve">er met minstens </w:t>
      </w:r>
      <w:r w:rsidR="00DC3DAF" w:rsidRPr="00D8081E">
        <w:rPr>
          <w:color w:val="1F497D" w:themeColor="text2"/>
        </w:rPr>
        <w:t xml:space="preserve">5 </w:t>
      </w:r>
      <w:r w:rsidR="00FC1697" w:rsidRPr="00D8081E">
        <w:rPr>
          <w:color w:val="1F497D" w:themeColor="text2"/>
        </w:rPr>
        <w:t>jaar</w:t>
      </w:r>
      <w:r w:rsidR="00DC3DAF" w:rsidRPr="00D8081E">
        <w:rPr>
          <w:color w:val="1F497D" w:themeColor="text2"/>
        </w:rPr>
        <w:t xml:space="preserve"> anci</w:t>
      </w:r>
      <w:r w:rsidR="00FC1697" w:rsidRPr="00D8081E">
        <w:rPr>
          <w:color w:val="1F497D" w:themeColor="text2"/>
        </w:rPr>
        <w:t>ë</w:t>
      </w:r>
      <w:r w:rsidR="00DC3DAF" w:rsidRPr="00D8081E">
        <w:rPr>
          <w:color w:val="1F497D" w:themeColor="text2"/>
        </w:rPr>
        <w:t>nn</w:t>
      </w:r>
      <w:r w:rsidR="00FC1697" w:rsidRPr="00D8081E">
        <w:rPr>
          <w:color w:val="1F497D" w:themeColor="text2"/>
        </w:rPr>
        <w:t>i</w:t>
      </w:r>
      <w:r w:rsidR="00DC3DAF" w:rsidRPr="00D8081E">
        <w:rPr>
          <w:color w:val="1F497D" w:themeColor="text2"/>
        </w:rPr>
        <w:t>t</w:t>
      </w:r>
      <w:r w:rsidR="00FC1697" w:rsidRPr="00D8081E">
        <w:rPr>
          <w:color w:val="1F497D" w:themeColor="text2"/>
        </w:rPr>
        <w:t>eit</w:t>
      </w:r>
      <w:r w:rsidR="00DC3DAF" w:rsidRPr="00D8081E">
        <w:rPr>
          <w:color w:val="1F497D" w:themeColor="text2"/>
        </w:rPr>
        <w:t>.</w:t>
      </w:r>
    </w:p>
    <w:p w:rsidR="00DC3DAF" w:rsidRPr="00D8081E" w:rsidRDefault="00FF695D" w:rsidP="00DC3DAF">
      <w:pPr>
        <w:rPr>
          <w:color w:val="1F497D" w:themeColor="text2"/>
        </w:rPr>
      </w:pPr>
      <w:r>
        <w:rPr>
          <w:color w:val="1F497D" w:themeColor="text2"/>
        </w:rPr>
        <w:t xml:space="preserve">De </w:t>
      </w:r>
      <w:r w:rsidRPr="00D8081E">
        <w:rPr>
          <w:color w:val="1F497D" w:themeColor="text2"/>
        </w:rPr>
        <w:t>co</w:t>
      </w:r>
      <w:r>
        <w:rPr>
          <w:color w:val="1F497D" w:themeColor="text2"/>
        </w:rPr>
        <w:t>ö</w:t>
      </w:r>
      <w:r w:rsidRPr="00D8081E">
        <w:rPr>
          <w:color w:val="1F497D" w:themeColor="text2"/>
        </w:rPr>
        <w:t>rdin</w:t>
      </w:r>
      <w:r>
        <w:rPr>
          <w:color w:val="1F497D" w:themeColor="text2"/>
        </w:rPr>
        <w:t xml:space="preserve">erend stagemeester </w:t>
      </w:r>
      <w:r w:rsidR="00FC1697" w:rsidRPr="005C241F">
        <w:rPr>
          <w:color w:val="1F497D" w:themeColor="text2"/>
        </w:rPr>
        <w:t xml:space="preserve">staat in voor het toezicht op de volledige </w:t>
      </w:r>
      <w:r w:rsidR="005B5E24" w:rsidRPr="005C241F">
        <w:rPr>
          <w:color w:val="1F497D" w:themeColor="text2"/>
        </w:rPr>
        <w:t>opleiding</w:t>
      </w:r>
      <w:r w:rsidR="00DC3DAF" w:rsidRPr="005C241F">
        <w:rPr>
          <w:color w:val="1F497D" w:themeColor="text2"/>
        </w:rPr>
        <w:t xml:space="preserve"> </w:t>
      </w:r>
      <w:r w:rsidR="00FC1697" w:rsidRPr="005C241F">
        <w:rPr>
          <w:color w:val="1F497D" w:themeColor="text2"/>
        </w:rPr>
        <w:t>van de k</w:t>
      </w:r>
      <w:r w:rsidR="00DC3DAF" w:rsidRPr="005C241F">
        <w:rPr>
          <w:color w:val="1F497D" w:themeColor="text2"/>
        </w:rPr>
        <w:t>andida</w:t>
      </w:r>
      <w:r w:rsidR="00FC1697" w:rsidRPr="005C241F">
        <w:rPr>
          <w:color w:val="1F497D" w:themeColor="text2"/>
        </w:rPr>
        <w:t>a</w:t>
      </w:r>
      <w:r w:rsidR="00DC3DAF" w:rsidRPr="005C241F">
        <w:rPr>
          <w:color w:val="1F497D" w:themeColor="text2"/>
        </w:rPr>
        <w:t>t</w:t>
      </w:r>
      <w:r w:rsidR="00DC3DAF" w:rsidRPr="00D8081E">
        <w:rPr>
          <w:color w:val="1F497D" w:themeColor="text2"/>
        </w:rPr>
        <w:t>.</w:t>
      </w:r>
    </w:p>
    <w:p w:rsidR="00DC3DAF" w:rsidRPr="00D8081E" w:rsidRDefault="00DC3DAF" w:rsidP="00DC3DAF">
      <w:pPr>
        <w:rPr>
          <w:u w:val="single"/>
        </w:rPr>
      </w:pPr>
    </w:p>
    <w:p w:rsidR="00DC3DAF" w:rsidRPr="00D8081E" w:rsidRDefault="00E82441" w:rsidP="00287541">
      <w:pPr>
        <w:pStyle w:val="Lijstalinea"/>
        <w:numPr>
          <w:ilvl w:val="0"/>
          <w:numId w:val="8"/>
        </w:numPr>
        <w:pBdr>
          <w:top w:val="single" w:sz="4" w:space="1" w:color="auto"/>
          <w:left w:val="single" w:sz="4" w:space="4" w:color="auto"/>
          <w:bottom w:val="single" w:sz="4" w:space="1" w:color="auto"/>
          <w:right w:val="single" w:sz="4" w:space="4" w:color="auto"/>
        </w:pBdr>
        <w:spacing w:line="240" w:lineRule="auto"/>
      </w:pPr>
      <w:r w:rsidRPr="00D8081E">
        <w:t>STAGE</w:t>
      </w:r>
      <w:r w:rsidR="005B5E24" w:rsidRPr="00D8081E">
        <w:t>DIENSTEN</w:t>
      </w:r>
      <w:r w:rsidR="00DC3DAF" w:rsidRPr="00D8081E">
        <w:t xml:space="preserve"> </w:t>
      </w:r>
    </w:p>
    <w:p w:rsidR="00DC3DAF" w:rsidRPr="00D8081E" w:rsidRDefault="00E82441" w:rsidP="00DC3DAF">
      <w:pPr>
        <w:autoSpaceDE w:val="0"/>
        <w:autoSpaceDN w:val="0"/>
        <w:adjustRightInd w:val="0"/>
        <w:spacing w:after="0"/>
        <w:rPr>
          <w:rFonts w:cs="TT3F9o00"/>
          <w:color w:val="1F497D" w:themeColor="text2"/>
        </w:rPr>
      </w:pPr>
      <w:r w:rsidRPr="00D8081E">
        <w:rPr>
          <w:rFonts w:cs="TT3F9o00"/>
          <w:color w:val="1F497D" w:themeColor="text2"/>
        </w:rPr>
        <w:t>Volledige versus partiële o</w:t>
      </w:r>
      <w:r w:rsidR="005B5E24" w:rsidRPr="00D8081E">
        <w:rPr>
          <w:rFonts w:cs="TT3F9o00"/>
          <w:color w:val="1F497D" w:themeColor="text2"/>
        </w:rPr>
        <w:t>pleiding</w:t>
      </w:r>
      <w:r w:rsidR="00DC3DAF" w:rsidRPr="00D8081E">
        <w:rPr>
          <w:rFonts w:cs="TT3F9o00"/>
          <w:color w:val="1F497D" w:themeColor="text2"/>
        </w:rPr>
        <w:t xml:space="preserve"> </w:t>
      </w:r>
    </w:p>
    <w:p w:rsidR="00DC3DAF" w:rsidRDefault="00E82441" w:rsidP="00E82441">
      <w:pPr>
        <w:pStyle w:val="Lijstalinea"/>
        <w:autoSpaceDE w:val="0"/>
        <w:autoSpaceDN w:val="0"/>
        <w:adjustRightInd w:val="0"/>
        <w:spacing w:after="0" w:line="240" w:lineRule="auto"/>
        <w:rPr>
          <w:rFonts w:cs="TT3F9o00"/>
          <w:color w:val="1F497D" w:themeColor="text2"/>
        </w:rPr>
      </w:pPr>
      <w:r w:rsidRPr="00D8081E">
        <w:rPr>
          <w:rFonts w:cs="TT3F9o00"/>
          <w:color w:val="1F497D" w:themeColor="text2"/>
        </w:rPr>
        <w:t>Er wordt geen onderscheid gemaakt tussen diensten die een partiële en volledige vorming aanbieden.</w:t>
      </w:r>
      <w:r w:rsidR="00215920">
        <w:rPr>
          <w:rFonts w:cs="TT3F9o00"/>
          <w:color w:val="1F497D" w:themeColor="text2"/>
        </w:rPr>
        <w:t xml:space="preserve"> </w:t>
      </w:r>
      <w:r w:rsidRPr="00D8081E">
        <w:rPr>
          <w:rFonts w:cs="TT3F9o00"/>
          <w:color w:val="1F497D" w:themeColor="text2"/>
        </w:rPr>
        <w:t>Indien in een dienst bepaalde elementen onvoldoende aan bod komen (op te</w:t>
      </w:r>
      <w:r w:rsidR="00FF695D">
        <w:rPr>
          <w:rFonts w:cs="TT3F9o00"/>
          <w:color w:val="1F497D" w:themeColor="text2"/>
        </w:rPr>
        <w:t xml:space="preserve"> </w:t>
      </w:r>
      <w:r w:rsidRPr="00D8081E">
        <w:rPr>
          <w:rFonts w:cs="TT3F9o00"/>
          <w:color w:val="1F497D" w:themeColor="text2"/>
        </w:rPr>
        <w:t>volgen via elektronisch stageboekje) moet door de universitaire stagecoördinator het stageplan worden aangepast.</w:t>
      </w:r>
    </w:p>
    <w:p w:rsidR="00215920" w:rsidRPr="00D8081E" w:rsidRDefault="00215920" w:rsidP="00E82441">
      <w:pPr>
        <w:pStyle w:val="Lijstalinea"/>
        <w:autoSpaceDE w:val="0"/>
        <w:autoSpaceDN w:val="0"/>
        <w:adjustRightInd w:val="0"/>
        <w:spacing w:after="0" w:line="240" w:lineRule="auto"/>
        <w:rPr>
          <w:color w:val="365F91" w:themeColor="accent1" w:themeShade="BF"/>
        </w:rPr>
      </w:pPr>
    </w:p>
    <w:p w:rsidR="00DC3DAF" w:rsidRPr="00D8081E" w:rsidRDefault="00E82441" w:rsidP="00DC3DAF">
      <w:pPr>
        <w:jc w:val="both"/>
        <w:rPr>
          <w:rFonts w:cs="Times New Roman"/>
          <w:color w:val="1F497D" w:themeColor="text2"/>
          <w:lang w:eastAsia="nl-BE"/>
        </w:rPr>
      </w:pPr>
      <w:r w:rsidRPr="00D8081E">
        <w:rPr>
          <w:color w:val="1F497D" w:themeColor="text2"/>
        </w:rPr>
        <w:t>De stage</w:t>
      </w:r>
      <w:r w:rsidR="005B5E24" w:rsidRPr="00D8081E">
        <w:rPr>
          <w:color w:val="1F497D" w:themeColor="text2"/>
        </w:rPr>
        <w:t>diensten</w:t>
      </w:r>
      <w:r w:rsidR="00DC3DAF" w:rsidRPr="00D8081E">
        <w:rPr>
          <w:color w:val="1F497D" w:themeColor="text2"/>
        </w:rPr>
        <w:t xml:space="preserve"> </w:t>
      </w:r>
      <w:r w:rsidRPr="00D8081E">
        <w:rPr>
          <w:color w:val="1F497D" w:themeColor="text2"/>
        </w:rPr>
        <w:t xml:space="preserve">beschikken over een zorgaanbod waarin de pijlers van het </w:t>
      </w:r>
      <w:r w:rsidR="00FF695D">
        <w:rPr>
          <w:color w:val="1F497D" w:themeColor="text2"/>
        </w:rPr>
        <w:t xml:space="preserve">Zorgprogramma voor de geriatrische </w:t>
      </w:r>
      <w:r w:rsidR="006B5D44">
        <w:rPr>
          <w:color w:val="1F497D" w:themeColor="text2"/>
        </w:rPr>
        <w:t>patiënt</w:t>
      </w:r>
      <w:r w:rsidR="00DC3DAF" w:rsidRPr="00D8081E">
        <w:rPr>
          <w:color w:val="1F497D" w:themeColor="text2"/>
        </w:rPr>
        <w:t xml:space="preserve"> </w:t>
      </w:r>
      <w:r w:rsidRPr="00D8081E">
        <w:rPr>
          <w:color w:val="1F497D" w:themeColor="text2"/>
        </w:rPr>
        <w:t>vermeld staan</w:t>
      </w:r>
      <w:r w:rsidR="00DC3DAF" w:rsidRPr="00D8081E">
        <w:rPr>
          <w:color w:val="1F497D" w:themeColor="text2"/>
        </w:rPr>
        <w:t xml:space="preserve">, </w:t>
      </w:r>
      <w:r w:rsidRPr="00D8081E">
        <w:rPr>
          <w:color w:val="1F497D" w:themeColor="text2"/>
        </w:rPr>
        <w:t xml:space="preserve">zoals aangegeven in het koninklijk besluit </w:t>
      </w:r>
      <w:r w:rsidR="00DC3DAF" w:rsidRPr="00D8081E">
        <w:rPr>
          <w:color w:val="1F497D" w:themeColor="text2"/>
        </w:rPr>
        <w:t xml:space="preserve">2007 </w:t>
      </w:r>
      <w:r w:rsidRPr="00D8081E">
        <w:rPr>
          <w:color w:val="1F497D" w:themeColor="text2"/>
        </w:rPr>
        <w:t xml:space="preserve">herzien in </w:t>
      </w:r>
      <w:r w:rsidR="00DC3DAF" w:rsidRPr="00D8081E">
        <w:rPr>
          <w:color w:val="1F497D" w:themeColor="text2"/>
        </w:rPr>
        <w:t xml:space="preserve">2014, </w:t>
      </w:r>
      <w:r w:rsidRPr="00D8081E">
        <w:rPr>
          <w:color w:val="1F497D" w:themeColor="text2"/>
        </w:rPr>
        <w:t>met name</w:t>
      </w:r>
      <w:r w:rsidR="00DC3DAF" w:rsidRPr="00D8081E">
        <w:rPr>
          <w:color w:val="1F497D" w:themeColor="text2"/>
        </w:rPr>
        <w:t xml:space="preserve">: </w:t>
      </w:r>
    </w:p>
    <w:p w:rsidR="00DC3DAF" w:rsidRPr="00D8081E" w:rsidRDefault="00E82441" w:rsidP="00287541">
      <w:pPr>
        <w:pStyle w:val="Lijstalinea"/>
        <w:numPr>
          <w:ilvl w:val="1"/>
          <w:numId w:val="4"/>
        </w:numPr>
        <w:spacing w:line="240" w:lineRule="auto"/>
        <w:contextualSpacing w:val="0"/>
        <w:jc w:val="both"/>
        <w:rPr>
          <w:rFonts w:cs="Times New Roman"/>
          <w:color w:val="1F497D" w:themeColor="text2"/>
          <w:lang w:eastAsia="nl-BE"/>
        </w:rPr>
      </w:pPr>
      <w:r w:rsidRPr="00D8081E">
        <w:rPr>
          <w:color w:val="1F497D" w:themeColor="text2"/>
        </w:rPr>
        <w:t xml:space="preserve">Een </w:t>
      </w:r>
      <w:r w:rsidR="00DC3DAF" w:rsidRPr="00D8081E">
        <w:rPr>
          <w:color w:val="1F497D" w:themeColor="text2"/>
        </w:rPr>
        <w:t>hospitalisati</w:t>
      </w:r>
      <w:r w:rsidRPr="00D8081E">
        <w:rPr>
          <w:color w:val="1F497D" w:themeColor="text2"/>
        </w:rPr>
        <w:t xml:space="preserve">e-eenheid met minimum </w:t>
      </w:r>
      <w:r w:rsidR="00DC3DAF" w:rsidRPr="00D8081E">
        <w:rPr>
          <w:color w:val="1F497D" w:themeColor="text2"/>
        </w:rPr>
        <w:t xml:space="preserve">24 </w:t>
      </w:r>
      <w:r w:rsidRPr="00D8081E">
        <w:rPr>
          <w:color w:val="1F497D" w:themeColor="text2"/>
        </w:rPr>
        <w:t>bedden</w:t>
      </w:r>
    </w:p>
    <w:p w:rsidR="00DC3DAF" w:rsidRPr="005C241F" w:rsidRDefault="00E82441" w:rsidP="00287541">
      <w:pPr>
        <w:pStyle w:val="Lijstalinea"/>
        <w:numPr>
          <w:ilvl w:val="1"/>
          <w:numId w:val="4"/>
        </w:numPr>
        <w:spacing w:line="240" w:lineRule="auto"/>
        <w:contextualSpacing w:val="0"/>
        <w:jc w:val="both"/>
        <w:rPr>
          <w:rFonts w:cs="Times New Roman"/>
          <w:color w:val="1F497D" w:themeColor="text2"/>
          <w:lang w:eastAsia="nl-BE"/>
        </w:rPr>
      </w:pPr>
      <w:r w:rsidRPr="005C241F">
        <w:rPr>
          <w:color w:val="1F497D" w:themeColor="text2"/>
        </w:rPr>
        <w:t>Een eenheid voor</w:t>
      </w:r>
      <w:r w:rsidR="00215920" w:rsidRPr="005C241F">
        <w:rPr>
          <w:color w:val="1F497D" w:themeColor="text2"/>
        </w:rPr>
        <w:t xml:space="preserve"> </w:t>
      </w:r>
      <w:r w:rsidR="00880E79" w:rsidRPr="005C241F">
        <w:rPr>
          <w:color w:val="1F497D" w:themeColor="text2"/>
        </w:rPr>
        <w:t>geriat</w:t>
      </w:r>
      <w:r w:rsidR="00DC3DAF" w:rsidRPr="005C241F">
        <w:rPr>
          <w:color w:val="1F497D" w:themeColor="text2"/>
        </w:rPr>
        <w:t>ri</w:t>
      </w:r>
      <w:r w:rsidRPr="005C241F">
        <w:rPr>
          <w:color w:val="1F497D" w:themeColor="text2"/>
        </w:rPr>
        <w:t>sche daghospitalisatie</w:t>
      </w:r>
    </w:p>
    <w:p w:rsidR="00DC3DAF" w:rsidRPr="005C241F" w:rsidRDefault="00E82441" w:rsidP="00287541">
      <w:pPr>
        <w:pStyle w:val="Lijstalinea"/>
        <w:numPr>
          <w:ilvl w:val="1"/>
          <w:numId w:val="4"/>
        </w:numPr>
        <w:spacing w:line="240" w:lineRule="auto"/>
        <w:contextualSpacing w:val="0"/>
        <w:jc w:val="both"/>
        <w:rPr>
          <w:rFonts w:cs="Times New Roman"/>
          <w:color w:val="1F497D" w:themeColor="text2"/>
          <w:lang w:eastAsia="nl-BE"/>
        </w:rPr>
      </w:pPr>
      <w:r w:rsidRPr="005C241F">
        <w:rPr>
          <w:color w:val="1F497D" w:themeColor="text2"/>
        </w:rPr>
        <w:t>Een geriatrische</w:t>
      </w:r>
      <w:r w:rsidR="00215920" w:rsidRPr="005C241F">
        <w:rPr>
          <w:color w:val="1F497D" w:themeColor="text2"/>
        </w:rPr>
        <w:t xml:space="preserve"> </w:t>
      </w:r>
      <w:r w:rsidR="00DC3DAF" w:rsidRPr="005C241F">
        <w:rPr>
          <w:color w:val="1F497D" w:themeColor="text2"/>
        </w:rPr>
        <w:t>consultati</w:t>
      </w:r>
      <w:r w:rsidRPr="005C241F">
        <w:rPr>
          <w:color w:val="1F497D" w:themeColor="text2"/>
        </w:rPr>
        <w:t>e</w:t>
      </w:r>
    </w:p>
    <w:p w:rsidR="00DC3DAF" w:rsidRPr="00D8081E" w:rsidRDefault="00E82441" w:rsidP="00287541">
      <w:pPr>
        <w:pStyle w:val="Lijstalinea"/>
        <w:numPr>
          <w:ilvl w:val="1"/>
          <w:numId w:val="4"/>
        </w:numPr>
        <w:spacing w:line="240" w:lineRule="auto"/>
        <w:contextualSpacing w:val="0"/>
        <w:jc w:val="both"/>
        <w:rPr>
          <w:rFonts w:cs="Times New Roman"/>
          <w:color w:val="1F497D" w:themeColor="text2"/>
          <w:lang w:eastAsia="nl-BE"/>
        </w:rPr>
      </w:pPr>
      <w:r w:rsidRPr="00D8081E">
        <w:rPr>
          <w:color w:val="1F497D" w:themeColor="text2"/>
        </w:rPr>
        <w:t>Een geriatrische inter</w:t>
      </w:r>
      <w:r w:rsidR="00DC3DAF" w:rsidRPr="00D8081E">
        <w:rPr>
          <w:color w:val="1F497D" w:themeColor="text2"/>
        </w:rPr>
        <w:t>ne liaison (mobi</w:t>
      </w:r>
      <w:r w:rsidRPr="00D8081E">
        <w:rPr>
          <w:color w:val="1F497D" w:themeColor="text2"/>
        </w:rPr>
        <w:t>e</w:t>
      </w:r>
      <w:r w:rsidR="00DC3DAF" w:rsidRPr="00D8081E">
        <w:rPr>
          <w:color w:val="1F497D" w:themeColor="text2"/>
        </w:rPr>
        <w:t>l</w:t>
      </w:r>
      <w:r w:rsidRPr="00D8081E">
        <w:rPr>
          <w:color w:val="1F497D" w:themeColor="text2"/>
        </w:rPr>
        <w:t xml:space="preserve"> t</w:t>
      </w:r>
      <w:r w:rsidR="00DC3DAF" w:rsidRPr="00D8081E">
        <w:rPr>
          <w:color w:val="1F497D" w:themeColor="text2"/>
        </w:rPr>
        <w:t>e</w:t>
      </w:r>
      <w:r w:rsidRPr="00D8081E">
        <w:rPr>
          <w:color w:val="1F497D" w:themeColor="text2"/>
        </w:rPr>
        <w:t>am</w:t>
      </w:r>
      <w:r w:rsidR="00DC3DAF" w:rsidRPr="00D8081E">
        <w:rPr>
          <w:color w:val="1F497D" w:themeColor="text2"/>
        </w:rPr>
        <w:t>)</w:t>
      </w:r>
    </w:p>
    <w:p w:rsidR="00DC3DAF" w:rsidRPr="00444789" w:rsidRDefault="00E82441" w:rsidP="00287541">
      <w:pPr>
        <w:pStyle w:val="Lijstalinea"/>
        <w:numPr>
          <w:ilvl w:val="1"/>
          <w:numId w:val="4"/>
        </w:numPr>
        <w:spacing w:line="240" w:lineRule="auto"/>
        <w:contextualSpacing w:val="0"/>
        <w:jc w:val="both"/>
        <w:rPr>
          <w:rFonts w:cs="Times New Roman"/>
          <w:color w:val="1F497D" w:themeColor="text2"/>
          <w:lang w:eastAsia="nl-BE"/>
        </w:rPr>
      </w:pPr>
      <w:r w:rsidRPr="00444789">
        <w:rPr>
          <w:rFonts w:cs="Times New Roman"/>
          <w:color w:val="1F497D" w:themeColor="text2"/>
          <w:lang w:eastAsia="nl-BE"/>
        </w:rPr>
        <w:t xml:space="preserve">Een externe </w:t>
      </w:r>
      <w:r w:rsidR="00DC3DAF" w:rsidRPr="00444789">
        <w:rPr>
          <w:rFonts w:cs="Times New Roman"/>
          <w:color w:val="1F497D" w:themeColor="text2"/>
          <w:lang w:eastAsia="nl-BE"/>
        </w:rPr>
        <w:t xml:space="preserve">liaison </w:t>
      </w:r>
      <w:r w:rsidRPr="00444789">
        <w:rPr>
          <w:rFonts w:cs="Times New Roman"/>
          <w:color w:val="1F497D" w:themeColor="text2"/>
          <w:lang w:eastAsia="nl-BE"/>
        </w:rPr>
        <w:t xml:space="preserve">in samenwerking met het </w:t>
      </w:r>
      <w:r w:rsidR="00444789">
        <w:rPr>
          <w:rFonts w:cs="Times New Roman"/>
          <w:color w:val="1F497D" w:themeColor="text2"/>
          <w:lang w:eastAsia="nl-BE"/>
        </w:rPr>
        <w:t>netwerk van thuiszorg</w:t>
      </w:r>
      <w:r w:rsidR="00DC3DAF" w:rsidRPr="00444789">
        <w:rPr>
          <w:rFonts w:cs="Times New Roman"/>
          <w:color w:val="1F497D" w:themeColor="text2"/>
          <w:lang w:eastAsia="nl-BE"/>
        </w:rPr>
        <w:t xml:space="preserve"> (</w:t>
      </w:r>
      <w:r w:rsidR="00444789">
        <w:rPr>
          <w:rFonts w:cs="Times New Roman"/>
          <w:color w:val="1F497D" w:themeColor="text2"/>
          <w:lang w:eastAsia="nl-BE"/>
        </w:rPr>
        <w:t>huisartsen</w:t>
      </w:r>
      <w:r w:rsidR="00DC3DAF" w:rsidRPr="00444789">
        <w:rPr>
          <w:rFonts w:cs="Times New Roman"/>
          <w:color w:val="1F497D" w:themeColor="text2"/>
          <w:lang w:eastAsia="nl-BE"/>
        </w:rPr>
        <w:t xml:space="preserve">, </w:t>
      </w:r>
      <w:r w:rsidR="005B5E24" w:rsidRPr="00444789">
        <w:rPr>
          <w:rFonts w:cs="Times New Roman"/>
          <w:color w:val="1F497D" w:themeColor="text2"/>
          <w:lang w:eastAsia="nl-BE"/>
        </w:rPr>
        <w:t>diensten</w:t>
      </w:r>
      <w:r w:rsidR="00DC3DAF" w:rsidRPr="00444789">
        <w:rPr>
          <w:rFonts w:cs="Times New Roman"/>
          <w:color w:val="1F497D" w:themeColor="text2"/>
          <w:lang w:eastAsia="nl-BE"/>
        </w:rPr>
        <w:t xml:space="preserve"> </w:t>
      </w:r>
      <w:r w:rsidR="00444789">
        <w:rPr>
          <w:rFonts w:cs="Times New Roman"/>
          <w:color w:val="1F497D" w:themeColor="text2"/>
          <w:lang w:eastAsia="nl-BE"/>
        </w:rPr>
        <w:t>voor thuiszorg</w:t>
      </w:r>
      <w:r w:rsidR="00DC3DAF" w:rsidRPr="00444789">
        <w:rPr>
          <w:rFonts w:cs="Times New Roman"/>
          <w:color w:val="1F497D" w:themeColor="text2"/>
          <w:lang w:eastAsia="nl-BE"/>
        </w:rPr>
        <w:t xml:space="preserve">), </w:t>
      </w:r>
      <w:r w:rsidRPr="00444789">
        <w:rPr>
          <w:rFonts w:cs="Times New Roman"/>
          <w:color w:val="1F497D" w:themeColor="text2"/>
          <w:lang w:eastAsia="nl-BE"/>
        </w:rPr>
        <w:t xml:space="preserve">het </w:t>
      </w:r>
      <w:r w:rsidR="00444789">
        <w:rPr>
          <w:rFonts w:cs="Times New Roman"/>
          <w:color w:val="1F497D" w:themeColor="text2"/>
          <w:lang w:eastAsia="nl-BE"/>
        </w:rPr>
        <w:t>netwerk voor</w:t>
      </w:r>
      <w:r w:rsidR="00215920">
        <w:rPr>
          <w:rFonts w:cs="Times New Roman"/>
          <w:color w:val="1F497D" w:themeColor="text2"/>
          <w:lang w:eastAsia="nl-BE"/>
        </w:rPr>
        <w:t xml:space="preserve"> </w:t>
      </w:r>
      <w:r w:rsidR="00DC3DAF" w:rsidRPr="005C241F">
        <w:rPr>
          <w:rFonts w:cs="Times New Roman"/>
          <w:color w:val="1F497D" w:themeColor="text2"/>
          <w:lang w:eastAsia="nl-BE"/>
        </w:rPr>
        <w:t>revalidati</w:t>
      </w:r>
      <w:r w:rsidR="00444789" w:rsidRPr="005C241F">
        <w:rPr>
          <w:rFonts w:cs="Times New Roman"/>
          <w:color w:val="1F497D" w:themeColor="text2"/>
          <w:lang w:eastAsia="nl-BE"/>
        </w:rPr>
        <w:t>ezorg</w:t>
      </w:r>
      <w:r w:rsidR="00DC3DAF" w:rsidRPr="00444789">
        <w:rPr>
          <w:rFonts w:cs="Times New Roman"/>
          <w:color w:val="1F497D" w:themeColor="text2"/>
          <w:lang w:eastAsia="nl-BE"/>
        </w:rPr>
        <w:t xml:space="preserve">, </w:t>
      </w:r>
      <w:r w:rsidRPr="00444789">
        <w:rPr>
          <w:rFonts w:cs="Times New Roman"/>
          <w:color w:val="1F497D" w:themeColor="text2"/>
          <w:lang w:eastAsia="nl-BE"/>
        </w:rPr>
        <w:t xml:space="preserve">de </w:t>
      </w:r>
      <w:r w:rsidR="00DC3DAF" w:rsidRPr="00444789">
        <w:rPr>
          <w:rFonts w:cs="Times New Roman"/>
          <w:color w:val="1F497D" w:themeColor="text2"/>
          <w:lang w:eastAsia="nl-BE"/>
        </w:rPr>
        <w:t>centr</w:t>
      </w:r>
      <w:r w:rsidR="00444789">
        <w:rPr>
          <w:rFonts w:cs="Times New Roman"/>
          <w:color w:val="1F497D" w:themeColor="text2"/>
          <w:lang w:eastAsia="nl-BE"/>
        </w:rPr>
        <w:t>a voor dagzorg</w:t>
      </w:r>
      <w:r w:rsidR="00DC3DAF" w:rsidRPr="00444789">
        <w:rPr>
          <w:rFonts w:cs="Times New Roman"/>
          <w:color w:val="1F497D" w:themeColor="text2"/>
          <w:lang w:eastAsia="nl-BE"/>
        </w:rPr>
        <w:t xml:space="preserve"> e</w:t>
      </w:r>
      <w:r w:rsidRPr="00444789">
        <w:rPr>
          <w:rFonts w:cs="Times New Roman"/>
          <w:color w:val="1F497D" w:themeColor="text2"/>
          <w:lang w:eastAsia="nl-BE"/>
        </w:rPr>
        <w:t xml:space="preserve">n de </w:t>
      </w:r>
      <w:r w:rsidR="00DC3DAF" w:rsidRPr="00444789">
        <w:rPr>
          <w:rFonts w:cs="Times New Roman"/>
          <w:color w:val="1F497D" w:themeColor="text2"/>
          <w:lang w:eastAsia="nl-BE"/>
        </w:rPr>
        <w:t>inst</w:t>
      </w:r>
      <w:r w:rsidR="00215920">
        <w:rPr>
          <w:rFonts w:cs="Times New Roman"/>
          <w:color w:val="1F497D" w:themeColor="text2"/>
          <w:lang w:eastAsia="nl-BE"/>
        </w:rPr>
        <w:t>ellingen voor langdurig verblijf</w:t>
      </w:r>
      <w:r w:rsidR="00DC3DAF" w:rsidRPr="00444789">
        <w:rPr>
          <w:rFonts w:cs="Times New Roman"/>
          <w:color w:val="1F497D" w:themeColor="text2"/>
          <w:lang w:eastAsia="nl-BE"/>
        </w:rPr>
        <w:t xml:space="preserve"> (</w:t>
      </w:r>
      <w:r w:rsidRPr="00444789">
        <w:rPr>
          <w:rFonts w:cs="Times New Roman"/>
          <w:color w:val="1F497D" w:themeColor="text2"/>
          <w:lang w:eastAsia="nl-BE"/>
        </w:rPr>
        <w:t>ROB</w:t>
      </w:r>
      <w:r w:rsidR="00DC3DAF" w:rsidRPr="00444789">
        <w:rPr>
          <w:rFonts w:cs="Times New Roman"/>
          <w:color w:val="1F497D" w:themeColor="text2"/>
          <w:lang w:eastAsia="nl-BE"/>
        </w:rPr>
        <w:t xml:space="preserve">, </w:t>
      </w:r>
      <w:r w:rsidRPr="00444789">
        <w:rPr>
          <w:rFonts w:cs="Times New Roman"/>
          <w:color w:val="1F497D" w:themeColor="text2"/>
          <w:lang w:eastAsia="nl-BE"/>
        </w:rPr>
        <w:t>RVT</w:t>
      </w:r>
      <w:r w:rsidR="00DC3DAF" w:rsidRPr="00444789">
        <w:rPr>
          <w:rFonts w:cs="Times New Roman"/>
          <w:color w:val="1F497D" w:themeColor="text2"/>
          <w:lang w:eastAsia="nl-BE"/>
        </w:rPr>
        <w:t>).</w:t>
      </w:r>
    </w:p>
    <w:p w:rsidR="00DC3DAF" w:rsidRPr="00D8081E" w:rsidRDefault="00E82441" w:rsidP="00DC3DAF">
      <w:pPr>
        <w:jc w:val="both"/>
        <w:rPr>
          <w:rFonts w:cs="Times New Roman"/>
          <w:color w:val="1F497D" w:themeColor="text2"/>
          <w:lang w:eastAsia="nl-BE"/>
        </w:rPr>
      </w:pPr>
      <w:r w:rsidRPr="00D8081E">
        <w:rPr>
          <w:color w:val="1F497D" w:themeColor="text2"/>
        </w:rPr>
        <w:t>De stage</w:t>
      </w:r>
      <w:r w:rsidR="005B5E24" w:rsidRPr="00D8081E">
        <w:rPr>
          <w:color w:val="1F497D" w:themeColor="text2"/>
        </w:rPr>
        <w:t>diensten</w:t>
      </w:r>
      <w:r w:rsidR="00DC3DAF" w:rsidRPr="00D8081E">
        <w:rPr>
          <w:color w:val="1F497D" w:themeColor="text2"/>
        </w:rPr>
        <w:t xml:space="preserve"> </w:t>
      </w:r>
      <w:r w:rsidRPr="00D8081E">
        <w:rPr>
          <w:color w:val="1F497D" w:themeColor="text2"/>
        </w:rPr>
        <w:t xml:space="preserve">bieden de mogelijkheid </w:t>
      </w:r>
      <w:r w:rsidRPr="005C241F">
        <w:rPr>
          <w:color w:val="1F497D" w:themeColor="text2"/>
        </w:rPr>
        <w:t>om toegang te krijgen tot</w:t>
      </w:r>
      <w:r w:rsidRPr="00D8081E">
        <w:rPr>
          <w:color w:val="1F497D" w:themeColor="text2"/>
        </w:rPr>
        <w:t xml:space="preserve"> klinisch en/of fundamenteel onderzoek</w:t>
      </w:r>
      <w:r w:rsidR="00DC3DAF" w:rsidRPr="00D8081E">
        <w:rPr>
          <w:color w:val="1F497D" w:themeColor="text2"/>
        </w:rPr>
        <w:t xml:space="preserve">, </w:t>
      </w:r>
      <w:r w:rsidRPr="00D8081E">
        <w:rPr>
          <w:color w:val="1F497D" w:themeColor="text2"/>
        </w:rPr>
        <w:t>e</w:t>
      </w:r>
      <w:r w:rsidR="00DC3DAF" w:rsidRPr="00D8081E">
        <w:rPr>
          <w:color w:val="1F497D" w:themeColor="text2"/>
        </w:rPr>
        <w:t>n</w:t>
      </w:r>
      <w:r w:rsidRPr="00D8081E">
        <w:rPr>
          <w:color w:val="1F497D" w:themeColor="text2"/>
        </w:rPr>
        <w:t xml:space="preserve"> toegang tot de</w:t>
      </w:r>
      <w:r w:rsidR="00444789">
        <w:rPr>
          <w:color w:val="1F497D" w:themeColor="text2"/>
        </w:rPr>
        <w:t xml:space="preserve"> </w:t>
      </w:r>
      <w:r w:rsidRPr="00D8081E">
        <w:rPr>
          <w:color w:val="1F497D" w:themeColor="text2"/>
        </w:rPr>
        <w:t>nationale en internationale wetenschappelijke tijdschriften</w:t>
      </w:r>
      <w:r w:rsidR="00DC3DAF" w:rsidRPr="00D8081E">
        <w:rPr>
          <w:color w:val="1F497D" w:themeColor="text2"/>
        </w:rPr>
        <w:t xml:space="preserve">. </w:t>
      </w:r>
      <w:r w:rsidRPr="00D8081E">
        <w:rPr>
          <w:color w:val="1F497D" w:themeColor="text2"/>
        </w:rPr>
        <w:t>De stage</w:t>
      </w:r>
      <w:r w:rsidR="005B5E24" w:rsidRPr="00D8081E">
        <w:rPr>
          <w:color w:val="1F497D" w:themeColor="text2"/>
        </w:rPr>
        <w:t>diensten</w:t>
      </w:r>
      <w:r w:rsidR="00DC3DAF" w:rsidRPr="00D8081E">
        <w:rPr>
          <w:color w:val="1F497D" w:themeColor="text2"/>
        </w:rPr>
        <w:t xml:space="preserve"> </w:t>
      </w:r>
      <w:r w:rsidRPr="00D8081E">
        <w:rPr>
          <w:color w:val="1F497D" w:themeColor="text2"/>
        </w:rPr>
        <w:t xml:space="preserve">beschikken ook over een lokaal of </w:t>
      </w:r>
      <w:r w:rsidRPr="005C241F">
        <w:rPr>
          <w:color w:val="1F497D" w:themeColor="text2"/>
        </w:rPr>
        <w:t>ge</w:t>
      </w:r>
      <w:r w:rsidR="00DC3DAF" w:rsidRPr="005C241F">
        <w:rPr>
          <w:color w:val="1F497D" w:themeColor="text2"/>
        </w:rPr>
        <w:t>d</w:t>
      </w:r>
      <w:r w:rsidRPr="005C241F">
        <w:rPr>
          <w:color w:val="1F497D" w:themeColor="text2"/>
        </w:rPr>
        <w:t>e</w:t>
      </w:r>
      <w:r w:rsidR="00DC3DAF" w:rsidRPr="005C241F">
        <w:rPr>
          <w:color w:val="1F497D" w:themeColor="text2"/>
        </w:rPr>
        <w:t>centralis</w:t>
      </w:r>
      <w:r w:rsidRPr="005C241F">
        <w:rPr>
          <w:color w:val="1F497D" w:themeColor="text2"/>
        </w:rPr>
        <w:t>eerd</w:t>
      </w:r>
      <w:r w:rsidR="00444789" w:rsidRPr="005C241F">
        <w:rPr>
          <w:color w:val="1F497D" w:themeColor="text2"/>
        </w:rPr>
        <w:t xml:space="preserve"> </w:t>
      </w:r>
      <w:r w:rsidRPr="005C241F">
        <w:rPr>
          <w:color w:val="1F497D" w:themeColor="text2"/>
        </w:rPr>
        <w:t xml:space="preserve">ethisch </w:t>
      </w:r>
      <w:r w:rsidR="00444789" w:rsidRPr="005C241F">
        <w:rPr>
          <w:color w:val="1F497D" w:themeColor="text2"/>
        </w:rPr>
        <w:t>comité</w:t>
      </w:r>
      <w:r w:rsidRPr="005C241F">
        <w:rPr>
          <w:color w:val="1F497D" w:themeColor="text2"/>
        </w:rPr>
        <w:t xml:space="preserve"> dat bevoegd is om advies te verlenen inzake onderzoek.</w:t>
      </w:r>
    </w:p>
    <w:p w:rsidR="00DC3DAF" w:rsidRPr="00D8081E" w:rsidRDefault="00E82441" w:rsidP="00DC3DAF">
      <w:pPr>
        <w:jc w:val="both"/>
        <w:rPr>
          <w:rFonts w:cs="Times New Roman"/>
          <w:color w:val="1F497D" w:themeColor="text2"/>
          <w:lang w:eastAsia="nl-BE"/>
        </w:rPr>
      </w:pPr>
      <w:r w:rsidRPr="00D8081E">
        <w:rPr>
          <w:color w:val="1F497D" w:themeColor="text2"/>
        </w:rPr>
        <w:t>De stage</w:t>
      </w:r>
      <w:r w:rsidR="005B5E24" w:rsidRPr="00D8081E">
        <w:rPr>
          <w:color w:val="1F497D" w:themeColor="text2"/>
        </w:rPr>
        <w:t>diensten</w:t>
      </w:r>
      <w:r w:rsidR="00215920">
        <w:rPr>
          <w:color w:val="1F497D" w:themeColor="text2"/>
        </w:rPr>
        <w:t xml:space="preserve"> </w:t>
      </w:r>
      <w:r w:rsidRPr="00D8081E">
        <w:rPr>
          <w:color w:val="1F497D" w:themeColor="text2"/>
        </w:rPr>
        <w:t xml:space="preserve">beschikken over een </w:t>
      </w:r>
      <w:r w:rsidR="00444789" w:rsidRPr="00444789">
        <w:rPr>
          <w:color w:val="1F497D" w:themeColor="text2"/>
        </w:rPr>
        <w:t xml:space="preserve">methodologie voor kwaliteitsborging van </w:t>
      </w:r>
      <w:r w:rsidR="00DC3DAF" w:rsidRPr="00D8081E">
        <w:rPr>
          <w:color w:val="1F497D" w:themeColor="text2"/>
        </w:rPr>
        <w:t xml:space="preserve">de </w:t>
      </w:r>
      <w:r w:rsidR="005B5E24" w:rsidRPr="00D8081E">
        <w:rPr>
          <w:color w:val="1F497D" w:themeColor="text2"/>
        </w:rPr>
        <w:t>opleiding</w:t>
      </w:r>
      <w:r w:rsidR="00DC3DAF" w:rsidRPr="00D8081E">
        <w:rPr>
          <w:color w:val="1F497D" w:themeColor="text2"/>
        </w:rPr>
        <w:t>.</w:t>
      </w:r>
    </w:p>
    <w:p w:rsidR="00DC3DAF" w:rsidRDefault="00E82441" w:rsidP="00215920">
      <w:pPr>
        <w:jc w:val="both"/>
        <w:rPr>
          <w:color w:val="1F497D" w:themeColor="text2"/>
        </w:rPr>
      </w:pPr>
      <w:r w:rsidRPr="00D8081E">
        <w:rPr>
          <w:color w:val="1F497D" w:themeColor="text2"/>
        </w:rPr>
        <w:t>De stage</w:t>
      </w:r>
      <w:r w:rsidR="005B5E24" w:rsidRPr="00D8081E">
        <w:rPr>
          <w:color w:val="1F497D" w:themeColor="text2"/>
        </w:rPr>
        <w:t>diensten</w:t>
      </w:r>
      <w:r w:rsidRPr="00D8081E">
        <w:rPr>
          <w:color w:val="1F497D" w:themeColor="text2"/>
        </w:rPr>
        <w:t xml:space="preserve"> moeten beschikken over een </w:t>
      </w:r>
      <w:r w:rsidR="00444789" w:rsidRPr="00215920">
        <w:rPr>
          <w:color w:val="1F497D" w:themeColor="text2"/>
        </w:rPr>
        <w:t>kwaliteits- en veiligheidsbeleid voor de zorgprocessen dat voldoende uitgebouwd is om relevante ervaring voor de kandidaat-specialisten mogelijk te maken, zoals bedoeld in de eindcompetenties</w:t>
      </w:r>
      <w:r w:rsidR="00215920">
        <w:rPr>
          <w:color w:val="1F497D" w:themeColor="text2"/>
        </w:rPr>
        <w:t>.</w:t>
      </w:r>
    </w:p>
    <w:p w:rsidR="00215920" w:rsidRDefault="00215920" w:rsidP="00215920">
      <w:pPr>
        <w:jc w:val="both"/>
        <w:rPr>
          <w:color w:val="1F497D" w:themeColor="text2"/>
        </w:rPr>
      </w:pPr>
    </w:p>
    <w:p w:rsidR="00215920" w:rsidRDefault="00215920" w:rsidP="00215920">
      <w:pPr>
        <w:jc w:val="both"/>
        <w:rPr>
          <w:color w:val="1F497D" w:themeColor="text2"/>
        </w:rPr>
      </w:pPr>
    </w:p>
    <w:p w:rsidR="00215920" w:rsidRDefault="00215920" w:rsidP="00215920">
      <w:pPr>
        <w:jc w:val="both"/>
        <w:rPr>
          <w:color w:val="1F497D" w:themeColor="text2"/>
        </w:rPr>
      </w:pPr>
    </w:p>
    <w:p w:rsidR="00215920" w:rsidRDefault="00215920" w:rsidP="00215920">
      <w:pPr>
        <w:jc w:val="both"/>
        <w:rPr>
          <w:color w:val="1F497D" w:themeColor="text2"/>
        </w:rPr>
      </w:pPr>
    </w:p>
    <w:p w:rsidR="00215920" w:rsidRDefault="00215920" w:rsidP="00215920">
      <w:pPr>
        <w:jc w:val="both"/>
        <w:rPr>
          <w:color w:val="1F497D" w:themeColor="text2"/>
        </w:rPr>
      </w:pPr>
    </w:p>
    <w:p w:rsidR="00215920" w:rsidRDefault="00215920" w:rsidP="00215920">
      <w:pPr>
        <w:jc w:val="both"/>
        <w:rPr>
          <w:color w:val="1F497D" w:themeColor="text2"/>
        </w:rPr>
      </w:pPr>
    </w:p>
    <w:p w:rsidR="00215920" w:rsidRPr="00444789" w:rsidRDefault="00215920" w:rsidP="00215920">
      <w:pPr>
        <w:jc w:val="both"/>
        <w:rPr>
          <w:i/>
        </w:rPr>
      </w:pPr>
    </w:p>
    <w:p w:rsidR="00DC3DAF" w:rsidRPr="00D8081E" w:rsidRDefault="00E82441" w:rsidP="00E82441">
      <w:pPr>
        <w:pStyle w:val="Lijstalinea"/>
        <w:numPr>
          <w:ilvl w:val="0"/>
          <w:numId w:val="8"/>
        </w:numPr>
        <w:pBdr>
          <w:top w:val="single" w:sz="4" w:space="1" w:color="auto"/>
          <w:left w:val="single" w:sz="4" w:space="4" w:color="auto"/>
          <w:bottom w:val="single" w:sz="4" w:space="1" w:color="auto"/>
          <w:right w:val="single" w:sz="4" w:space="4" w:color="auto"/>
        </w:pBdr>
        <w:spacing w:line="240" w:lineRule="auto"/>
      </w:pPr>
      <w:r w:rsidRPr="00D8081E">
        <w:t>AANTAL ARTSEN</w:t>
      </w:r>
      <w:r w:rsidR="00DC3DAF" w:rsidRPr="00D8081E">
        <w:t xml:space="preserve"> SPECIALISTE</w:t>
      </w:r>
      <w:r w:rsidRPr="00D8081E">
        <w:t xml:space="preserve">N IN </w:t>
      </w:r>
      <w:r w:rsidR="005B5E24" w:rsidRPr="00D8081E">
        <w:t>OPLEIDING</w:t>
      </w:r>
      <w:r w:rsidR="00DC3DAF" w:rsidRPr="00D8081E">
        <w:t xml:space="preserve"> </w:t>
      </w:r>
      <w:r w:rsidRPr="00D8081E">
        <w:t xml:space="preserve">per stagemeester en per stagedienst </w:t>
      </w:r>
    </w:p>
    <w:p w:rsidR="00DC3DAF" w:rsidRPr="00D8081E" w:rsidRDefault="00DC3DAF" w:rsidP="00DC3DAF">
      <w:pPr>
        <w:pStyle w:val="Lijstalinea"/>
        <w:spacing w:line="240" w:lineRule="auto"/>
        <w:ind w:left="1080"/>
      </w:pPr>
    </w:p>
    <w:p w:rsidR="00DC3DAF" w:rsidRPr="00D8081E" w:rsidRDefault="00E82441" w:rsidP="00DC3DAF">
      <w:pPr>
        <w:rPr>
          <w:color w:val="1F497D" w:themeColor="text2"/>
        </w:rPr>
      </w:pPr>
      <w:r w:rsidRPr="00D8081E">
        <w:rPr>
          <w:color w:val="1F497D" w:themeColor="text2"/>
        </w:rPr>
        <w:t xml:space="preserve">Volgens het laatste </w:t>
      </w:r>
      <w:r w:rsidR="00DC3DAF" w:rsidRPr="00D8081E">
        <w:rPr>
          <w:color w:val="1F497D" w:themeColor="text2"/>
        </w:rPr>
        <w:t xml:space="preserve">rapport 2014 </w:t>
      </w:r>
      <w:r w:rsidRPr="00D8081E">
        <w:rPr>
          <w:color w:val="1F497D" w:themeColor="text2"/>
        </w:rPr>
        <w:t>van de plannings</w:t>
      </w:r>
      <w:r w:rsidR="00DC3DAF" w:rsidRPr="00D8081E">
        <w:rPr>
          <w:color w:val="1F497D" w:themeColor="text2"/>
        </w:rPr>
        <w:t>commissi</w:t>
      </w:r>
      <w:r w:rsidRPr="00D8081E">
        <w:rPr>
          <w:color w:val="1F497D" w:themeColor="text2"/>
        </w:rPr>
        <w:t>e</w:t>
      </w:r>
      <w:r w:rsidR="00DC3DAF" w:rsidRPr="00D8081E">
        <w:rPr>
          <w:rStyle w:val="Voetnootmarkering"/>
          <w:color w:val="1F497D" w:themeColor="text2"/>
        </w:rPr>
        <w:footnoteReference w:id="2"/>
      </w:r>
      <w:r w:rsidR="00DC3DAF" w:rsidRPr="00D8081E">
        <w:rPr>
          <w:color w:val="1F497D" w:themeColor="text2"/>
        </w:rPr>
        <w:t xml:space="preserve">, </w:t>
      </w:r>
      <w:r w:rsidR="002A7FA8" w:rsidRPr="00D8081E">
        <w:rPr>
          <w:color w:val="1F497D" w:themeColor="text2"/>
        </w:rPr>
        <w:t xml:space="preserve">bedraagt het minimumaantal op te leiden </w:t>
      </w:r>
      <w:r w:rsidR="00880E79" w:rsidRPr="00D8081E">
        <w:rPr>
          <w:color w:val="1F497D" w:themeColor="text2"/>
        </w:rPr>
        <w:t>geriat</w:t>
      </w:r>
      <w:r w:rsidR="002A7FA8" w:rsidRPr="00D8081E">
        <w:rPr>
          <w:color w:val="1F497D" w:themeColor="text2"/>
        </w:rPr>
        <w:t>e</w:t>
      </w:r>
      <w:r w:rsidR="00DC3DAF" w:rsidRPr="00D8081E">
        <w:rPr>
          <w:color w:val="1F497D" w:themeColor="text2"/>
        </w:rPr>
        <w:t>r</w:t>
      </w:r>
      <w:r w:rsidR="002A7FA8" w:rsidRPr="00D8081E">
        <w:rPr>
          <w:color w:val="1F497D" w:themeColor="text2"/>
        </w:rPr>
        <w:t xml:space="preserve">s momenteel </w:t>
      </w:r>
      <w:r w:rsidR="00DC3DAF" w:rsidRPr="00D8081E">
        <w:rPr>
          <w:color w:val="1F497D" w:themeColor="text2"/>
        </w:rPr>
        <w:t>20/</w:t>
      </w:r>
      <w:r w:rsidR="002A7FA8" w:rsidRPr="00D8081E">
        <w:rPr>
          <w:color w:val="1F497D" w:themeColor="text2"/>
        </w:rPr>
        <w:t>jaar</w:t>
      </w:r>
      <w:r w:rsidR="00DC3DAF" w:rsidRPr="00D8081E">
        <w:rPr>
          <w:color w:val="1F497D" w:themeColor="text2"/>
        </w:rPr>
        <w:t xml:space="preserve">, </w:t>
      </w:r>
      <w:r w:rsidR="002A7FA8" w:rsidRPr="00D8081E">
        <w:rPr>
          <w:color w:val="1F497D" w:themeColor="text2"/>
        </w:rPr>
        <w:t xml:space="preserve">met uitzondering van het jaar </w:t>
      </w:r>
      <w:r w:rsidR="00DC3DAF" w:rsidRPr="00D8081E">
        <w:rPr>
          <w:color w:val="1F497D" w:themeColor="text2"/>
        </w:rPr>
        <w:t xml:space="preserve">2018, </w:t>
      </w:r>
      <w:r w:rsidR="002A7FA8" w:rsidRPr="00D8081E">
        <w:rPr>
          <w:color w:val="1F497D" w:themeColor="text2"/>
        </w:rPr>
        <w:t xml:space="preserve">wanneer het </w:t>
      </w:r>
      <w:r w:rsidR="00DC3DAF" w:rsidRPr="00D8081E">
        <w:rPr>
          <w:color w:val="1F497D" w:themeColor="text2"/>
        </w:rPr>
        <w:t>40/</w:t>
      </w:r>
      <w:r w:rsidR="002A7FA8" w:rsidRPr="00D8081E">
        <w:rPr>
          <w:color w:val="1F497D" w:themeColor="text2"/>
        </w:rPr>
        <w:t>jaar bedraagt</w:t>
      </w:r>
      <w:r w:rsidR="00DC3DAF" w:rsidRPr="00D8081E">
        <w:rPr>
          <w:color w:val="1F497D" w:themeColor="text2"/>
        </w:rPr>
        <w:t xml:space="preserve">; </w:t>
      </w:r>
      <w:r w:rsidR="002A7FA8" w:rsidRPr="00D8081E">
        <w:rPr>
          <w:color w:val="1F497D" w:themeColor="text2"/>
        </w:rPr>
        <w:t xml:space="preserve">met </w:t>
      </w:r>
      <w:r w:rsidR="002A7FA8" w:rsidRPr="005C241F">
        <w:rPr>
          <w:color w:val="1F497D" w:themeColor="text2"/>
        </w:rPr>
        <w:t>een verhouding V</w:t>
      </w:r>
      <w:r w:rsidR="00DC3DAF" w:rsidRPr="005C241F">
        <w:rPr>
          <w:color w:val="1F497D" w:themeColor="text2"/>
        </w:rPr>
        <w:t>la</w:t>
      </w:r>
      <w:r w:rsidR="002A7FA8" w:rsidRPr="005C241F">
        <w:rPr>
          <w:color w:val="1F497D" w:themeColor="text2"/>
        </w:rPr>
        <w:t>a</w:t>
      </w:r>
      <w:r w:rsidR="00DC3DAF" w:rsidRPr="005C241F">
        <w:rPr>
          <w:color w:val="1F497D" w:themeColor="text2"/>
        </w:rPr>
        <w:t>nd</w:t>
      </w:r>
      <w:r w:rsidR="002A7FA8" w:rsidRPr="005C241F">
        <w:rPr>
          <w:color w:val="1F497D" w:themeColor="text2"/>
        </w:rPr>
        <w:t>e</w:t>
      </w:r>
      <w:r w:rsidR="00DC3DAF" w:rsidRPr="005C241F">
        <w:rPr>
          <w:color w:val="1F497D" w:themeColor="text2"/>
        </w:rPr>
        <w:t>re</w:t>
      </w:r>
      <w:r w:rsidR="002A7FA8" w:rsidRPr="005C241F">
        <w:rPr>
          <w:color w:val="1F497D" w:themeColor="text2"/>
        </w:rPr>
        <w:t>n</w:t>
      </w:r>
      <w:r w:rsidR="002A7FA8" w:rsidRPr="00D8081E">
        <w:rPr>
          <w:color w:val="1F497D" w:themeColor="text2"/>
        </w:rPr>
        <w:t>/Wallonië</w:t>
      </w:r>
      <w:r w:rsidR="00DC3DAF" w:rsidRPr="00D8081E">
        <w:rPr>
          <w:color w:val="1F497D" w:themeColor="text2"/>
        </w:rPr>
        <w:t>-Bru</w:t>
      </w:r>
      <w:r w:rsidR="002A7FA8" w:rsidRPr="00D8081E">
        <w:rPr>
          <w:color w:val="1F497D" w:themeColor="text2"/>
        </w:rPr>
        <w:t>ss</w:t>
      </w:r>
      <w:r w:rsidR="00DC3DAF" w:rsidRPr="00D8081E">
        <w:rPr>
          <w:color w:val="1F497D" w:themeColor="text2"/>
        </w:rPr>
        <w:t>el</w:t>
      </w:r>
      <w:r w:rsidR="002A7FA8" w:rsidRPr="00D8081E">
        <w:rPr>
          <w:color w:val="1F497D" w:themeColor="text2"/>
        </w:rPr>
        <w:t xml:space="preserve"> van </w:t>
      </w:r>
      <w:r w:rsidR="00DC3DAF" w:rsidRPr="00D8081E">
        <w:rPr>
          <w:color w:val="1F497D" w:themeColor="text2"/>
        </w:rPr>
        <w:t>60/40.</w:t>
      </w:r>
    </w:p>
    <w:p w:rsidR="00DC3DAF" w:rsidRPr="00D8081E" w:rsidRDefault="002A7FA8" w:rsidP="00DC3DAF">
      <w:pPr>
        <w:rPr>
          <w:color w:val="1F497D" w:themeColor="text2"/>
        </w:rPr>
      </w:pPr>
      <w:r w:rsidRPr="00D8081E">
        <w:rPr>
          <w:color w:val="1F497D" w:themeColor="text2"/>
        </w:rPr>
        <w:t xml:space="preserve">In beide gemeenschappen stellen we een </w:t>
      </w:r>
      <w:r w:rsidR="00DC3DAF" w:rsidRPr="00D8081E">
        <w:rPr>
          <w:color w:val="1F497D" w:themeColor="text2"/>
        </w:rPr>
        <w:t>cumul</w:t>
      </w:r>
      <w:r w:rsidR="00444789">
        <w:rPr>
          <w:color w:val="1F497D" w:themeColor="text2"/>
        </w:rPr>
        <w:t>atief tekort v</w:t>
      </w:r>
      <w:r w:rsidRPr="00D8081E">
        <w:rPr>
          <w:color w:val="1F497D" w:themeColor="text2"/>
        </w:rPr>
        <w:t xml:space="preserve">ast van </w:t>
      </w:r>
      <w:r w:rsidR="00880E79" w:rsidRPr="00D8081E">
        <w:rPr>
          <w:color w:val="1F497D" w:themeColor="text2"/>
        </w:rPr>
        <w:t>geriat</w:t>
      </w:r>
      <w:r w:rsidRPr="00D8081E">
        <w:rPr>
          <w:color w:val="1F497D" w:themeColor="text2"/>
        </w:rPr>
        <w:t>e</w:t>
      </w:r>
      <w:r w:rsidR="00DC3DAF" w:rsidRPr="00D8081E">
        <w:rPr>
          <w:color w:val="1F497D" w:themeColor="text2"/>
        </w:rPr>
        <w:t xml:space="preserve">rs </w:t>
      </w:r>
      <w:r w:rsidRPr="00D8081E">
        <w:rPr>
          <w:color w:val="1F497D" w:themeColor="text2"/>
        </w:rPr>
        <w:t xml:space="preserve">in </w:t>
      </w:r>
      <w:r w:rsidR="005B5E24" w:rsidRPr="00D8081E">
        <w:rPr>
          <w:color w:val="1F497D" w:themeColor="text2"/>
        </w:rPr>
        <w:t>opleiding</w:t>
      </w:r>
      <w:r w:rsidR="00DC3DAF" w:rsidRPr="00D8081E">
        <w:rPr>
          <w:color w:val="1F497D" w:themeColor="text2"/>
        </w:rPr>
        <w:t xml:space="preserve">, </w:t>
      </w:r>
      <w:r w:rsidRPr="00D8081E">
        <w:rPr>
          <w:color w:val="1F497D" w:themeColor="text2"/>
        </w:rPr>
        <w:t>dat nog toeneemt met de jaren</w:t>
      </w:r>
      <w:r w:rsidR="00DC3DAF" w:rsidRPr="00D8081E">
        <w:rPr>
          <w:color w:val="1F497D" w:themeColor="text2"/>
        </w:rPr>
        <w:t>, e</w:t>
      </w:r>
      <w:r w:rsidRPr="00D8081E">
        <w:rPr>
          <w:color w:val="1F497D" w:themeColor="text2"/>
        </w:rPr>
        <w:t xml:space="preserve">n dat sinds </w:t>
      </w:r>
      <w:r w:rsidR="00DC3DAF" w:rsidRPr="00D8081E">
        <w:rPr>
          <w:color w:val="1F497D" w:themeColor="text2"/>
        </w:rPr>
        <w:t xml:space="preserve">2010 </w:t>
      </w:r>
      <w:r w:rsidRPr="00D8081E">
        <w:rPr>
          <w:color w:val="1F497D" w:themeColor="text2"/>
        </w:rPr>
        <w:t>in V</w:t>
      </w:r>
      <w:r w:rsidR="00DC3DAF" w:rsidRPr="00D8081E">
        <w:rPr>
          <w:color w:val="1F497D" w:themeColor="text2"/>
        </w:rPr>
        <w:t>la</w:t>
      </w:r>
      <w:r w:rsidRPr="00D8081E">
        <w:rPr>
          <w:color w:val="1F497D" w:themeColor="text2"/>
        </w:rPr>
        <w:t>a</w:t>
      </w:r>
      <w:r w:rsidR="00DC3DAF" w:rsidRPr="00D8081E">
        <w:rPr>
          <w:color w:val="1F497D" w:themeColor="text2"/>
        </w:rPr>
        <w:t>nd</w:t>
      </w:r>
      <w:r w:rsidRPr="00D8081E">
        <w:rPr>
          <w:color w:val="1F497D" w:themeColor="text2"/>
        </w:rPr>
        <w:t>e</w:t>
      </w:r>
      <w:r w:rsidR="00DC3DAF" w:rsidRPr="00D8081E">
        <w:rPr>
          <w:color w:val="1F497D" w:themeColor="text2"/>
        </w:rPr>
        <w:t>re</w:t>
      </w:r>
      <w:r w:rsidRPr="00D8081E">
        <w:rPr>
          <w:color w:val="1F497D" w:themeColor="text2"/>
        </w:rPr>
        <w:t>n</w:t>
      </w:r>
      <w:r w:rsidR="00DC3DAF" w:rsidRPr="00D8081E">
        <w:rPr>
          <w:color w:val="1F497D" w:themeColor="text2"/>
        </w:rPr>
        <w:t xml:space="preserve"> e</w:t>
      </w:r>
      <w:r w:rsidRPr="00D8081E">
        <w:rPr>
          <w:color w:val="1F497D" w:themeColor="text2"/>
        </w:rPr>
        <w:t>n</w:t>
      </w:r>
      <w:r w:rsidR="00DC3DAF" w:rsidRPr="00D8081E">
        <w:rPr>
          <w:color w:val="1F497D" w:themeColor="text2"/>
        </w:rPr>
        <w:t xml:space="preserve"> 2013 </w:t>
      </w:r>
      <w:r w:rsidRPr="00D8081E">
        <w:rPr>
          <w:color w:val="1F497D" w:themeColor="text2"/>
        </w:rPr>
        <w:t xml:space="preserve">in de </w:t>
      </w:r>
      <w:r w:rsidR="00DC3DAF" w:rsidRPr="00D8081E">
        <w:rPr>
          <w:color w:val="1F497D" w:themeColor="text2"/>
        </w:rPr>
        <w:t>f</w:t>
      </w:r>
      <w:r w:rsidRPr="00D8081E">
        <w:rPr>
          <w:color w:val="1F497D" w:themeColor="text2"/>
        </w:rPr>
        <w:t>e</w:t>
      </w:r>
      <w:r w:rsidR="00DC3DAF" w:rsidRPr="00D8081E">
        <w:rPr>
          <w:color w:val="1F497D" w:themeColor="text2"/>
        </w:rPr>
        <w:t>d. Walloni</w:t>
      </w:r>
      <w:r w:rsidRPr="00D8081E">
        <w:rPr>
          <w:color w:val="1F497D" w:themeColor="text2"/>
        </w:rPr>
        <w:t>ë</w:t>
      </w:r>
      <w:r w:rsidR="00DC3DAF" w:rsidRPr="00D8081E">
        <w:rPr>
          <w:color w:val="1F497D" w:themeColor="text2"/>
        </w:rPr>
        <w:t>-Bru</w:t>
      </w:r>
      <w:r w:rsidRPr="00D8081E">
        <w:rPr>
          <w:color w:val="1F497D" w:themeColor="text2"/>
        </w:rPr>
        <w:t>ss</w:t>
      </w:r>
      <w:r w:rsidR="00DC3DAF" w:rsidRPr="00D8081E">
        <w:rPr>
          <w:color w:val="1F497D" w:themeColor="text2"/>
        </w:rPr>
        <w:t>el.</w:t>
      </w:r>
    </w:p>
    <w:p w:rsidR="00DC3DAF" w:rsidRPr="00D8081E" w:rsidRDefault="002A7FA8" w:rsidP="00DC3DAF">
      <w:pPr>
        <w:rPr>
          <w:rFonts w:cs="Times New Roman"/>
          <w:color w:val="1F497D" w:themeColor="text2"/>
          <w:lang w:eastAsia="nl-BE"/>
        </w:rPr>
      </w:pPr>
      <w:r w:rsidRPr="00D8081E">
        <w:rPr>
          <w:color w:val="1F497D" w:themeColor="text2"/>
        </w:rPr>
        <w:t xml:space="preserve">Volgens </w:t>
      </w:r>
      <w:r w:rsidR="00DC3DAF" w:rsidRPr="00D8081E">
        <w:rPr>
          <w:color w:val="1F497D" w:themeColor="text2"/>
        </w:rPr>
        <w:t>arti</w:t>
      </w:r>
      <w:r w:rsidRPr="00D8081E">
        <w:rPr>
          <w:color w:val="1F497D" w:themeColor="text2"/>
        </w:rPr>
        <w:t xml:space="preserve">kel </w:t>
      </w:r>
      <w:r w:rsidR="00DC3DAF" w:rsidRPr="00D8081E">
        <w:rPr>
          <w:color w:val="1F497D" w:themeColor="text2"/>
        </w:rPr>
        <w:t xml:space="preserve">29 </w:t>
      </w:r>
      <w:r w:rsidRPr="00D8081E">
        <w:rPr>
          <w:color w:val="1F497D" w:themeColor="text2"/>
        </w:rPr>
        <w:t xml:space="preserve">van het </w:t>
      </w:r>
      <w:r w:rsidR="00DC3DAF" w:rsidRPr="00D8081E">
        <w:rPr>
          <w:color w:val="1F497D" w:themeColor="text2"/>
        </w:rPr>
        <w:t>M</w:t>
      </w:r>
      <w:r w:rsidRPr="00D8081E">
        <w:rPr>
          <w:color w:val="1F497D" w:themeColor="text2"/>
        </w:rPr>
        <w:t xml:space="preserve">B van </w:t>
      </w:r>
      <w:r w:rsidR="00DC3DAF" w:rsidRPr="00D8081E">
        <w:rPr>
          <w:color w:val="1F497D" w:themeColor="text2"/>
        </w:rPr>
        <w:t>23 a</w:t>
      </w:r>
      <w:r w:rsidRPr="00D8081E">
        <w:rPr>
          <w:color w:val="1F497D" w:themeColor="text2"/>
        </w:rPr>
        <w:t>p</w:t>
      </w:r>
      <w:r w:rsidR="00DC3DAF" w:rsidRPr="00D8081E">
        <w:rPr>
          <w:color w:val="1F497D" w:themeColor="text2"/>
        </w:rPr>
        <w:t xml:space="preserve">ril 2014, </w:t>
      </w:r>
      <w:r w:rsidR="00444789" w:rsidRPr="005C241F">
        <w:rPr>
          <w:color w:val="1F497D" w:themeColor="text2"/>
        </w:rPr>
        <w:t>nemen de</w:t>
      </w:r>
      <w:r w:rsidRPr="005C241F">
        <w:rPr>
          <w:color w:val="1F497D" w:themeColor="text2"/>
        </w:rPr>
        <w:t xml:space="preserve"> stage</w:t>
      </w:r>
      <w:r w:rsidR="00444789" w:rsidRPr="005C241F">
        <w:rPr>
          <w:color w:val="1F497D" w:themeColor="text2"/>
        </w:rPr>
        <w:t>diensten in de geriatrie</w:t>
      </w:r>
      <w:r w:rsidR="00215920" w:rsidRPr="005C241F">
        <w:rPr>
          <w:color w:val="1F497D" w:themeColor="text2"/>
        </w:rPr>
        <w:t xml:space="preserve"> </w:t>
      </w:r>
      <w:r w:rsidRPr="005C241F">
        <w:rPr>
          <w:color w:val="1F497D" w:themeColor="text2"/>
        </w:rPr>
        <w:t xml:space="preserve">slechts de vorming van een beperkt aantal kandidaat-specialisten op </w:t>
      </w:r>
      <w:r w:rsidRPr="00A024B6">
        <w:rPr>
          <w:color w:val="1F497D" w:themeColor="text2"/>
        </w:rPr>
        <w:t>zich in functie van het aantal bedden, de verantwoorde activiteit, het aant</w:t>
      </w:r>
      <w:r w:rsidRPr="00D8081E">
        <w:rPr>
          <w:color w:val="1F497D" w:themeColor="text2"/>
        </w:rPr>
        <w:t>al opnamen met inbegrip van de opnamen in daghospitalisatie, het aantal consultaties in de stagedienst en het aantal erkende arts-specialisten in de stagedienst</w:t>
      </w:r>
      <w:r w:rsidR="00DC3DAF" w:rsidRPr="00D8081E">
        <w:rPr>
          <w:rFonts w:cs="Times New Roman"/>
          <w:color w:val="1F497D" w:themeColor="text2"/>
          <w:lang w:eastAsia="nl-BE"/>
        </w:rPr>
        <w:t xml:space="preserve">. </w:t>
      </w:r>
      <w:r w:rsidRPr="00D8081E">
        <w:rPr>
          <w:rFonts w:cs="Times New Roman"/>
          <w:color w:val="1F497D" w:themeColor="text2"/>
          <w:lang w:eastAsia="nl-BE"/>
        </w:rPr>
        <w:t xml:space="preserve">Het </w:t>
      </w:r>
      <w:r w:rsidR="00DC3DAF" w:rsidRPr="00D8081E">
        <w:rPr>
          <w:rFonts w:cs="Times New Roman"/>
          <w:color w:val="1F497D" w:themeColor="text2"/>
          <w:lang w:eastAsia="nl-BE"/>
        </w:rPr>
        <w:t>maxim</w:t>
      </w:r>
      <w:r w:rsidRPr="00D8081E">
        <w:rPr>
          <w:rFonts w:cs="Times New Roman"/>
          <w:color w:val="1F497D" w:themeColor="text2"/>
          <w:lang w:eastAsia="nl-BE"/>
        </w:rPr>
        <w:t xml:space="preserve">umaantal wordt vastgelegd op </w:t>
      </w:r>
      <w:r w:rsidR="00DC3DAF" w:rsidRPr="00D8081E">
        <w:rPr>
          <w:rFonts w:cs="Times New Roman"/>
          <w:color w:val="1F497D" w:themeColor="text2"/>
          <w:lang w:eastAsia="nl-BE"/>
        </w:rPr>
        <w:t xml:space="preserve">5 </w:t>
      </w:r>
      <w:r w:rsidRPr="00D8081E">
        <w:rPr>
          <w:rFonts w:cs="Times New Roman"/>
          <w:color w:val="1F497D" w:themeColor="text2"/>
          <w:lang w:eastAsia="nl-BE"/>
        </w:rPr>
        <w:t>k</w:t>
      </w:r>
      <w:r w:rsidR="00DC3DAF" w:rsidRPr="00D8081E">
        <w:rPr>
          <w:rFonts w:cs="Times New Roman"/>
          <w:color w:val="1F497D" w:themeColor="text2"/>
          <w:lang w:eastAsia="nl-BE"/>
        </w:rPr>
        <w:t>andidat</w:t>
      </w:r>
      <w:r w:rsidRPr="00D8081E">
        <w:rPr>
          <w:rFonts w:cs="Times New Roman"/>
          <w:color w:val="1F497D" w:themeColor="text2"/>
          <w:lang w:eastAsia="nl-BE"/>
        </w:rPr>
        <w:t xml:space="preserve">en per </w:t>
      </w:r>
      <w:r w:rsidR="00DC3DAF" w:rsidRPr="00D8081E">
        <w:rPr>
          <w:rFonts w:cs="Times New Roman"/>
          <w:color w:val="1F497D" w:themeColor="text2"/>
          <w:lang w:eastAsia="nl-BE"/>
        </w:rPr>
        <w:t>stage</w:t>
      </w:r>
      <w:r w:rsidRPr="00D8081E">
        <w:rPr>
          <w:rFonts w:cs="Times New Roman"/>
          <w:color w:val="1F497D" w:themeColor="text2"/>
          <w:lang w:eastAsia="nl-BE"/>
        </w:rPr>
        <w:t>meester</w:t>
      </w:r>
      <w:r w:rsidR="00DC3DAF" w:rsidRPr="00D8081E">
        <w:rPr>
          <w:rFonts w:cs="Times New Roman"/>
          <w:color w:val="1F497D" w:themeColor="text2"/>
          <w:lang w:eastAsia="nl-BE"/>
        </w:rPr>
        <w:t>.</w:t>
      </w:r>
      <w:r w:rsidR="00DC3DAF" w:rsidRPr="00D8081E">
        <w:br/>
      </w:r>
      <w:r w:rsidR="00DC3DAF" w:rsidRPr="00D8081E">
        <w:br/>
      </w:r>
      <w:r w:rsidR="00DC3DAF" w:rsidRPr="00D8081E">
        <w:br/>
      </w:r>
    </w:p>
    <w:p w:rsidR="00DC3DAF" w:rsidRPr="00D8081E" w:rsidRDefault="002A7FA8" w:rsidP="00287541">
      <w:pPr>
        <w:pStyle w:val="Lijstalinea"/>
        <w:numPr>
          <w:ilvl w:val="0"/>
          <w:numId w:val="8"/>
        </w:numPr>
        <w:pBdr>
          <w:top w:val="single" w:sz="4" w:space="1" w:color="auto"/>
          <w:left w:val="single" w:sz="4" w:space="4" w:color="auto"/>
          <w:bottom w:val="single" w:sz="4" w:space="1" w:color="auto"/>
          <w:right w:val="single" w:sz="4" w:space="4" w:color="auto"/>
        </w:pBdr>
        <w:spacing w:line="240" w:lineRule="auto"/>
      </w:pPr>
      <w:r w:rsidRPr="00D8081E">
        <w:t>OVERGANGSMAATREGELEN</w:t>
      </w:r>
    </w:p>
    <w:p w:rsidR="00DC3DAF" w:rsidRPr="00D8081E" w:rsidRDefault="002A7FA8" w:rsidP="00DC3DAF">
      <w:pPr>
        <w:rPr>
          <w:color w:val="1F497D" w:themeColor="text2"/>
        </w:rPr>
      </w:pPr>
      <w:r w:rsidRPr="00D8081E">
        <w:rPr>
          <w:color w:val="1F497D" w:themeColor="text2"/>
        </w:rPr>
        <w:t xml:space="preserve">De overgangsmaatregelen hebben geen betrekking op de </w:t>
      </w:r>
      <w:r w:rsidR="008B3B30" w:rsidRPr="00D8081E">
        <w:rPr>
          <w:color w:val="1F497D" w:themeColor="text2"/>
        </w:rPr>
        <w:t>geriatrie</w:t>
      </w:r>
      <w:r w:rsidRPr="00D8081E">
        <w:rPr>
          <w:color w:val="1F497D" w:themeColor="text2"/>
        </w:rPr>
        <w:t>, die niet wordt beschouwd als een nieuwe</w:t>
      </w:r>
      <w:r w:rsidR="00DC3DAF" w:rsidRPr="00D8081E">
        <w:rPr>
          <w:color w:val="1F497D" w:themeColor="text2"/>
        </w:rPr>
        <w:t xml:space="preserve"> </w:t>
      </w:r>
      <w:r w:rsidR="00880E79" w:rsidRPr="00D8081E">
        <w:rPr>
          <w:color w:val="1F497D" w:themeColor="text2"/>
        </w:rPr>
        <w:t>specialiteit</w:t>
      </w:r>
      <w:r w:rsidR="00DC3DAF" w:rsidRPr="00D8081E">
        <w:rPr>
          <w:color w:val="1F497D" w:themeColor="text2"/>
        </w:rPr>
        <w:t xml:space="preserve">, </w:t>
      </w:r>
      <w:r w:rsidRPr="00D8081E">
        <w:rPr>
          <w:color w:val="1F497D" w:themeColor="text2"/>
        </w:rPr>
        <w:t xml:space="preserve">net zoals de </w:t>
      </w:r>
      <w:r w:rsidR="00DC3DAF" w:rsidRPr="00D8081E">
        <w:rPr>
          <w:color w:val="1F497D" w:themeColor="text2"/>
        </w:rPr>
        <w:t xml:space="preserve">endocrinologie, </w:t>
      </w:r>
      <w:r w:rsidRPr="00D8081E">
        <w:rPr>
          <w:color w:val="1F497D" w:themeColor="text2"/>
        </w:rPr>
        <w:t xml:space="preserve">de </w:t>
      </w:r>
      <w:r w:rsidR="005B5E24" w:rsidRPr="00D8081E">
        <w:rPr>
          <w:color w:val="1F497D" w:themeColor="text2"/>
        </w:rPr>
        <w:t>hema</w:t>
      </w:r>
      <w:r w:rsidR="00DC3DAF" w:rsidRPr="00D8081E">
        <w:rPr>
          <w:color w:val="1F497D" w:themeColor="text2"/>
        </w:rPr>
        <w:t>tologie o</w:t>
      </w:r>
      <w:r w:rsidRPr="00D8081E">
        <w:rPr>
          <w:color w:val="1F497D" w:themeColor="text2"/>
        </w:rPr>
        <w:t>f de</w:t>
      </w:r>
      <w:r w:rsidR="00DC3DAF" w:rsidRPr="00D8081E">
        <w:rPr>
          <w:color w:val="1F497D" w:themeColor="text2"/>
        </w:rPr>
        <w:t xml:space="preserve"> </w:t>
      </w:r>
      <w:r w:rsidR="005B5E24" w:rsidRPr="00D8081E">
        <w:rPr>
          <w:color w:val="1F497D" w:themeColor="text2"/>
        </w:rPr>
        <w:t>nefrologie</w:t>
      </w:r>
      <w:r w:rsidR="00DC3DAF" w:rsidRPr="00D8081E">
        <w:rPr>
          <w:color w:val="1F497D" w:themeColor="text2"/>
        </w:rPr>
        <w:t>.</w:t>
      </w:r>
    </w:p>
    <w:p w:rsidR="00DC3DAF" w:rsidRPr="00D8081E" w:rsidRDefault="00DC3DAF" w:rsidP="00DC3DAF"/>
    <w:p w:rsidR="00DC3DAF" w:rsidRPr="00D8081E" w:rsidRDefault="002A7FA8" w:rsidP="00DC3DAF">
      <w:r w:rsidRPr="00D8081E">
        <w:t>Bijlage</w:t>
      </w:r>
      <w:r w:rsidR="00DC3DAF" w:rsidRPr="00D8081E">
        <w:t xml:space="preserve">: </w:t>
      </w:r>
      <w:r w:rsidRPr="00D8081E">
        <w:t>eindcompe</w:t>
      </w:r>
      <w:r w:rsidR="00DC3DAF" w:rsidRPr="00D8081E">
        <w:t>ten</w:t>
      </w:r>
      <w:r w:rsidRPr="00D8081E">
        <w:t>ti</w:t>
      </w:r>
      <w:r w:rsidR="00DC3DAF" w:rsidRPr="00D8081E">
        <w:t>es</w:t>
      </w:r>
    </w:p>
    <w:p w:rsidR="00DC3DAF" w:rsidRPr="00D8081E" w:rsidRDefault="00DC3DAF" w:rsidP="00DC3DAF">
      <w:pPr>
        <w:jc w:val="both"/>
        <w:outlineLvl w:val="0"/>
      </w:pPr>
    </w:p>
    <w:p w:rsidR="00DC3DAF" w:rsidRPr="00D8081E" w:rsidRDefault="00DC3DAF" w:rsidP="00DC3DAF"/>
    <w:p w:rsidR="00052305" w:rsidRPr="00D8081E" w:rsidRDefault="00052305" w:rsidP="00DC3DAF"/>
    <w:sectPr w:rsidR="00052305" w:rsidRPr="00D8081E">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EF7" w:rsidRDefault="00437EF7" w:rsidP="000B7747">
      <w:pPr>
        <w:spacing w:after="0" w:line="240" w:lineRule="auto"/>
      </w:pPr>
      <w:r>
        <w:separator/>
      </w:r>
    </w:p>
  </w:endnote>
  <w:endnote w:type="continuationSeparator" w:id="0">
    <w:p w:rsidR="00437EF7" w:rsidRDefault="00437EF7" w:rsidP="000B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411o00">
    <w:panose1 w:val="00000000000000000000"/>
    <w:charset w:val="00"/>
    <w:family w:val="auto"/>
    <w:notTrueType/>
    <w:pitch w:val="default"/>
    <w:sig w:usb0="00000003" w:usb1="00000000" w:usb2="00000000" w:usb3="00000000" w:csb0="00000001" w:csb1="00000000"/>
  </w:font>
  <w:font w:name="TT412o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40Co00">
    <w:panose1 w:val="00000000000000000000"/>
    <w:charset w:val="00"/>
    <w:family w:val="auto"/>
    <w:notTrueType/>
    <w:pitch w:val="default"/>
    <w:sig w:usb0="00000003" w:usb1="00000000" w:usb2="00000000" w:usb3="00000000" w:csb0="00000001" w:csb1="00000000"/>
  </w:font>
  <w:font w:name="TT40Fo00">
    <w:panose1 w:val="00000000000000000000"/>
    <w:charset w:val="00"/>
    <w:family w:val="auto"/>
    <w:notTrueType/>
    <w:pitch w:val="default"/>
    <w:sig w:usb0="00000003" w:usb1="00000000" w:usb2="00000000" w:usb3="00000000" w:csb0="00000001" w:csb1="00000000"/>
  </w:font>
  <w:font w:name="TT416o00">
    <w:panose1 w:val="00000000000000000000"/>
    <w:charset w:val="00"/>
    <w:family w:val="auto"/>
    <w:notTrueType/>
    <w:pitch w:val="default"/>
    <w:sig w:usb0="00000003" w:usb1="00000000" w:usb2="00000000" w:usb3="00000000" w:csb0="00000001" w:csb1="00000000"/>
  </w:font>
  <w:font w:name="TT417o00">
    <w:panose1 w:val="00000000000000000000"/>
    <w:charset w:val="00"/>
    <w:family w:val="auto"/>
    <w:notTrueType/>
    <w:pitch w:val="default"/>
    <w:sig w:usb0="00000003" w:usb1="00000000" w:usb2="00000000" w:usb3="00000000" w:csb0="00000001" w:csb1="00000000"/>
  </w:font>
  <w:font w:name="TT3F9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F7" w:rsidRPr="00B91C7F" w:rsidRDefault="00437EF7">
    <w:pPr>
      <w:pStyle w:val="Voettekst"/>
      <w:rPr>
        <w:lang w:val="fr-BE"/>
      </w:rPr>
    </w:pPr>
    <w:r>
      <w:rPr>
        <w:lang w:val="fr-BE"/>
      </w:rPr>
      <w:t>27/07/2016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EF7" w:rsidRDefault="00437EF7" w:rsidP="000B7747">
      <w:pPr>
        <w:spacing w:after="0" w:line="240" w:lineRule="auto"/>
      </w:pPr>
      <w:r>
        <w:separator/>
      </w:r>
    </w:p>
  </w:footnote>
  <w:footnote w:type="continuationSeparator" w:id="0">
    <w:p w:rsidR="00437EF7" w:rsidRDefault="00437EF7" w:rsidP="000B7747">
      <w:pPr>
        <w:spacing w:after="0" w:line="240" w:lineRule="auto"/>
      </w:pPr>
      <w:r>
        <w:continuationSeparator/>
      </w:r>
    </w:p>
  </w:footnote>
  <w:footnote w:id="1">
    <w:p w:rsidR="00437EF7" w:rsidRPr="00437EF7" w:rsidRDefault="00437EF7" w:rsidP="00DC3DAF">
      <w:pPr>
        <w:pStyle w:val="Voettekst"/>
      </w:pPr>
      <w:r w:rsidRPr="00437EF7">
        <w:rPr>
          <w:rStyle w:val="Voetnootmarkering"/>
        </w:rPr>
        <w:footnoteRef/>
      </w:r>
      <w:r w:rsidRPr="00437EF7">
        <w:t>Fox Mt et al. J Am Geriatr Soc 2012;60(12):2237-45.</w:t>
      </w:r>
    </w:p>
    <w:p w:rsidR="00437EF7" w:rsidRPr="00437EF7" w:rsidRDefault="00437EF7" w:rsidP="00DC3DAF">
      <w:pPr>
        <w:pStyle w:val="Voettekst"/>
      </w:pPr>
      <w:r w:rsidRPr="00437EF7">
        <w:t>Stuck AE et al. Lancet 1993;342:1032-6.</w:t>
      </w:r>
    </w:p>
    <w:p w:rsidR="00437EF7" w:rsidRPr="00437EF7" w:rsidRDefault="00437EF7" w:rsidP="00DC3DAF">
      <w:pPr>
        <w:pStyle w:val="Voettekst"/>
      </w:pPr>
      <w:r w:rsidRPr="00437EF7">
        <w:t>Ellis G et al. Cochrane Database Rev 2011.</w:t>
      </w:r>
    </w:p>
    <w:p w:rsidR="00437EF7" w:rsidRDefault="00437EF7" w:rsidP="00DC3DAF">
      <w:pPr>
        <w:pStyle w:val="Voettekst"/>
      </w:pPr>
      <w:r w:rsidRPr="00437EF7">
        <w:t>Ellis G et al. Br Med  Bull 2005;71:45-59.</w:t>
      </w:r>
    </w:p>
    <w:p w:rsidR="00437EF7" w:rsidRPr="001059FC" w:rsidRDefault="00437EF7" w:rsidP="00DC3DAF">
      <w:pPr>
        <w:pStyle w:val="Voetnoottekst"/>
        <w:rPr>
          <w:lang w:val="fr-BE"/>
        </w:rPr>
      </w:pPr>
    </w:p>
  </w:footnote>
  <w:footnote w:id="2">
    <w:p w:rsidR="00437EF7" w:rsidRPr="000516C5" w:rsidRDefault="00437EF7" w:rsidP="00DC3DAF">
      <w:pPr>
        <w:pStyle w:val="Voetnoottekst"/>
        <w:rPr>
          <w:lang w:val="fr-BE"/>
        </w:rPr>
      </w:pPr>
      <w:r w:rsidRPr="00444789">
        <w:rPr>
          <w:rStyle w:val="Voetnootmarkering"/>
          <w:highlight w:val="yellow"/>
        </w:rPr>
        <w:footnoteRef/>
      </w:r>
      <w:r w:rsidRPr="00444789">
        <w:rPr>
          <w:highlight w:val="yellow"/>
        </w:rPr>
        <w:t xml:space="preserve"> </w:t>
      </w:r>
      <w:r w:rsidRPr="00444789">
        <w:rPr>
          <w:rFonts w:ascii="Segoe UI" w:hAnsi="Segoe UI" w:cs="Segoe UI"/>
          <w:color w:val="000000"/>
          <w:highlight w:val="yellow"/>
          <w:lang w:val="fr-BE"/>
        </w:rPr>
        <w:t>http://www.health.fgov.be/eportal/Healthcare/Consultativebodies/Planningcommission/Rapports_Annuels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F7" w:rsidRDefault="00EC5AC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549" o:spid="_x0000_s2050"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texte marty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F7" w:rsidRDefault="00EC5AC7">
    <w:pPr>
      <w:pStyle w:val="Koptekst"/>
    </w:pPr>
    <w:sdt>
      <w:sdtPr>
        <w:id w:val="-1754499907"/>
        <w:docPartObj>
          <w:docPartGallery w:val="Page Numbers (Margins)"/>
          <w:docPartUnique/>
        </w:docPartObj>
      </w:sdtPr>
      <w:sdtEndPr/>
      <w:sdtContent>
        <w:r w:rsidR="00437EF7">
          <w:rPr>
            <w:noProof/>
            <w:lang w:val="fr-BE" w:eastAsia="fr-BE"/>
          </w:rPr>
          <mc:AlternateContent>
            <mc:Choice Requires="wps">
              <w:drawing>
                <wp:anchor distT="0" distB="0" distL="114300" distR="114300" simplePos="0" relativeHeight="251665408" behindDoc="0" locked="0" layoutInCell="0" allowOverlap="1" wp14:anchorId="7FD509FE" wp14:editId="2AED5E65">
                  <wp:simplePos x="0" y="0"/>
                  <wp:positionH relativeFrom="rightMargin">
                    <wp:align>right</wp:align>
                  </wp:positionH>
                  <wp:positionV relativeFrom="margin">
                    <wp:align>center</wp:align>
                  </wp:positionV>
                  <wp:extent cx="727710" cy="329565"/>
                  <wp:effectExtent l="1905" t="0" r="1905" b="3810"/>
                  <wp:wrapNone/>
                  <wp:docPr id="545"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37EF7" w:rsidRDefault="00437EF7">
                              <w:pPr>
                                <w:pBdr>
                                  <w:bottom w:val="single" w:sz="4" w:space="1" w:color="auto"/>
                                </w:pBdr>
                              </w:pPr>
                              <w:r>
                                <w:fldChar w:fldCharType="begin"/>
                              </w:r>
                              <w:r>
                                <w:instrText>PAGE   \* MERGEFORMAT</w:instrText>
                              </w:r>
                              <w:r>
                                <w:fldChar w:fldCharType="separate"/>
                              </w:r>
                              <w:r w:rsidR="00EC5AC7" w:rsidRPr="00EC5AC7">
                                <w:rPr>
                                  <w:noProof/>
                                  <w:lang w:val="nl-NL"/>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D509FE" id="Rechthoek 4" o:spid="_x0000_s1026" style="position:absolute;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sqeAIAAO8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9co/owyX6Be2xLinvSj8SlavVL02SKpFg2RG35njOobThjQSnx8dLXBTyxsRev+&#10;nWKATrZOhVrta9N5QKgC2gdJDmdJ+N4hCj8n6WSSgHAUll6lRT7OwwmkPG3Wxro3XHXIDypsQPEA&#10;TnYr6zwZUp5CAnnVCrYUbRsmZrNetAbtCLhjGZ4jur0MAy6A5Td4VkHVb0WSZvF9WoyW4+lklC2z&#10;fFRM4ukoTor7YhxnRfaw/O6JJFnZCMa4XAnJTw5Lsr9T8Oj1wRvBY6ivcJGnecjxiqW9TCYOz5+S&#10;6YSDhmtFV+HpOYiUXr/XkoV2cES0wzi6ph+qCTU4fUNVgtpe4MEobr/eHz2zVuwAuhsFuoCEcEvA&#10;oFHmK0Y9dFyF7ZctMRyj9q0E7xRJlvkWDZMsn6QwMZcr68sVIilAVdhhNAwXbmjrrTZi08BJSaiR&#10;VHfgt1oEL3gvDqyOLoWuCskcbwDftpfzEPXznpr/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ooZsqeAIAAO8EAAAOAAAA&#10;AAAAAAAAAAAAAC4CAABkcnMvZTJvRG9jLnhtbFBLAQItABQABgAIAAAAIQBxpoaD3AAAAAQBAAAP&#10;AAAAAAAAAAAAAAAAANIEAABkcnMvZG93bnJldi54bWxQSwUGAAAAAAQABADzAAAA2wUAAAAA&#10;" o:allowincell="f" stroked="f">
                  <v:textbox>
                    <w:txbxContent>
                      <w:p w:rsidR="00437EF7" w:rsidRDefault="00437EF7">
                        <w:pPr>
                          <w:pBdr>
                            <w:bottom w:val="single" w:sz="4" w:space="1" w:color="auto"/>
                          </w:pBdr>
                        </w:pPr>
                        <w:r>
                          <w:fldChar w:fldCharType="begin"/>
                        </w:r>
                        <w:r>
                          <w:instrText>PAGE   \* MERGEFORMAT</w:instrText>
                        </w:r>
                        <w:r>
                          <w:fldChar w:fldCharType="separate"/>
                        </w:r>
                        <w:r w:rsidR="00EC5AC7" w:rsidRPr="00EC5AC7">
                          <w:rPr>
                            <w:noProof/>
                            <w:lang w:val="nl-NL"/>
                          </w:rPr>
                          <w:t>3</w:t>
                        </w:r>
                        <w:r>
                          <w:fldChar w:fldCharType="end"/>
                        </w:r>
                      </w:p>
                    </w:txbxContent>
                  </v:textbox>
                  <w10:wrap anchorx="margin" anchory="margin"/>
                </v:rect>
              </w:pict>
            </mc:Fallback>
          </mc:AlternateContent>
        </w:r>
      </w:sdtContent>
    </w:sd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550" o:spid="_x0000_s2051"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texte marty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F7" w:rsidRDefault="00EC5AC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548" o:spid="_x0000_s2049"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texte marty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66E"/>
    <w:multiLevelType w:val="hybridMultilevel"/>
    <w:tmpl w:val="F66083E4"/>
    <w:lvl w:ilvl="0" w:tplc="B3F09314">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0801A9"/>
    <w:multiLevelType w:val="multilevel"/>
    <w:tmpl w:val="AE207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76658E"/>
    <w:multiLevelType w:val="hybridMultilevel"/>
    <w:tmpl w:val="43162620"/>
    <w:lvl w:ilvl="0" w:tplc="AB24EE8E">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C120CE"/>
    <w:multiLevelType w:val="hybridMultilevel"/>
    <w:tmpl w:val="DB829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65F1751"/>
    <w:multiLevelType w:val="hybridMultilevel"/>
    <w:tmpl w:val="3B860846"/>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B3B5A29"/>
    <w:multiLevelType w:val="hybridMultilevel"/>
    <w:tmpl w:val="14E60D1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2071BDC"/>
    <w:multiLevelType w:val="hybridMultilevel"/>
    <w:tmpl w:val="8AFC871A"/>
    <w:lvl w:ilvl="0" w:tplc="FDDC8874">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74B2D59"/>
    <w:multiLevelType w:val="hybridMultilevel"/>
    <w:tmpl w:val="DDCC6C5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C8F2190"/>
    <w:multiLevelType w:val="hybridMultilevel"/>
    <w:tmpl w:val="CD6C244C"/>
    <w:lvl w:ilvl="0" w:tplc="06C04372">
      <w:start w:val="1"/>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7241085"/>
    <w:multiLevelType w:val="hybridMultilevel"/>
    <w:tmpl w:val="FB3E0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BE57D3B"/>
    <w:multiLevelType w:val="hybridMultilevel"/>
    <w:tmpl w:val="B9E03A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5"/>
  </w:num>
  <w:num w:numId="6">
    <w:abstractNumId w:val="7"/>
  </w:num>
  <w:num w:numId="7">
    <w:abstractNumId w:val="1"/>
  </w:num>
  <w:num w:numId="8">
    <w:abstractNumId w:val="4"/>
  </w:num>
  <w:num w:numId="9">
    <w:abstractNumId w:val="3"/>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nld"/>
    <w:docVar w:name="TargetLng" w:val="fra"/>
    <w:docVar w:name="TermBases" w:val="Empty"/>
    <w:docVar w:name="TermBaseURL" w:val="empty"/>
    <w:docVar w:name="TextBases" w:val="DG Soins de santé"/>
    <w:docVar w:name="TextBaseURL" w:val="empty"/>
    <w:docVar w:name="UILng" w:val="fr"/>
  </w:docVars>
  <w:rsids>
    <w:rsidRoot w:val="0077574D"/>
    <w:rsid w:val="00003ABF"/>
    <w:rsid w:val="00006C8E"/>
    <w:rsid w:val="00020E32"/>
    <w:rsid w:val="00030AA5"/>
    <w:rsid w:val="00043EB8"/>
    <w:rsid w:val="00046C5F"/>
    <w:rsid w:val="000516C5"/>
    <w:rsid w:val="00052305"/>
    <w:rsid w:val="00053B9A"/>
    <w:rsid w:val="00064AAF"/>
    <w:rsid w:val="000757D7"/>
    <w:rsid w:val="000963CA"/>
    <w:rsid w:val="000A13F0"/>
    <w:rsid w:val="000A7C8A"/>
    <w:rsid w:val="000B7747"/>
    <w:rsid w:val="001169AC"/>
    <w:rsid w:val="00137BEA"/>
    <w:rsid w:val="00141594"/>
    <w:rsid w:val="00173CEB"/>
    <w:rsid w:val="0018085D"/>
    <w:rsid w:val="001867B0"/>
    <w:rsid w:val="00190B70"/>
    <w:rsid w:val="00190E9F"/>
    <w:rsid w:val="001B12A3"/>
    <w:rsid w:val="001B2167"/>
    <w:rsid w:val="0021509E"/>
    <w:rsid w:val="00215920"/>
    <w:rsid w:val="002179E0"/>
    <w:rsid w:val="002308E0"/>
    <w:rsid w:val="00244C2B"/>
    <w:rsid w:val="00262A91"/>
    <w:rsid w:val="00275513"/>
    <w:rsid w:val="00285983"/>
    <w:rsid w:val="00287541"/>
    <w:rsid w:val="002908F8"/>
    <w:rsid w:val="002A7FA8"/>
    <w:rsid w:val="002B51B3"/>
    <w:rsid w:val="002C3135"/>
    <w:rsid w:val="002C4551"/>
    <w:rsid w:val="002F4655"/>
    <w:rsid w:val="002F53F0"/>
    <w:rsid w:val="00304295"/>
    <w:rsid w:val="003050C8"/>
    <w:rsid w:val="003165A3"/>
    <w:rsid w:val="003306F6"/>
    <w:rsid w:val="00352E67"/>
    <w:rsid w:val="00362E18"/>
    <w:rsid w:val="00365F97"/>
    <w:rsid w:val="003661EB"/>
    <w:rsid w:val="003738B5"/>
    <w:rsid w:val="00374780"/>
    <w:rsid w:val="003903BB"/>
    <w:rsid w:val="00391E33"/>
    <w:rsid w:val="003B69F2"/>
    <w:rsid w:val="004064F9"/>
    <w:rsid w:val="00416A99"/>
    <w:rsid w:val="00437EF7"/>
    <w:rsid w:val="00440E60"/>
    <w:rsid w:val="00441081"/>
    <w:rsid w:val="00444789"/>
    <w:rsid w:val="00457E4E"/>
    <w:rsid w:val="00464306"/>
    <w:rsid w:val="0046608F"/>
    <w:rsid w:val="00474A0B"/>
    <w:rsid w:val="004872C4"/>
    <w:rsid w:val="004F230F"/>
    <w:rsid w:val="004F4123"/>
    <w:rsid w:val="005012FA"/>
    <w:rsid w:val="005020FF"/>
    <w:rsid w:val="00505C82"/>
    <w:rsid w:val="00510C21"/>
    <w:rsid w:val="00527DEB"/>
    <w:rsid w:val="0056123C"/>
    <w:rsid w:val="00573895"/>
    <w:rsid w:val="00573BCA"/>
    <w:rsid w:val="005807C1"/>
    <w:rsid w:val="00587409"/>
    <w:rsid w:val="005B5E24"/>
    <w:rsid w:val="005B7283"/>
    <w:rsid w:val="005B775E"/>
    <w:rsid w:val="005C241F"/>
    <w:rsid w:val="005D47CD"/>
    <w:rsid w:val="005D7FA8"/>
    <w:rsid w:val="00612B34"/>
    <w:rsid w:val="00627E9F"/>
    <w:rsid w:val="00634E60"/>
    <w:rsid w:val="00670A95"/>
    <w:rsid w:val="00680EA1"/>
    <w:rsid w:val="006A3C31"/>
    <w:rsid w:val="006A7B70"/>
    <w:rsid w:val="006B3F15"/>
    <w:rsid w:val="006B5D44"/>
    <w:rsid w:val="006C41FB"/>
    <w:rsid w:val="006E0098"/>
    <w:rsid w:val="006F162B"/>
    <w:rsid w:val="006F211D"/>
    <w:rsid w:val="006F25E3"/>
    <w:rsid w:val="006F63B5"/>
    <w:rsid w:val="00704F26"/>
    <w:rsid w:val="007157D9"/>
    <w:rsid w:val="00721783"/>
    <w:rsid w:val="0073718E"/>
    <w:rsid w:val="00753029"/>
    <w:rsid w:val="00753135"/>
    <w:rsid w:val="00754F17"/>
    <w:rsid w:val="00760BE8"/>
    <w:rsid w:val="0077574D"/>
    <w:rsid w:val="007934DE"/>
    <w:rsid w:val="00796CD7"/>
    <w:rsid w:val="007E3AF4"/>
    <w:rsid w:val="007E54A7"/>
    <w:rsid w:val="00806002"/>
    <w:rsid w:val="0082362D"/>
    <w:rsid w:val="00824261"/>
    <w:rsid w:val="00825DE8"/>
    <w:rsid w:val="00831C56"/>
    <w:rsid w:val="00863726"/>
    <w:rsid w:val="00880E79"/>
    <w:rsid w:val="008B3B30"/>
    <w:rsid w:val="008C01DC"/>
    <w:rsid w:val="008E1708"/>
    <w:rsid w:val="008E357A"/>
    <w:rsid w:val="008F06C5"/>
    <w:rsid w:val="009054F0"/>
    <w:rsid w:val="0093077E"/>
    <w:rsid w:val="00960D44"/>
    <w:rsid w:val="00965915"/>
    <w:rsid w:val="009D6E48"/>
    <w:rsid w:val="009E3C04"/>
    <w:rsid w:val="00A00CB3"/>
    <w:rsid w:val="00A024B6"/>
    <w:rsid w:val="00A1333E"/>
    <w:rsid w:val="00A1763E"/>
    <w:rsid w:val="00A270FD"/>
    <w:rsid w:val="00A301C3"/>
    <w:rsid w:val="00A30A35"/>
    <w:rsid w:val="00A55035"/>
    <w:rsid w:val="00A655E4"/>
    <w:rsid w:val="00A7555A"/>
    <w:rsid w:val="00A75F16"/>
    <w:rsid w:val="00A77212"/>
    <w:rsid w:val="00A80E46"/>
    <w:rsid w:val="00AA10FE"/>
    <w:rsid w:val="00AD0B4C"/>
    <w:rsid w:val="00AE40B6"/>
    <w:rsid w:val="00B06B9B"/>
    <w:rsid w:val="00B17F1E"/>
    <w:rsid w:val="00B347D4"/>
    <w:rsid w:val="00B42261"/>
    <w:rsid w:val="00B4678A"/>
    <w:rsid w:val="00B91C7F"/>
    <w:rsid w:val="00BB623C"/>
    <w:rsid w:val="00BC0790"/>
    <w:rsid w:val="00BD143F"/>
    <w:rsid w:val="00BD2413"/>
    <w:rsid w:val="00BD6B04"/>
    <w:rsid w:val="00BE26BD"/>
    <w:rsid w:val="00BF65E3"/>
    <w:rsid w:val="00C142BD"/>
    <w:rsid w:val="00C30A0A"/>
    <w:rsid w:val="00C338CB"/>
    <w:rsid w:val="00C50297"/>
    <w:rsid w:val="00C63F32"/>
    <w:rsid w:val="00C81DCC"/>
    <w:rsid w:val="00CA0A46"/>
    <w:rsid w:val="00CA544C"/>
    <w:rsid w:val="00CB0ED1"/>
    <w:rsid w:val="00CB285F"/>
    <w:rsid w:val="00CC683F"/>
    <w:rsid w:val="00CE5A40"/>
    <w:rsid w:val="00CF6CE9"/>
    <w:rsid w:val="00D14545"/>
    <w:rsid w:val="00D15915"/>
    <w:rsid w:val="00D277F7"/>
    <w:rsid w:val="00D460FE"/>
    <w:rsid w:val="00D522A5"/>
    <w:rsid w:val="00D6011A"/>
    <w:rsid w:val="00D8081E"/>
    <w:rsid w:val="00D87A3E"/>
    <w:rsid w:val="00DC1FB3"/>
    <w:rsid w:val="00DC3DAF"/>
    <w:rsid w:val="00DF1ADF"/>
    <w:rsid w:val="00DF79F5"/>
    <w:rsid w:val="00E00D0D"/>
    <w:rsid w:val="00E54A6B"/>
    <w:rsid w:val="00E62E63"/>
    <w:rsid w:val="00E807F5"/>
    <w:rsid w:val="00E82441"/>
    <w:rsid w:val="00E845C5"/>
    <w:rsid w:val="00EA4CE6"/>
    <w:rsid w:val="00EA64DE"/>
    <w:rsid w:val="00EA739B"/>
    <w:rsid w:val="00EB02EE"/>
    <w:rsid w:val="00EB2A05"/>
    <w:rsid w:val="00EC0783"/>
    <w:rsid w:val="00EC5AC7"/>
    <w:rsid w:val="00EE2622"/>
    <w:rsid w:val="00EF47FE"/>
    <w:rsid w:val="00F55F78"/>
    <w:rsid w:val="00F66ED3"/>
    <w:rsid w:val="00F77AC5"/>
    <w:rsid w:val="00F8263E"/>
    <w:rsid w:val="00F83862"/>
    <w:rsid w:val="00FC1697"/>
    <w:rsid w:val="00FC1786"/>
    <w:rsid w:val="00FC3242"/>
    <w:rsid w:val="00FC6EC4"/>
    <w:rsid w:val="00FE6477"/>
    <w:rsid w:val="00FF0E23"/>
    <w:rsid w:val="00FF463B"/>
    <w:rsid w:val="00FF69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68341D8-7C1E-405F-B047-05768B9F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7371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8E17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807C1"/>
    <w:pPr>
      <w:ind w:left="720"/>
      <w:contextualSpacing/>
    </w:pPr>
  </w:style>
  <w:style w:type="paragraph" w:styleId="Voetnoottekst">
    <w:name w:val="footnote text"/>
    <w:basedOn w:val="Standaard"/>
    <w:link w:val="VoetnoottekstChar"/>
    <w:uiPriority w:val="99"/>
    <w:semiHidden/>
    <w:unhideWhenUsed/>
    <w:rsid w:val="000B77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7747"/>
    <w:rPr>
      <w:sz w:val="20"/>
      <w:szCs w:val="20"/>
    </w:rPr>
  </w:style>
  <w:style w:type="character" w:styleId="Voetnootmarkering">
    <w:name w:val="footnote reference"/>
    <w:basedOn w:val="Standaardalinea-lettertype"/>
    <w:uiPriority w:val="99"/>
    <w:semiHidden/>
    <w:unhideWhenUsed/>
    <w:rsid w:val="000B7747"/>
    <w:rPr>
      <w:vertAlign w:val="superscript"/>
    </w:rPr>
  </w:style>
  <w:style w:type="table" w:styleId="Tabelraster">
    <w:name w:val="Table Grid"/>
    <w:basedOn w:val="Standaardtabel"/>
    <w:uiPriority w:val="59"/>
    <w:rsid w:val="0028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5230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52305"/>
  </w:style>
  <w:style w:type="paragraph" w:styleId="Voettekst">
    <w:name w:val="footer"/>
    <w:basedOn w:val="Standaard"/>
    <w:link w:val="VoettekstChar"/>
    <w:uiPriority w:val="99"/>
    <w:unhideWhenUsed/>
    <w:rsid w:val="0005230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52305"/>
  </w:style>
  <w:style w:type="paragraph" w:styleId="Ballontekst">
    <w:name w:val="Balloon Text"/>
    <w:basedOn w:val="Standaard"/>
    <w:link w:val="BallontekstChar"/>
    <w:uiPriority w:val="99"/>
    <w:semiHidden/>
    <w:unhideWhenUsed/>
    <w:rsid w:val="0005230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2305"/>
    <w:rPr>
      <w:rFonts w:ascii="Tahoma" w:hAnsi="Tahoma" w:cs="Tahoma"/>
      <w:sz w:val="16"/>
      <w:szCs w:val="16"/>
    </w:rPr>
  </w:style>
  <w:style w:type="character" w:customStyle="1" w:styleId="Kop4Char">
    <w:name w:val="Kop 4 Char"/>
    <w:basedOn w:val="Standaardalinea-lettertype"/>
    <w:link w:val="Kop4"/>
    <w:uiPriority w:val="9"/>
    <w:rsid w:val="008E1708"/>
    <w:rPr>
      <w:rFonts w:asciiTheme="majorHAnsi" w:eastAsiaTheme="majorEastAsia" w:hAnsiTheme="majorHAnsi" w:cstheme="majorBidi"/>
      <w:b/>
      <w:bCs/>
      <w:i/>
      <w:iCs/>
      <w:color w:val="4F81BD" w:themeColor="accent1"/>
    </w:rPr>
  </w:style>
  <w:style w:type="character" w:customStyle="1" w:styleId="Kop3Char">
    <w:name w:val="Kop 3 Char"/>
    <w:basedOn w:val="Standaardalinea-lettertype"/>
    <w:link w:val="Kop3"/>
    <w:uiPriority w:val="9"/>
    <w:semiHidden/>
    <w:rsid w:val="0073718E"/>
    <w:rPr>
      <w:rFonts w:asciiTheme="majorHAnsi" w:eastAsiaTheme="majorEastAsia" w:hAnsiTheme="majorHAnsi" w:cstheme="majorBidi"/>
      <w:color w:val="243F60" w:themeColor="accent1" w:themeShade="7F"/>
      <w:sz w:val="24"/>
      <w:szCs w:val="24"/>
    </w:rPr>
  </w:style>
  <w:style w:type="paragraph" w:customStyle="1" w:styleId="Hoofdtekst">
    <w:name w:val="Hoofdtekst"/>
    <w:rsid w:val="0073718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fr-FR" w:eastAsia="nl-BE"/>
    </w:rPr>
  </w:style>
  <w:style w:type="character" w:styleId="Hyperlink">
    <w:name w:val="Hyperlink"/>
    <w:basedOn w:val="Standaardalinea-lettertype"/>
    <w:uiPriority w:val="99"/>
    <w:unhideWhenUsed/>
    <w:rsid w:val="00046C5F"/>
    <w:rPr>
      <w:color w:val="0000FF" w:themeColor="hyperlink"/>
      <w:u w:val="single"/>
    </w:rPr>
  </w:style>
  <w:style w:type="character" w:styleId="Verwijzingopmerking">
    <w:name w:val="annotation reference"/>
    <w:basedOn w:val="Standaardalinea-lettertype"/>
    <w:uiPriority w:val="99"/>
    <w:semiHidden/>
    <w:unhideWhenUsed/>
    <w:rsid w:val="002F4655"/>
    <w:rPr>
      <w:sz w:val="16"/>
      <w:szCs w:val="16"/>
    </w:rPr>
  </w:style>
  <w:style w:type="paragraph" w:styleId="Tekstopmerking">
    <w:name w:val="annotation text"/>
    <w:basedOn w:val="Standaard"/>
    <w:link w:val="TekstopmerkingChar"/>
    <w:uiPriority w:val="99"/>
    <w:semiHidden/>
    <w:unhideWhenUsed/>
    <w:rsid w:val="002F465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4655"/>
    <w:rPr>
      <w:sz w:val="20"/>
      <w:szCs w:val="20"/>
    </w:rPr>
  </w:style>
  <w:style w:type="paragraph" w:styleId="Onderwerpvanopmerking">
    <w:name w:val="annotation subject"/>
    <w:basedOn w:val="Tekstopmerking"/>
    <w:next w:val="Tekstopmerking"/>
    <w:link w:val="OnderwerpvanopmerkingChar"/>
    <w:uiPriority w:val="99"/>
    <w:semiHidden/>
    <w:unhideWhenUsed/>
    <w:rsid w:val="002F4655"/>
    <w:rPr>
      <w:b/>
      <w:bCs/>
    </w:rPr>
  </w:style>
  <w:style w:type="character" w:customStyle="1" w:styleId="OnderwerpvanopmerkingChar">
    <w:name w:val="Onderwerp van opmerking Char"/>
    <w:basedOn w:val="TekstopmerkingChar"/>
    <w:link w:val="Onderwerpvanopmerking"/>
    <w:uiPriority w:val="99"/>
    <w:semiHidden/>
    <w:rsid w:val="002F4655"/>
    <w:rPr>
      <w:b/>
      <w:bCs/>
      <w:sz w:val="20"/>
      <w:szCs w:val="20"/>
    </w:rPr>
  </w:style>
  <w:style w:type="character" w:styleId="Nadruk">
    <w:name w:val="Emphasis"/>
    <w:basedOn w:val="Standaardalinea-lettertype"/>
    <w:uiPriority w:val="20"/>
    <w:qFormat/>
    <w:rsid w:val="00190E9F"/>
    <w:rPr>
      <w:i/>
      <w:iCs/>
    </w:rPr>
  </w:style>
  <w:style w:type="character" w:customStyle="1" w:styleId="apple-converted-space">
    <w:name w:val="apple-converted-space"/>
    <w:basedOn w:val="Standaardalinea-lettertype"/>
    <w:rsid w:val="0019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8186">
      <w:bodyDiv w:val="1"/>
      <w:marLeft w:val="0"/>
      <w:marRight w:val="0"/>
      <w:marTop w:val="0"/>
      <w:marBottom w:val="0"/>
      <w:divBdr>
        <w:top w:val="none" w:sz="0" w:space="0" w:color="auto"/>
        <w:left w:val="none" w:sz="0" w:space="0" w:color="auto"/>
        <w:bottom w:val="none" w:sz="0" w:space="0" w:color="auto"/>
        <w:right w:val="none" w:sz="0" w:space="0" w:color="auto"/>
      </w:divBdr>
      <w:divsChild>
        <w:div w:id="2072917914">
          <w:marLeft w:val="0"/>
          <w:marRight w:val="0"/>
          <w:marTop w:val="0"/>
          <w:marBottom w:val="0"/>
          <w:divBdr>
            <w:top w:val="none" w:sz="0" w:space="0" w:color="auto"/>
            <w:left w:val="none" w:sz="0" w:space="0" w:color="auto"/>
            <w:bottom w:val="none" w:sz="0" w:space="0" w:color="auto"/>
            <w:right w:val="none" w:sz="0" w:space="0" w:color="auto"/>
          </w:divBdr>
          <w:divsChild>
            <w:div w:id="843662637">
              <w:marLeft w:val="0"/>
              <w:marRight w:val="0"/>
              <w:marTop w:val="0"/>
              <w:marBottom w:val="0"/>
              <w:divBdr>
                <w:top w:val="none" w:sz="0" w:space="0" w:color="auto"/>
                <w:left w:val="none" w:sz="0" w:space="0" w:color="auto"/>
                <w:bottom w:val="none" w:sz="0" w:space="0" w:color="auto"/>
                <w:right w:val="none" w:sz="0" w:space="0" w:color="auto"/>
              </w:divBdr>
              <w:divsChild>
                <w:div w:id="553272473">
                  <w:marLeft w:val="0"/>
                  <w:marRight w:val="0"/>
                  <w:marTop w:val="0"/>
                  <w:marBottom w:val="0"/>
                  <w:divBdr>
                    <w:top w:val="none" w:sz="0" w:space="0" w:color="auto"/>
                    <w:left w:val="none" w:sz="0" w:space="0" w:color="auto"/>
                    <w:bottom w:val="none" w:sz="0" w:space="0" w:color="auto"/>
                    <w:right w:val="none" w:sz="0" w:space="0" w:color="auto"/>
                  </w:divBdr>
                  <w:divsChild>
                    <w:div w:id="1140726356">
                      <w:marLeft w:val="0"/>
                      <w:marRight w:val="0"/>
                      <w:marTop w:val="0"/>
                      <w:marBottom w:val="0"/>
                      <w:divBdr>
                        <w:top w:val="none" w:sz="0" w:space="0" w:color="auto"/>
                        <w:left w:val="none" w:sz="0" w:space="0" w:color="auto"/>
                        <w:bottom w:val="none" w:sz="0" w:space="0" w:color="auto"/>
                        <w:right w:val="none" w:sz="0" w:space="0" w:color="auto"/>
                      </w:divBdr>
                      <w:divsChild>
                        <w:div w:id="1831366695">
                          <w:marLeft w:val="0"/>
                          <w:marRight w:val="0"/>
                          <w:marTop w:val="0"/>
                          <w:marBottom w:val="0"/>
                          <w:divBdr>
                            <w:top w:val="none" w:sz="0" w:space="0" w:color="auto"/>
                            <w:left w:val="none" w:sz="0" w:space="0" w:color="auto"/>
                            <w:bottom w:val="none" w:sz="0" w:space="0" w:color="auto"/>
                            <w:right w:val="none" w:sz="0" w:space="0" w:color="auto"/>
                          </w:divBdr>
                          <w:divsChild>
                            <w:div w:id="868223066">
                              <w:marLeft w:val="0"/>
                              <w:marRight w:val="0"/>
                              <w:marTop w:val="0"/>
                              <w:marBottom w:val="0"/>
                              <w:divBdr>
                                <w:top w:val="none" w:sz="0" w:space="0" w:color="auto"/>
                                <w:left w:val="none" w:sz="0" w:space="0" w:color="auto"/>
                                <w:bottom w:val="none" w:sz="0" w:space="0" w:color="auto"/>
                                <w:right w:val="none" w:sz="0" w:space="0" w:color="auto"/>
                              </w:divBdr>
                              <w:divsChild>
                                <w:div w:id="1979214273">
                                  <w:marLeft w:val="0"/>
                                  <w:marRight w:val="0"/>
                                  <w:marTop w:val="0"/>
                                  <w:marBottom w:val="0"/>
                                  <w:divBdr>
                                    <w:top w:val="none" w:sz="0" w:space="0" w:color="auto"/>
                                    <w:left w:val="none" w:sz="0" w:space="0" w:color="auto"/>
                                    <w:bottom w:val="none" w:sz="0" w:space="0" w:color="auto"/>
                                    <w:right w:val="none" w:sz="0" w:space="0" w:color="auto"/>
                                  </w:divBdr>
                                  <w:divsChild>
                                    <w:div w:id="325940155">
                                      <w:marLeft w:val="0"/>
                                      <w:marRight w:val="0"/>
                                      <w:marTop w:val="0"/>
                                      <w:marBottom w:val="0"/>
                                      <w:divBdr>
                                        <w:top w:val="none" w:sz="0" w:space="0" w:color="auto"/>
                                        <w:left w:val="none" w:sz="0" w:space="0" w:color="auto"/>
                                        <w:bottom w:val="none" w:sz="0" w:space="0" w:color="auto"/>
                                        <w:right w:val="none" w:sz="0" w:space="0" w:color="auto"/>
                                      </w:divBdr>
                                      <w:divsChild>
                                        <w:div w:id="1808088566">
                                          <w:marLeft w:val="0"/>
                                          <w:marRight w:val="0"/>
                                          <w:marTop w:val="0"/>
                                          <w:marBottom w:val="0"/>
                                          <w:divBdr>
                                            <w:top w:val="none" w:sz="0" w:space="0" w:color="auto"/>
                                            <w:left w:val="none" w:sz="0" w:space="0" w:color="auto"/>
                                            <w:bottom w:val="none" w:sz="0" w:space="0" w:color="auto"/>
                                            <w:right w:val="none" w:sz="0" w:space="0" w:color="auto"/>
                                          </w:divBdr>
                                          <w:divsChild>
                                            <w:div w:id="1119225822">
                                              <w:marLeft w:val="0"/>
                                              <w:marRight w:val="0"/>
                                              <w:marTop w:val="0"/>
                                              <w:marBottom w:val="0"/>
                                              <w:divBdr>
                                                <w:top w:val="none" w:sz="0" w:space="0" w:color="auto"/>
                                                <w:left w:val="none" w:sz="0" w:space="0" w:color="auto"/>
                                                <w:bottom w:val="none" w:sz="0" w:space="0" w:color="auto"/>
                                                <w:right w:val="none" w:sz="0" w:space="0" w:color="auto"/>
                                              </w:divBdr>
                                              <w:divsChild>
                                                <w:div w:id="760489521">
                                                  <w:marLeft w:val="0"/>
                                                  <w:marRight w:val="0"/>
                                                  <w:marTop w:val="0"/>
                                                  <w:marBottom w:val="0"/>
                                                  <w:divBdr>
                                                    <w:top w:val="none" w:sz="0" w:space="0" w:color="auto"/>
                                                    <w:left w:val="none" w:sz="0" w:space="0" w:color="auto"/>
                                                    <w:bottom w:val="none" w:sz="0" w:space="0" w:color="auto"/>
                                                    <w:right w:val="none" w:sz="0" w:space="0" w:color="auto"/>
                                                  </w:divBdr>
                                                  <w:divsChild>
                                                    <w:div w:id="794955091">
                                                      <w:marLeft w:val="0"/>
                                                      <w:marRight w:val="0"/>
                                                      <w:marTop w:val="0"/>
                                                      <w:marBottom w:val="0"/>
                                                      <w:divBdr>
                                                        <w:top w:val="none" w:sz="0" w:space="0" w:color="auto"/>
                                                        <w:left w:val="none" w:sz="0" w:space="0" w:color="auto"/>
                                                        <w:bottom w:val="none" w:sz="0" w:space="0" w:color="auto"/>
                                                        <w:right w:val="none" w:sz="0" w:space="0" w:color="auto"/>
                                                      </w:divBdr>
                                                      <w:divsChild>
                                                        <w:div w:id="317610885">
                                                          <w:marLeft w:val="0"/>
                                                          <w:marRight w:val="0"/>
                                                          <w:marTop w:val="0"/>
                                                          <w:marBottom w:val="0"/>
                                                          <w:divBdr>
                                                            <w:top w:val="none" w:sz="0" w:space="0" w:color="auto"/>
                                                            <w:left w:val="none" w:sz="0" w:space="0" w:color="auto"/>
                                                            <w:bottom w:val="none" w:sz="0" w:space="0" w:color="auto"/>
                                                            <w:right w:val="none" w:sz="0" w:space="0" w:color="auto"/>
                                                          </w:divBdr>
                                                          <w:divsChild>
                                                            <w:div w:id="1860778439">
                                                              <w:marLeft w:val="0"/>
                                                              <w:marRight w:val="0"/>
                                                              <w:marTop w:val="0"/>
                                                              <w:marBottom w:val="0"/>
                                                              <w:divBdr>
                                                                <w:top w:val="none" w:sz="0" w:space="0" w:color="auto"/>
                                                                <w:left w:val="none" w:sz="0" w:space="0" w:color="auto"/>
                                                                <w:bottom w:val="none" w:sz="0" w:space="0" w:color="auto"/>
                                                                <w:right w:val="none" w:sz="0" w:space="0" w:color="auto"/>
                                                              </w:divBdr>
                                                              <w:divsChild>
                                                                <w:div w:id="447355972">
                                                                  <w:marLeft w:val="0"/>
                                                                  <w:marRight w:val="0"/>
                                                                  <w:marTop w:val="0"/>
                                                                  <w:marBottom w:val="0"/>
                                                                  <w:divBdr>
                                                                    <w:top w:val="none" w:sz="0" w:space="0" w:color="auto"/>
                                                                    <w:left w:val="none" w:sz="0" w:space="0" w:color="auto"/>
                                                                    <w:bottom w:val="none" w:sz="0" w:space="0" w:color="auto"/>
                                                                    <w:right w:val="none" w:sz="0" w:space="0" w:color="auto"/>
                                                                  </w:divBdr>
                                                                  <w:divsChild>
                                                                    <w:div w:id="982781286">
                                                                      <w:marLeft w:val="0"/>
                                                                      <w:marRight w:val="0"/>
                                                                      <w:marTop w:val="0"/>
                                                                      <w:marBottom w:val="0"/>
                                                                      <w:divBdr>
                                                                        <w:top w:val="none" w:sz="0" w:space="0" w:color="auto"/>
                                                                        <w:left w:val="none" w:sz="0" w:space="0" w:color="auto"/>
                                                                        <w:bottom w:val="none" w:sz="0" w:space="0" w:color="auto"/>
                                                                        <w:right w:val="none" w:sz="0" w:space="0" w:color="auto"/>
                                                                      </w:divBdr>
                                                                      <w:divsChild>
                                                                        <w:div w:id="213587367">
                                                                          <w:marLeft w:val="0"/>
                                                                          <w:marRight w:val="0"/>
                                                                          <w:marTop w:val="0"/>
                                                                          <w:marBottom w:val="0"/>
                                                                          <w:divBdr>
                                                                            <w:top w:val="none" w:sz="0" w:space="0" w:color="auto"/>
                                                                            <w:left w:val="none" w:sz="0" w:space="0" w:color="auto"/>
                                                                            <w:bottom w:val="none" w:sz="0" w:space="0" w:color="auto"/>
                                                                            <w:right w:val="none" w:sz="0" w:space="0" w:color="auto"/>
                                                                          </w:divBdr>
                                                                          <w:divsChild>
                                                                            <w:div w:id="899053016">
                                                                              <w:marLeft w:val="0"/>
                                                                              <w:marRight w:val="0"/>
                                                                              <w:marTop w:val="0"/>
                                                                              <w:marBottom w:val="0"/>
                                                                              <w:divBdr>
                                                                                <w:top w:val="none" w:sz="0" w:space="0" w:color="auto"/>
                                                                                <w:left w:val="none" w:sz="0" w:space="0" w:color="auto"/>
                                                                                <w:bottom w:val="none" w:sz="0" w:space="0" w:color="auto"/>
                                                                                <w:right w:val="none" w:sz="0" w:space="0" w:color="auto"/>
                                                                              </w:divBdr>
                                                                              <w:divsChild>
                                                                                <w:div w:id="218789407">
                                                                                  <w:marLeft w:val="0"/>
                                                                                  <w:marRight w:val="0"/>
                                                                                  <w:marTop w:val="0"/>
                                                                                  <w:marBottom w:val="0"/>
                                                                                  <w:divBdr>
                                                                                    <w:top w:val="none" w:sz="0" w:space="0" w:color="auto"/>
                                                                                    <w:left w:val="none" w:sz="0" w:space="0" w:color="auto"/>
                                                                                    <w:bottom w:val="none" w:sz="0" w:space="0" w:color="auto"/>
                                                                                    <w:right w:val="none" w:sz="0" w:space="0" w:color="auto"/>
                                                                                  </w:divBdr>
                                                                                  <w:divsChild>
                                                                                    <w:div w:id="1663313883">
                                                                                      <w:marLeft w:val="0"/>
                                                                                      <w:marRight w:val="0"/>
                                                                                      <w:marTop w:val="0"/>
                                                                                      <w:marBottom w:val="0"/>
                                                                                      <w:divBdr>
                                                                                        <w:top w:val="none" w:sz="0" w:space="0" w:color="auto"/>
                                                                                        <w:left w:val="none" w:sz="0" w:space="0" w:color="auto"/>
                                                                                        <w:bottom w:val="none" w:sz="0" w:space="0" w:color="auto"/>
                                                                                        <w:right w:val="none" w:sz="0" w:space="0" w:color="auto"/>
                                                                                      </w:divBdr>
                                                                                      <w:divsChild>
                                                                                        <w:div w:id="1210145888">
                                                                                          <w:marLeft w:val="0"/>
                                                                                          <w:marRight w:val="0"/>
                                                                                          <w:marTop w:val="0"/>
                                                                                          <w:marBottom w:val="0"/>
                                                                                          <w:divBdr>
                                                                                            <w:top w:val="none" w:sz="0" w:space="0" w:color="auto"/>
                                                                                            <w:left w:val="none" w:sz="0" w:space="0" w:color="auto"/>
                                                                                            <w:bottom w:val="none" w:sz="0" w:space="0" w:color="auto"/>
                                                                                            <w:right w:val="none" w:sz="0" w:space="0" w:color="auto"/>
                                                                                          </w:divBdr>
                                                                                          <w:divsChild>
                                                                                            <w:div w:id="1416782970">
                                                                                              <w:marLeft w:val="0"/>
                                                                                              <w:marRight w:val="0"/>
                                                                                              <w:marTop w:val="0"/>
                                                                                              <w:marBottom w:val="0"/>
                                                                                              <w:divBdr>
                                                                                                <w:top w:val="none" w:sz="0" w:space="0" w:color="auto"/>
                                                                                                <w:left w:val="none" w:sz="0" w:space="0" w:color="auto"/>
                                                                                                <w:bottom w:val="none" w:sz="0" w:space="0" w:color="auto"/>
                                                                                                <w:right w:val="none" w:sz="0" w:space="0" w:color="auto"/>
                                                                                              </w:divBdr>
                                                                                              <w:divsChild>
                                                                                                <w:div w:id="1269502572">
                                                                                                  <w:marLeft w:val="0"/>
                                                                                                  <w:marRight w:val="0"/>
                                                                                                  <w:marTop w:val="0"/>
                                                                                                  <w:marBottom w:val="0"/>
                                                                                                  <w:divBdr>
                                                                                                    <w:top w:val="none" w:sz="0" w:space="0" w:color="auto"/>
                                                                                                    <w:left w:val="none" w:sz="0" w:space="0" w:color="auto"/>
                                                                                                    <w:bottom w:val="none" w:sz="0" w:space="0" w:color="auto"/>
                                                                                                    <w:right w:val="none" w:sz="0" w:space="0" w:color="auto"/>
                                                                                                  </w:divBdr>
                                                                                                  <w:divsChild>
                                                                                                    <w:div w:id="137647702">
                                                                                                      <w:marLeft w:val="0"/>
                                                                                                      <w:marRight w:val="0"/>
                                                                                                      <w:marTop w:val="0"/>
                                                                                                      <w:marBottom w:val="0"/>
                                                                                                      <w:divBdr>
                                                                                                        <w:top w:val="none" w:sz="0" w:space="0" w:color="auto"/>
                                                                                                        <w:left w:val="none" w:sz="0" w:space="0" w:color="auto"/>
                                                                                                        <w:bottom w:val="none" w:sz="0" w:space="0" w:color="auto"/>
                                                                                                        <w:right w:val="none" w:sz="0" w:space="0" w:color="auto"/>
                                                                                                      </w:divBdr>
                                                                                                      <w:divsChild>
                                                                                                        <w:div w:id="2112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341282">
      <w:bodyDiv w:val="1"/>
      <w:marLeft w:val="0"/>
      <w:marRight w:val="0"/>
      <w:marTop w:val="0"/>
      <w:marBottom w:val="0"/>
      <w:divBdr>
        <w:top w:val="none" w:sz="0" w:space="0" w:color="auto"/>
        <w:left w:val="none" w:sz="0" w:space="0" w:color="auto"/>
        <w:bottom w:val="none" w:sz="0" w:space="0" w:color="auto"/>
        <w:right w:val="none" w:sz="0" w:space="0" w:color="auto"/>
      </w:divBdr>
      <w:divsChild>
        <w:div w:id="343554146">
          <w:marLeft w:val="0"/>
          <w:marRight w:val="0"/>
          <w:marTop w:val="0"/>
          <w:marBottom w:val="0"/>
          <w:divBdr>
            <w:top w:val="none" w:sz="0" w:space="0" w:color="auto"/>
            <w:left w:val="none" w:sz="0" w:space="0" w:color="auto"/>
            <w:bottom w:val="none" w:sz="0" w:space="0" w:color="auto"/>
            <w:right w:val="none" w:sz="0" w:space="0" w:color="auto"/>
          </w:divBdr>
          <w:divsChild>
            <w:div w:id="1838184554">
              <w:marLeft w:val="0"/>
              <w:marRight w:val="0"/>
              <w:marTop w:val="0"/>
              <w:marBottom w:val="0"/>
              <w:divBdr>
                <w:top w:val="none" w:sz="0" w:space="0" w:color="auto"/>
                <w:left w:val="none" w:sz="0" w:space="0" w:color="auto"/>
                <w:bottom w:val="none" w:sz="0" w:space="0" w:color="auto"/>
                <w:right w:val="none" w:sz="0" w:space="0" w:color="auto"/>
              </w:divBdr>
              <w:divsChild>
                <w:div w:id="1733115471">
                  <w:marLeft w:val="0"/>
                  <w:marRight w:val="0"/>
                  <w:marTop w:val="0"/>
                  <w:marBottom w:val="0"/>
                  <w:divBdr>
                    <w:top w:val="none" w:sz="0" w:space="0" w:color="auto"/>
                    <w:left w:val="none" w:sz="0" w:space="0" w:color="auto"/>
                    <w:bottom w:val="none" w:sz="0" w:space="0" w:color="auto"/>
                    <w:right w:val="none" w:sz="0" w:space="0" w:color="auto"/>
                  </w:divBdr>
                  <w:divsChild>
                    <w:div w:id="568657700">
                      <w:marLeft w:val="0"/>
                      <w:marRight w:val="0"/>
                      <w:marTop w:val="0"/>
                      <w:marBottom w:val="0"/>
                      <w:divBdr>
                        <w:top w:val="none" w:sz="0" w:space="0" w:color="auto"/>
                        <w:left w:val="none" w:sz="0" w:space="0" w:color="auto"/>
                        <w:bottom w:val="none" w:sz="0" w:space="0" w:color="auto"/>
                        <w:right w:val="none" w:sz="0" w:space="0" w:color="auto"/>
                      </w:divBdr>
                      <w:divsChild>
                        <w:div w:id="103499011">
                          <w:marLeft w:val="0"/>
                          <w:marRight w:val="0"/>
                          <w:marTop w:val="0"/>
                          <w:marBottom w:val="0"/>
                          <w:divBdr>
                            <w:top w:val="none" w:sz="0" w:space="0" w:color="auto"/>
                            <w:left w:val="none" w:sz="0" w:space="0" w:color="auto"/>
                            <w:bottom w:val="none" w:sz="0" w:space="0" w:color="auto"/>
                            <w:right w:val="none" w:sz="0" w:space="0" w:color="auto"/>
                          </w:divBdr>
                          <w:divsChild>
                            <w:div w:id="1053653424">
                              <w:marLeft w:val="0"/>
                              <w:marRight w:val="0"/>
                              <w:marTop w:val="0"/>
                              <w:marBottom w:val="0"/>
                              <w:divBdr>
                                <w:top w:val="none" w:sz="0" w:space="0" w:color="auto"/>
                                <w:left w:val="none" w:sz="0" w:space="0" w:color="auto"/>
                                <w:bottom w:val="none" w:sz="0" w:space="0" w:color="auto"/>
                                <w:right w:val="none" w:sz="0" w:space="0" w:color="auto"/>
                              </w:divBdr>
                              <w:divsChild>
                                <w:div w:id="182596269">
                                  <w:marLeft w:val="0"/>
                                  <w:marRight w:val="0"/>
                                  <w:marTop w:val="0"/>
                                  <w:marBottom w:val="0"/>
                                  <w:divBdr>
                                    <w:top w:val="none" w:sz="0" w:space="0" w:color="auto"/>
                                    <w:left w:val="none" w:sz="0" w:space="0" w:color="auto"/>
                                    <w:bottom w:val="none" w:sz="0" w:space="0" w:color="auto"/>
                                    <w:right w:val="none" w:sz="0" w:space="0" w:color="auto"/>
                                  </w:divBdr>
                                  <w:divsChild>
                                    <w:div w:id="1740203589">
                                      <w:marLeft w:val="0"/>
                                      <w:marRight w:val="0"/>
                                      <w:marTop w:val="0"/>
                                      <w:marBottom w:val="0"/>
                                      <w:divBdr>
                                        <w:top w:val="none" w:sz="0" w:space="0" w:color="auto"/>
                                        <w:left w:val="none" w:sz="0" w:space="0" w:color="auto"/>
                                        <w:bottom w:val="none" w:sz="0" w:space="0" w:color="auto"/>
                                        <w:right w:val="none" w:sz="0" w:space="0" w:color="auto"/>
                                      </w:divBdr>
                                      <w:divsChild>
                                        <w:div w:id="370155698">
                                          <w:marLeft w:val="0"/>
                                          <w:marRight w:val="0"/>
                                          <w:marTop w:val="0"/>
                                          <w:marBottom w:val="0"/>
                                          <w:divBdr>
                                            <w:top w:val="none" w:sz="0" w:space="0" w:color="auto"/>
                                            <w:left w:val="none" w:sz="0" w:space="0" w:color="auto"/>
                                            <w:bottom w:val="none" w:sz="0" w:space="0" w:color="auto"/>
                                            <w:right w:val="none" w:sz="0" w:space="0" w:color="auto"/>
                                          </w:divBdr>
                                          <w:divsChild>
                                            <w:div w:id="1582326992">
                                              <w:marLeft w:val="0"/>
                                              <w:marRight w:val="0"/>
                                              <w:marTop w:val="0"/>
                                              <w:marBottom w:val="0"/>
                                              <w:divBdr>
                                                <w:top w:val="none" w:sz="0" w:space="0" w:color="auto"/>
                                                <w:left w:val="none" w:sz="0" w:space="0" w:color="auto"/>
                                                <w:bottom w:val="none" w:sz="0" w:space="0" w:color="auto"/>
                                                <w:right w:val="none" w:sz="0" w:space="0" w:color="auto"/>
                                              </w:divBdr>
                                              <w:divsChild>
                                                <w:div w:id="838083252">
                                                  <w:marLeft w:val="0"/>
                                                  <w:marRight w:val="0"/>
                                                  <w:marTop w:val="0"/>
                                                  <w:marBottom w:val="0"/>
                                                  <w:divBdr>
                                                    <w:top w:val="none" w:sz="0" w:space="0" w:color="auto"/>
                                                    <w:left w:val="none" w:sz="0" w:space="0" w:color="auto"/>
                                                    <w:bottom w:val="none" w:sz="0" w:space="0" w:color="auto"/>
                                                    <w:right w:val="none" w:sz="0" w:space="0" w:color="auto"/>
                                                  </w:divBdr>
                                                  <w:divsChild>
                                                    <w:div w:id="113403949">
                                                      <w:marLeft w:val="0"/>
                                                      <w:marRight w:val="0"/>
                                                      <w:marTop w:val="0"/>
                                                      <w:marBottom w:val="0"/>
                                                      <w:divBdr>
                                                        <w:top w:val="none" w:sz="0" w:space="0" w:color="auto"/>
                                                        <w:left w:val="none" w:sz="0" w:space="0" w:color="auto"/>
                                                        <w:bottom w:val="none" w:sz="0" w:space="0" w:color="auto"/>
                                                        <w:right w:val="none" w:sz="0" w:space="0" w:color="auto"/>
                                                      </w:divBdr>
                                                      <w:divsChild>
                                                        <w:div w:id="560362277">
                                                          <w:marLeft w:val="0"/>
                                                          <w:marRight w:val="0"/>
                                                          <w:marTop w:val="0"/>
                                                          <w:marBottom w:val="0"/>
                                                          <w:divBdr>
                                                            <w:top w:val="none" w:sz="0" w:space="0" w:color="auto"/>
                                                            <w:left w:val="none" w:sz="0" w:space="0" w:color="auto"/>
                                                            <w:bottom w:val="none" w:sz="0" w:space="0" w:color="auto"/>
                                                            <w:right w:val="none" w:sz="0" w:space="0" w:color="auto"/>
                                                          </w:divBdr>
                                                          <w:divsChild>
                                                            <w:div w:id="1477844791">
                                                              <w:marLeft w:val="0"/>
                                                              <w:marRight w:val="0"/>
                                                              <w:marTop w:val="0"/>
                                                              <w:marBottom w:val="0"/>
                                                              <w:divBdr>
                                                                <w:top w:val="none" w:sz="0" w:space="0" w:color="auto"/>
                                                                <w:left w:val="none" w:sz="0" w:space="0" w:color="auto"/>
                                                                <w:bottom w:val="none" w:sz="0" w:space="0" w:color="auto"/>
                                                                <w:right w:val="none" w:sz="0" w:space="0" w:color="auto"/>
                                                              </w:divBdr>
                                                              <w:divsChild>
                                                                <w:div w:id="572932887">
                                                                  <w:marLeft w:val="0"/>
                                                                  <w:marRight w:val="0"/>
                                                                  <w:marTop w:val="0"/>
                                                                  <w:marBottom w:val="0"/>
                                                                  <w:divBdr>
                                                                    <w:top w:val="none" w:sz="0" w:space="0" w:color="auto"/>
                                                                    <w:left w:val="none" w:sz="0" w:space="0" w:color="auto"/>
                                                                    <w:bottom w:val="none" w:sz="0" w:space="0" w:color="auto"/>
                                                                    <w:right w:val="none" w:sz="0" w:space="0" w:color="auto"/>
                                                                  </w:divBdr>
                                                                  <w:divsChild>
                                                                    <w:div w:id="523402116">
                                                                      <w:marLeft w:val="0"/>
                                                                      <w:marRight w:val="0"/>
                                                                      <w:marTop w:val="0"/>
                                                                      <w:marBottom w:val="0"/>
                                                                      <w:divBdr>
                                                                        <w:top w:val="none" w:sz="0" w:space="0" w:color="auto"/>
                                                                        <w:left w:val="none" w:sz="0" w:space="0" w:color="auto"/>
                                                                        <w:bottom w:val="none" w:sz="0" w:space="0" w:color="auto"/>
                                                                        <w:right w:val="none" w:sz="0" w:space="0" w:color="auto"/>
                                                                      </w:divBdr>
                                                                      <w:divsChild>
                                                                        <w:div w:id="1077440070">
                                                                          <w:marLeft w:val="0"/>
                                                                          <w:marRight w:val="0"/>
                                                                          <w:marTop w:val="0"/>
                                                                          <w:marBottom w:val="0"/>
                                                                          <w:divBdr>
                                                                            <w:top w:val="none" w:sz="0" w:space="0" w:color="auto"/>
                                                                            <w:left w:val="none" w:sz="0" w:space="0" w:color="auto"/>
                                                                            <w:bottom w:val="none" w:sz="0" w:space="0" w:color="auto"/>
                                                                            <w:right w:val="none" w:sz="0" w:space="0" w:color="auto"/>
                                                                          </w:divBdr>
                                                                          <w:divsChild>
                                                                            <w:div w:id="2040735391">
                                                                              <w:marLeft w:val="0"/>
                                                                              <w:marRight w:val="0"/>
                                                                              <w:marTop w:val="0"/>
                                                                              <w:marBottom w:val="0"/>
                                                                              <w:divBdr>
                                                                                <w:top w:val="none" w:sz="0" w:space="0" w:color="auto"/>
                                                                                <w:left w:val="none" w:sz="0" w:space="0" w:color="auto"/>
                                                                                <w:bottom w:val="none" w:sz="0" w:space="0" w:color="auto"/>
                                                                                <w:right w:val="none" w:sz="0" w:space="0" w:color="auto"/>
                                                                              </w:divBdr>
                                                                              <w:divsChild>
                                                                                <w:div w:id="500511133">
                                                                                  <w:marLeft w:val="0"/>
                                                                                  <w:marRight w:val="0"/>
                                                                                  <w:marTop w:val="0"/>
                                                                                  <w:marBottom w:val="0"/>
                                                                                  <w:divBdr>
                                                                                    <w:top w:val="none" w:sz="0" w:space="0" w:color="auto"/>
                                                                                    <w:left w:val="none" w:sz="0" w:space="0" w:color="auto"/>
                                                                                    <w:bottom w:val="none" w:sz="0" w:space="0" w:color="auto"/>
                                                                                    <w:right w:val="none" w:sz="0" w:space="0" w:color="auto"/>
                                                                                  </w:divBdr>
                                                                                  <w:divsChild>
                                                                                    <w:div w:id="2125421498">
                                                                                      <w:marLeft w:val="0"/>
                                                                                      <w:marRight w:val="0"/>
                                                                                      <w:marTop w:val="0"/>
                                                                                      <w:marBottom w:val="0"/>
                                                                                      <w:divBdr>
                                                                                        <w:top w:val="none" w:sz="0" w:space="0" w:color="auto"/>
                                                                                        <w:left w:val="none" w:sz="0" w:space="0" w:color="auto"/>
                                                                                        <w:bottom w:val="none" w:sz="0" w:space="0" w:color="auto"/>
                                                                                        <w:right w:val="none" w:sz="0" w:space="0" w:color="auto"/>
                                                                                      </w:divBdr>
                                                                                      <w:divsChild>
                                                                                        <w:div w:id="2122531007">
                                                                                          <w:marLeft w:val="0"/>
                                                                                          <w:marRight w:val="0"/>
                                                                                          <w:marTop w:val="0"/>
                                                                                          <w:marBottom w:val="0"/>
                                                                                          <w:divBdr>
                                                                                            <w:top w:val="none" w:sz="0" w:space="0" w:color="auto"/>
                                                                                            <w:left w:val="none" w:sz="0" w:space="0" w:color="auto"/>
                                                                                            <w:bottom w:val="none" w:sz="0" w:space="0" w:color="auto"/>
                                                                                            <w:right w:val="none" w:sz="0" w:space="0" w:color="auto"/>
                                                                                          </w:divBdr>
                                                                                          <w:divsChild>
                                                                                            <w:div w:id="1197234966">
                                                                                              <w:marLeft w:val="0"/>
                                                                                              <w:marRight w:val="0"/>
                                                                                              <w:marTop w:val="0"/>
                                                                                              <w:marBottom w:val="0"/>
                                                                                              <w:divBdr>
                                                                                                <w:top w:val="none" w:sz="0" w:space="0" w:color="auto"/>
                                                                                                <w:left w:val="none" w:sz="0" w:space="0" w:color="auto"/>
                                                                                                <w:bottom w:val="none" w:sz="0" w:space="0" w:color="auto"/>
                                                                                                <w:right w:val="none" w:sz="0" w:space="0" w:color="auto"/>
                                                                                              </w:divBdr>
                                                                                              <w:divsChild>
                                                                                                <w:div w:id="1883245661">
                                                                                                  <w:marLeft w:val="0"/>
                                                                                                  <w:marRight w:val="0"/>
                                                                                                  <w:marTop w:val="0"/>
                                                                                                  <w:marBottom w:val="0"/>
                                                                                                  <w:divBdr>
                                                                                                    <w:top w:val="none" w:sz="0" w:space="0" w:color="auto"/>
                                                                                                    <w:left w:val="none" w:sz="0" w:space="0" w:color="auto"/>
                                                                                                    <w:bottom w:val="none" w:sz="0" w:space="0" w:color="auto"/>
                                                                                                    <w:right w:val="none" w:sz="0" w:space="0" w:color="auto"/>
                                                                                                  </w:divBdr>
                                                                                                  <w:divsChild>
                                                                                                    <w:div w:id="915478036">
                                                                                                      <w:marLeft w:val="0"/>
                                                                                                      <w:marRight w:val="0"/>
                                                                                                      <w:marTop w:val="0"/>
                                                                                                      <w:marBottom w:val="0"/>
                                                                                                      <w:divBdr>
                                                                                                        <w:top w:val="none" w:sz="0" w:space="0" w:color="auto"/>
                                                                                                        <w:left w:val="none" w:sz="0" w:space="0" w:color="auto"/>
                                                                                                        <w:bottom w:val="none" w:sz="0" w:space="0" w:color="auto"/>
                                                                                                        <w:right w:val="none" w:sz="0" w:space="0" w:color="auto"/>
                                                                                                      </w:divBdr>
                                                                                                    </w:div>
                                                                                                    <w:div w:id="76024903">
                                                                                                      <w:marLeft w:val="0"/>
                                                                                                      <w:marRight w:val="0"/>
                                                                                                      <w:marTop w:val="0"/>
                                                                                                      <w:marBottom w:val="0"/>
                                                                                                      <w:divBdr>
                                                                                                        <w:top w:val="none" w:sz="0" w:space="0" w:color="auto"/>
                                                                                                        <w:left w:val="none" w:sz="0" w:space="0" w:color="auto"/>
                                                                                                        <w:bottom w:val="none" w:sz="0" w:space="0" w:color="auto"/>
                                                                                                        <w:right w:val="none" w:sz="0" w:space="0" w:color="auto"/>
                                                                                                      </w:divBdr>
                                                                                                    </w:div>
                                                                                                    <w:div w:id="2132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733401">
      <w:bodyDiv w:val="1"/>
      <w:marLeft w:val="0"/>
      <w:marRight w:val="0"/>
      <w:marTop w:val="0"/>
      <w:marBottom w:val="0"/>
      <w:divBdr>
        <w:top w:val="none" w:sz="0" w:space="0" w:color="auto"/>
        <w:left w:val="none" w:sz="0" w:space="0" w:color="auto"/>
        <w:bottom w:val="none" w:sz="0" w:space="0" w:color="auto"/>
        <w:right w:val="none" w:sz="0" w:space="0" w:color="auto"/>
      </w:divBdr>
      <w:divsChild>
        <w:div w:id="436173067">
          <w:marLeft w:val="0"/>
          <w:marRight w:val="0"/>
          <w:marTop w:val="0"/>
          <w:marBottom w:val="0"/>
          <w:divBdr>
            <w:top w:val="none" w:sz="0" w:space="0" w:color="auto"/>
            <w:left w:val="none" w:sz="0" w:space="0" w:color="auto"/>
            <w:bottom w:val="none" w:sz="0" w:space="0" w:color="auto"/>
            <w:right w:val="none" w:sz="0" w:space="0" w:color="auto"/>
          </w:divBdr>
          <w:divsChild>
            <w:div w:id="1088581400">
              <w:marLeft w:val="0"/>
              <w:marRight w:val="0"/>
              <w:marTop w:val="0"/>
              <w:marBottom w:val="0"/>
              <w:divBdr>
                <w:top w:val="none" w:sz="0" w:space="0" w:color="auto"/>
                <w:left w:val="none" w:sz="0" w:space="0" w:color="auto"/>
                <w:bottom w:val="none" w:sz="0" w:space="0" w:color="auto"/>
                <w:right w:val="none" w:sz="0" w:space="0" w:color="auto"/>
              </w:divBdr>
              <w:divsChild>
                <w:div w:id="317613031">
                  <w:marLeft w:val="0"/>
                  <w:marRight w:val="0"/>
                  <w:marTop w:val="0"/>
                  <w:marBottom w:val="0"/>
                  <w:divBdr>
                    <w:top w:val="none" w:sz="0" w:space="0" w:color="auto"/>
                    <w:left w:val="none" w:sz="0" w:space="0" w:color="auto"/>
                    <w:bottom w:val="none" w:sz="0" w:space="0" w:color="auto"/>
                    <w:right w:val="none" w:sz="0" w:space="0" w:color="auto"/>
                  </w:divBdr>
                  <w:divsChild>
                    <w:div w:id="1350833254">
                      <w:marLeft w:val="0"/>
                      <w:marRight w:val="0"/>
                      <w:marTop w:val="0"/>
                      <w:marBottom w:val="0"/>
                      <w:divBdr>
                        <w:top w:val="none" w:sz="0" w:space="0" w:color="auto"/>
                        <w:left w:val="none" w:sz="0" w:space="0" w:color="auto"/>
                        <w:bottom w:val="none" w:sz="0" w:space="0" w:color="auto"/>
                        <w:right w:val="none" w:sz="0" w:space="0" w:color="auto"/>
                      </w:divBdr>
                      <w:divsChild>
                        <w:div w:id="1764258899">
                          <w:marLeft w:val="0"/>
                          <w:marRight w:val="0"/>
                          <w:marTop w:val="0"/>
                          <w:marBottom w:val="0"/>
                          <w:divBdr>
                            <w:top w:val="none" w:sz="0" w:space="0" w:color="auto"/>
                            <w:left w:val="none" w:sz="0" w:space="0" w:color="auto"/>
                            <w:bottom w:val="none" w:sz="0" w:space="0" w:color="auto"/>
                            <w:right w:val="none" w:sz="0" w:space="0" w:color="auto"/>
                          </w:divBdr>
                          <w:divsChild>
                            <w:div w:id="1532651306">
                              <w:marLeft w:val="0"/>
                              <w:marRight w:val="0"/>
                              <w:marTop w:val="0"/>
                              <w:marBottom w:val="0"/>
                              <w:divBdr>
                                <w:top w:val="none" w:sz="0" w:space="0" w:color="auto"/>
                                <w:left w:val="none" w:sz="0" w:space="0" w:color="auto"/>
                                <w:bottom w:val="none" w:sz="0" w:space="0" w:color="auto"/>
                                <w:right w:val="none" w:sz="0" w:space="0" w:color="auto"/>
                              </w:divBdr>
                              <w:divsChild>
                                <w:div w:id="1564833275">
                                  <w:marLeft w:val="0"/>
                                  <w:marRight w:val="0"/>
                                  <w:marTop w:val="0"/>
                                  <w:marBottom w:val="0"/>
                                  <w:divBdr>
                                    <w:top w:val="none" w:sz="0" w:space="0" w:color="auto"/>
                                    <w:left w:val="none" w:sz="0" w:space="0" w:color="auto"/>
                                    <w:bottom w:val="none" w:sz="0" w:space="0" w:color="auto"/>
                                    <w:right w:val="none" w:sz="0" w:space="0" w:color="auto"/>
                                  </w:divBdr>
                                  <w:divsChild>
                                    <w:div w:id="1909460391">
                                      <w:marLeft w:val="0"/>
                                      <w:marRight w:val="0"/>
                                      <w:marTop w:val="0"/>
                                      <w:marBottom w:val="0"/>
                                      <w:divBdr>
                                        <w:top w:val="none" w:sz="0" w:space="0" w:color="auto"/>
                                        <w:left w:val="none" w:sz="0" w:space="0" w:color="auto"/>
                                        <w:bottom w:val="none" w:sz="0" w:space="0" w:color="auto"/>
                                        <w:right w:val="none" w:sz="0" w:space="0" w:color="auto"/>
                                      </w:divBdr>
                                      <w:divsChild>
                                        <w:div w:id="1066682299">
                                          <w:marLeft w:val="0"/>
                                          <w:marRight w:val="0"/>
                                          <w:marTop w:val="0"/>
                                          <w:marBottom w:val="0"/>
                                          <w:divBdr>
                                            <w:top w:val="none" w:sz="0" w:space="0" w:color="auto"/>
                                            <w:left w:val="none" w:sz="0" w:space="0" w:color="auto"/>
                                            <w:bottom w:val="none" w:sz="0" w:space="0" w:color="auto"/>
                                            <w:right w:val="none" w:sz="0" w:space="0" w:color="auto"/>
                                          </w:divBdr>
                                          <w:divsChild>
                                            <w:div w:id="1913193994">
                                              <w:marLeft w:val="0"/>
                                              <w:marRight w:val="0"/>
                                              <w:marTop w:val="0"/>
                                              <w:marBottom w:val="0"/>
                                              <w:divBdr>
                                                <w:top w:val="none" w:sz="0" w:space="0" w:color="auto"/>
                                                <w:left w:val="none" w:sz="0" w:space="0" w:color="auto"/>
                                                <w:bottom w:val="none" w:sz="0" w:space="0" w:color="auto"/>
                                                <w:right w:val="none" w:sz="0" w:space="0" w:color="auto"/>
                                              </w:divBdr>
                                              <w:divsChild>
                                                <w:div w:id="1899512109">
                                                  <w:marLeft w:val="0"/>
                                                  <w:marRight w:val="0"/>
                                                  <w:marTop w:val="0"/>
                                                  <w:marBottom w:val="0"/>
                                                  <w:divBdr>
                                                    <w:top w:val="none" w:sz="0" w:space="0" w:color="auto"/>
                                                    <w:left w:val="none" w:sz="0" w:space="0" w:color="auto"/>
                                                    <w:bottom w:val="none" w:sz="0" w:space="0" w:color="auto"/>
                                                    <w:right w:val="none" w:sz="0" w:space="0" w:color="auto"/>
                                                  </w:divBdr>
                                                  <w:divsChild>
                                                    <w:div w:id="756631843">
                                                      <w:marLeft w:val="0"/>
                                                      <w:marRight w:val="0"/>
                                                      <w:marTop w:val="0"/>
                                                      <w:marBottom w:val="0"/>
                                                      <w:divBdr>
                                                        <w:top w:val="none" w:sz="0" w:space="0" w:color="auto"/>
                                                        <w:left w:val="none" w:sz="0" w:space="0" w:color="auto"/>
                                                        <w:bottom w:val="none" w:sz="0" w:space="0" w:color="auto"/>
                                                        <w:right w:val="none" w:sz="0" w:space="0" w:color="auto"/>
                                                      </w:divBdr>
                                                      <w:divsChild>
                                                        <w:div w:id="1472096505">
                                                          <w:marLeft w:val="0"/>
                                                          <w:marRight w:val="0"/>
                                                          <w:marTop w:val="0"/>
                                                          <w:marBottom w:val="0"/>
                                                          <w:divBdr>
                                                            <w:top w:val="none" w:sz="0" w:space="0" w:color="auto"/>
                                                            <w:left w:val="none" w:sz="0" w:space="0" w:color="auto"/>
                                                            <w:bottom w:val="none" w:sz="0" w:space="0" w:color="auto"/>
                                                            <w:right w:val="none" w:sz="0" w:space="0" w:color="auto"/>
                                                          </w:divBdr>
                                                          <w:divsChild>
                                                            <w:div w:id="1738429615">
                                                              <w:marLeft w:val="0"/>
                                                              <w:marRight w:val="0"/>
                                                              <w:marTop w:val="0"/>
                                                              <w:marBottom w:val="0"/>
                                                              <w:divBdr>
                                                                <w:top w:val="none" w:sz="0" w:space="0" w:color="auto"/>
                                                                <w:left w:val="none" w:sz="0" w:space="0" w:color="auto"/>
                                                                <w:bottom w:val="none" w:sz="0" w:space="0" w:color="auto"/>
                                                                <w:right w:val="none" w:sz="0" w:space="0" w:color="auto"/>
                                                              </w:divBdr>
                                                              <w:divsChild>
                                                                <w:div w:id="783501290">
                                                                  <w:marLeft w:val="0"/>
                                                                  <w:marRight w:val="0"/>
                                                                  <w:marTop w:val="0"/>
                                                                  <w:marBottom w:val="0"/>
                                                                  <w:divBdr>
                                                                    <w:top w:val="none" w:sz="0" w:space="0" w:color="auto"/>
                                                                    <w:left w:val="none" w:sz="0" w:space="0" w:color="auto"/>
                                                                    <w:bottom w:val="none" w:sz="0" w:space="0" w:color="auto"/>
                                                                    <w:right w:val="none" w:sz="0" w:space="0" w:color="auto"/>
                                                                  </w:divBdr>
                                                                  <w:divsChild>
                                                                    <w:div w:id="1202979431">
                                                                      <w:marLeft w:val="0"/>
                                                                      <w:marRight w:val="0"/>
                                                                      <w:marTop w:val="0"/>
                                                                      <w:marBottom w:val="0"/>
                                                                      <w:divBdr>
                                                                        <w:top w:val="none" w:sz="0" w:space="0" w:color="auto"/>
                                                                        <w:left w:val="none" w:sz="0" w:space="0" w:color="auto"/>
                                                                        <w:bottom w:val="none" w:sz="0" w:space="0" w:color="auto"/>
                                                                        <w:right w:val="none" w:sz="0" w:space="0" w:color="auto"/>
                                                                      </w:divBdr>
                                                                      <w:divsChild>
                                                                        <w:div w:id="722483946">
                                                                          <w:marLeft w:val="0"/>
                                                                          <w:marRight w:val="0"/>
                                                                          <w:marTop w:val="0"/>
                                                                          <w:marBottom w:val="0"/>
                                                                          <w:divBdr>
                                                                            <w:top w:val="none" w:sz="0" w:space="0" w:color="auto"/>
                                                                            <w:left w:val="none" w:sz="0" w:space="0" w:color="auto"/>
                                                                            <w:bottom w:val="none" w:sz="0" w:space="0" w:color="auto"/>
                                                                            <w:right w:val="none" w:sz="0" w:space="0" w:color="auto"/>
                                                                          </w:divBdr>
                                                                          <w:divsChild>
                                                                            <w:div w:id="84038526">
                                                                              <w:marLeft w:val="0"/>
                                                                              <w:marRight w:val="0"/>
                                                                              <w:marTop w:val="0"/>
                                                                              <w:marBottom w:val="0"/>
                                                                              <w:divBdr>
                                                                                <w:top w:val="none" w:sz="0" w:space="0" w:color="auto"/>
                                                                                <w:left w:val="none" w:sz="0" w:space="0" w:color="auto"/>
                                                                                <w:bottom w:val="none" w:sz="0" w:space="0" w:color="auto"/>
                                                                                <w:right w:val="none" w:sz="0" w:space="0" w:color="auto"/>
                                                                              </w:divBdr>
                                                                              <w:divsChild>
                                                                                <w:div w:id="102962798">
                                                                                  <w:marLeft w:val="0"/>
                                                                                  <w:marRight w:val="0"/>
                                                                                  <w:marTop w:val="0"/>
                                                                                  <w:marBottom w:val="0"/>
                                                                                  <w:divBdr>
                                                                                    <w:top w:val="none" w:sz="0" w:space="0" w:color="auto"/>
                                                                                    <w:left w:val="none" w:sz="0" w:space="0" w:color="auto"/>
                                                                                    <w:bottom w:val="none" w:sz="0" w:space="0" w:color="auto"/>
                                                                                    <w:right w:val="none" w:sz="0" w:space="0" w:color="auto"/>
                                                                                  </w:divBdr>
                                                                                  <w:divsChild>
                                                                                    <w:div w:id="1152796800">
                                                                                      <w:marLeft w:val="0"/>
                                                                                      <w:marRight w:val="0"/>
                                                                                      <w:marTop w:val="0"/>
                                                                                      <w:marBottom w:val="0"/>
                                                                                      <w:divBdr>
                                                                                        <w:top w:val="none" w:sz="0" w:space="0" w:color="auto"/>
                                                                                        <w:left w:val="none" w:sz="0" w:space="0" w:color="auto"/>
                                                                                        <w:bottom w:val="none" w:sz="0" w:space="0" w:color="auto"/>
                                                                                        <w:right w:val="none" w:sz="0" w:space="0" w:color="auto"/>
                                                                                      </w:divBdr>
                                                                                      <w:divsChild>
                                                                                        <w:div w:id="1008755">
                                                                                          <w:marLeft w:val="0"/>
                                                                                          <w:marRight w:val="0"/>
                                                                                          <w:marTop w:val="0"/>
                                                                                          <w:marBottom w:val="0"/>
                                                                                          <w:divBdr>
                                                                                            <w:top w:val="none" w:sz="0" w:space="0" w:color="auto"/>
                                                                                            <w:left w:val="none" w:sz="0" w:space="0" w:color="auto"/>
                                                                                            <w:bottom w:val="none" w:sz="0" w:space="0" w:color="auto"/>
                                                                                            <w:right w:val="none" w:sz="0" w:space="0" w:color="auto"/>
                                                                                          </w:divBdr>
                                                                                          <w:divsChild>
                                                                                            <w:div w:id="1570649515">
                                                                                              <w:marLeft w:val="0"/>
                                                                                              <w:marRight w:val="0"/>
                                                                                              <w:marTop w:val="0"/>
                                                                                              <w:marBottom w:val="0"/>
                                                                                              <w:divBdr>
                                                                                                <w:top w:val="none" w:sz="0" w:space="0" w:color="auto"/>
                                                                                                <w:left w:val="none" w:sz="0" w:space="0" w:color="auto"/>
                                                                                                <w:bottom w:val="none" w:sz="0" w:space="0" w:color="auto"/>
                                                                                                <w:right w:val="none" w:sz="0" w:space="0" w:color="auto"/>
                                                                                              </w:divBdr>
                                                                                              <w:divsChild>
                                                                                                <w:div w:id="883365335">
                                                                                                  <w:marLeft w:val="0"/>
                                                                                                  <w:marRight w:val="0"/>
                                                                                                  <w:marTop w:val="0"/>
                                                                                                  <w:marBottom w:val="0"/>
                                                                                                  <w:divBdr>
                                                                                                    <w:top w:val="none" w:sz="0" w:space="0" w:color="auto"/>
                                                                                                    <w:left w:val="none" w:sz="0" w:space="0" w:color="auto"/>
                                                                                                    <w:bottom w:val="none" w:sz="0" w:space="0" w:color="auto"/>
                                                                                                    <w:right w:val="none" w:sz="0" w:space="0" w:color="auto"/>
                                                                                                  </w:divBdr>
                                                                                                  <w:divsChild>
                                                                                                    <w:div w:id="1530802784">
                                                                                                      <w:marLeft w:val="0"/>
                                                                                                      <w:marRight w:val="0"/>
                                                                                                      <w:marTop w:val="0"/>
                                                                                                      <w:marBottom w:val="0"/>
                                                                                                      <w:divBdr>
                                                                                                        <w:top w:val="none" w:sz="0" w:space="0" w:color="auto"/>
                                                                                                        <w:left w:val="none" w:sz="0" w:space="0" w:color="auto"/>
                                                                                                        <w:bottom w:val="none" w:sz="0" w:space="0" w:color="auto"/>
                                                                                                        <w:right w:val="none" w:sz="0" w:space="0" w:color="auto"/>
                                                                                                      </w:divBdr>
                                                                                                    </w:div>
                                                                                                    <w:div w:id="4845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emsgeriatricmedicine.org/UEMS1/dok/accreditation_for_specialist_training.pdf" TargetMode="Externa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health.fgov.be/eportal/Healthcare/Consultativebodies/Planningcommission/Statistiquesannuell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s.who.int/iris/bitstream/10665/186468/1/WHO_FWC_ALC_15.01_eng.pdf"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4ED1-96A3-4F65-A26B-595A8F82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4439</Words>
  <Characters>24418</Characters>
  <Application>Microsoft Office Word</Application>
  <DocSecurity>4</DocSecurity>
  <Lines>203</Lines>
  <Paragraphs>57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health.fgov.be</Company>
  <LinksUpToDate>false</LinksUpToDate>
  <CharactersWithSpaces>28800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Waterbley Patrick</dc:creator>
  <cp:lastModifiedBy>Waterbley Patrick</cp:lastModifiedBy>
  <cp:revision>2</cp:revision>
  <cp:lastPrinted>2014-09-02T12:49:00Z</cp:lastPrinted>
  <dcterms:created xsi:type="dcterms:W3CDTF">2017-06-12T07:24:00Z</dcterms:created>
  <dcterms:modified xsi:type="dcterms:W3CDTF">2017-06-12T07:24:00Z</dcterms:modified>
</cp:coreProperties>
</file>