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A37BCB" w:rsidRPr="00A37BCB" w14:paraId="789B5DFA" w14:textId="77777777" w:rsidTr="00A37BCB">
        <w:trPr>
          <w:tblCellSpacing w:w="15" w:type="dxa"/>
        </w:trPr>
        <w:tc>
          <w:tcPr>
            <w:tcW w:w="1900" w:type="pct"/>
            <w:vAlign w:val="center"/>
            <w:hideMark/>
          </w:tcPr>
          <w:p w14:paraId="042E2057" w14:textId="77777777" w:rsidR="00A37BCB" w:rsidRPr="00A37BCB" w:rsidRDefault="00A37BCB" w:rsidP="00A37BC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A37BCB">
              <w:rPr>
                <w:rFonts w:ascii="Times New Roman" w:eastAsia="Times New Roman" w:hAnsi="Times New Roman" w:cs="Times New Roman"/>
                <w:b/>
                <w:bCs/>
                <w:color w:val="FF0000"/>
                <w:sz w:val="27"/>
                <w:szCs w:val="27"/>
                <w:lang w:eastAsia="nl-BE"/>
              </w:rPr>
              <w:t>Publicatie : 2022-08-08</w:t>
            </w:r>
            <w:r w:rsidRPr="00A37BCB">
              <w:rPr>
                <w:rFonts w:ascii="Times New Roman" w:eastAsia="Times New Roman" w:hAnsi="Times New Roman" w:cs="Times New Roman"/>
                <w:b/>
                <w:bCs/>
                <w:color w:val="FF0000"/>
                <w:sz w:val="27"/>
                <w:szCs w:val="27"/>
                <w:lang w:eastAsia="nl-BE"/>
              </w:rPr>
              <w:br/>
            </w:r>
            <w:proofErr w:type="spellStart"/>
            <w:r w:rsidRPr="00A37BCB">
              <w:rPr>
                <w:rFonts w:ascii="Times New Roman" w:eastAsia="Times New Roman" w:hAnsi="Times New Roman" w:cs="Times New Roman"/>
                <w:b/>
                <w:bCs/>
                <w:color w:val="FF0000"/>
                <w:sz w:val="27"/>
                <w:szCs w:val="27"/>
                <w:lang w:eastAsia="nl-BE"/>
              </w:rPr>
              <w:t>Numac</w:t>
            </w:r>
            <w:proofErr w:type="spellEnd"/>
            <w:r w:rsidRPr="00A37BCB">
              <w:rPr>
                <w:rFonts w:ascii="Times New Roman" w:eastAsia="Times New Roman" w:hAnsi="Times New Roman" w:cs="Times New Roman"/>
                <w:b/>
                <w:bCs/>
                <w:color w:val="FF0000"/>
                <w:sz w:val="27"/>
                <w:szCs w:val="27"/>
                <w:lang w:eastAsia="nl-BE"/>
              </w:rPr>
              <w:t xml:space="preserve"> : 2022033008</w:t>
            </w:r>
          </w:p>
        </w:tc>
      </w:tr>
    </w:tbl>
    <w:p w14:paraId="7B713EBF" w14:textId="77777777" w:rsidR="00A37BCB" w:rsidRPr="00A37BCB" w:rsidRDefault="00A37BCB" w:rsidP="00A37BCB">
      <w:pPr>
        <w:spacing w:after="0" w:line="240" w:lineRule="auto"/>
        <w:jc w:val="center"/>
        <w:rPr>
          <w:rFonts w:ascii="Times New Roman" w:eastAsia="Times New Roman" w:hAnsi="Times New Roman" w:cs="Times New Roman"/>
          <w:vanish/>
          <w:color w:val="000000"/>
          <w:sz w:val="27"/>
          <w:szCs w:val="27"/>
          <w:lang w:eastAsia="nl-B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072"/>
      </w:tblGrid>
      <w:tr w:rsidR="00A37BCB" w:rsidRPr="00A37BCB" w14:paraId="6DD6F742" w14:textId="77777777" w:rsidTr="00A37BCB">
        <w:trPr>
          <w:tblCellSpacing w:w="15" w:type="dxa"/>
          <w:jc w:val="center"/>
        </w:trPr>
        <w:tc>
          <w:tcPr>
            <w:tcW w:w="5000" w:type="pct"/>
            <w:vAlign w:val="center"/>
            <w:hideMark/>
          </w:tcPr>
          <w:p w14:paraId="42811A33" w14:textId="77777777" w:rsidR="00A37BCB" w:rsidRPr="00A37BCB" w:rsidRDefault="00A37BCB" w:rsidP="00A37BCB">
            <w:pPr>
              <w:spacing w:after="0" w:line="240" w:lineRule="auto"/>
              <w:jc w:val="center"/>
              <w:rPr>
                <w:rFonts w:ascii="Times New Roman" w:eastAsia="Times New Roman" w:hAnsi="Times New Roman" w:cs="Times New Roman"/>
                <w:sz w:val="24"/>
                <w:szCs w:val="24"/>
                <w:lang w:eastAsia="nl-BE"/>
              </w:rPr>
            </w:pPr>
            <w:r w:rsidRPr="00A37BCB">
              <w:rPr>
                <w:rFonts w:ascii="Times New Roman" w:eastAsia="Times New Roman" w:hAnsi="Times New Roman" w:cs="Times New Roman"/>
                <w:sz w:val="24"/>
                <w:szCs w:val="24"/>
                <w:lang w:eastAsia="nl-BE"/>
              </w:rPr>
              <w:t>FEDERALE OVERHEIDSDIENST VOLKSGEZONDHEID, VEILIGHEID VAN DE VOEDSELKETEN EN LEEFMILIEU</w:t>
            </w:r>
          </w:p>
        </w:tc>
      </w:tr>
    </w:tbl>
    <w:p w14:paraId="6AD88BEC" w14:textId="77777777" w:rsidR="00A37BCB" w:rsidRPr="00A37BCB" w:rsidRDefault="00A37BCB" w:rsidP="00A37BCB">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nl-BE"/>
        </w:rPr>
      </w:pPr>
      <w:r w:rsidRPr="00A37BCB">
        <w:rPr>
          <w:rFonts w:ascii="Times New Roman" w:eastAsia="Times New Roman" w:hAnsi="Times New Roman" w:cs="Times New Roman"/>
          <w:b/>
          <w:bCs/>
          <w:color w:val="000000"/>
          <w:sz w:val="27"/>
          <w:szCs w:val="27"/>
          <w:u w:val="single"/>
          <w:lang w:eastAsia="nl-BE"/>
        </w:rPr>
        <w:t xml:space="preserve">30 JULI 2022. - Wet tot wijziging van diverse bepalingen betreffende de </w:t>
      </w:r>
      <w:proofErr w:type="spellStart"/>
      <w:r w:rsidRPr="00A37BCB">
        <w:rPr>
          <w:rFonts w:ascii="Times New Roman" w:eastAsia="Times New Roman" w:hAnsi="Times New Roman" w:cs="Times New Roman"/>
          <w:b/>
          <w:bCs/>
          <w:color w:val="000000"/>
          <w:sz w:val="27"/>
          <w:szCs w:val="27"/>
          <w:u w:val="single"/>
          <w:lang w:eastAsia="nl-BE"/>
        </w:rPr>
        <w:t>aanbodsbeheersing</w:t>
      </w:r>
      <w:proofErr w:type="spellEnd"/>
      <w:r w:rsidRPr="00A37BCB">
        <w:rPr>
          <w:rFonts w:ascii="Times New Roman" w:eastAsia="Times New Roman" w:hAnsi="Times New Roman" w:cs="Times New Roman"/>
          <w:b/>
          <w:bCs/>
          <w:color w:val="000000"/>
          <w:sz w:val="27"/>
          <w:szCs w:val="27"/>
          <w:u w:val="single"/>
          <w:lang w:eastAsia="nl-BE"/>
        </w:rPr>
        <w:t xml:space="preserve"> van gezondheidszorgberoepen (1)</w:t>
      </w:r>
    </w:p>
    <w:p w14:paraId="107CBAC6" w14:textId="77777777" w:rsidR="00A37BCB" w:rsidRPr="00A37BCB" w:rsidRDefault="00A37BCB" w:rsidP="00A37BCB">
      <w:pPr>
        <w:spacing w:after="0" w:line="240" w:lineRule="auto"/>
        <w:rPr>
          <w:rFonts w:ascii="Times New Roman" w:eastAsia="Times New Roman" w:hAnsi="Times New Roman" w:cs="Times New Roman"/>
          <w:sz w:val="24"/>
          <w:szCs w:val="24"/>
          <w:lang w:eastAsia="nl-BE"/>
        </w:rPr>
      </w:pPr>
      <w:r w:rsidRPr="00A37BCB">
        <w:rPr>
          <w:rFonts w:ascii="Times New Roman" w:eastAsia="Times New Roman" w:hAnsi="Times New Roman" w:cs="Times New Roman"/>
          <w:color w:val="000000"/>
          <w:sz w:val="27"/>
          <w:szCs w:val="27"/>
          <w:lang w:eastAsia="nl-BE"/>
        </w:rPr>
        <w:br/>
      </w:r>
      <w:r w:rsidRPr="00A37BCB">
        <w:rPr>
          <w:rFonts w:ascii="Times New Roman" w:eastAsia="Times New Roman" w:hAnsi="Times New Roman" w:cs="Times New Roman"/>
          <w:color w:val="000000"/>
          <w:sz w:val="27"/>
          <w:szCs w:val="27"/>
          <w:lang w:eastAsia="nl-BE"/>
        </w:rPr>
        <w:br/>
        <w:t>FILIP, Koning der Belgen,</w:t>
      </w:r>
      <w:r w:rsidRPr="00A37BCB">
        <w:rPr>
          <w:rFonts w:ascii="Times New Roman" w:eastAsia="Times New Roman" w:hAnsi="Times New Roman" w:cs="Times New Roman"/>
          <w:color w:val="000000"/>
          <w:sz w:val="27"/>
          <w:szCs w:val="27"/>
          <w:lang w:eastAsia="nl-BE"/>
        </w:rPr>
        <w:br/>
        <w:t>Aan allen die nu zijn en hierna wezen zullen, Onze Groet.</w:t>
      </w:r>
      <w:r w:rsidRPr="00A37BCB">
        <w:rPr>
          <w:rFonts w:ascii="Times New Roman" w:eastAsia="Times New Roman" w:hAnsi="Times New Roman" w:cs="Times New Roman"/>
          <w:color w:val="000000"/>
          <w:sz w:val="27"/>
          <w:szCs w:val="27"/>
          <w:lang w:eastAsia="nl-BE"/>
        </w:rPr>
        <w:br/>
        <w:t>De Kamer van volksvertegenwoordigers heeft aangenomen en Wij bekrachtigen, hetgeen volgt :</w:t>
      </w:r>
      <w:r w:rsidRPr="00A37BCB">
        <w:rPr>
          <w:rFonts w:ascii="Times New Roman" w:eastAsia="Times New Roman" w:hAnsi="Times New Roman" w:cs="Times New Roman"/>
          <w:color w:val="000000"/>
          <w:sz w:val="27"/>
          <w:szCs w:val="27"/>
          <w:lang w:eastAsia="nl-BE"/>
        </w:rPr>
        <w:br/>
        <w:t>HOOFDSTUK 1. - Algemene bepaling</w:t>
      </w:r>
      <w:r w:rsidRPr="00A37BCB">
        <w:rPr>
          <w:rFonts w:ascii="Times New Roman" w:eastAsia="Times New Roman" w:hAnsi="Times New Roman" w:cs="Times New Roman"/>
          <w:color w:val="000000"/>
          <w:sz w:val="27"/>
          <w:szCs w:val="27"/>
          <w:lang w:eastAsia="nl-BE"/>
        </w:rPr>
        <w:br/>
        <w:t>Artikel 1. Deze wet regelt een aangelegenheid zoals bedoeld in artikel 74 van de Grondwet.</w:t>
      </w:r>
      <w:r w:rsidRPr="00A37BCB">
        <w:rPr>
          <w:rFonts w:ascii="Times New Roman" w:eastAsia="Times New Roman" w:hAnsi="Times New Roman" w:cs="Times New Roman"/>
          <w:color w:val="000000"/>
          <w:sz w:val="27"/>
          <w:szCs w:val="27"/>
          <w:lang w:eastAsia="nl-BE"/>
        </w:rPr>
        <w:br/>
        <w:t xml:space="preserve">HOOFDSTUK 2. - Wijziging van de gecoördineerde wet van 10 mei 2015 betreffende de uitoefening van de gezondheidszorgberoepen voor wat betreft de </w:t>
      </w:r>
      <w:proofErr w:type="spellStart"/>
      <w:r w:rsidRPr="00A37BCB">
        <w:rPr>
          <w:rFonts w:ascii="Times New Roman" w:eastAsia="Times New Roman" w:hAnsi="Times New Roman" w:cs="Times New Roman"/>
          <w:color w:val="000000"/>
          <w:sz w:val="27"/>
          <w:szCs w:val="27"/>
          <w:lang w:eastAsia="nl-BE"/>
        </w:rPr>
        <w:t>aanbodsbeheersing</w:t>
      </w:r>
      <w:proofErr w:type="spellEnd"/>
      <w:r w:rsidRPr="00A37BCB">
        <w:rPr>
          <w:rFonts w:ascii="Times New Roman" w:eastAsia="Times New Roman" w:hAnsi="Times New Roman" w:cs="Times New Roman"/>
          <w:color w:val="000000"/>
          <w:sz w:val="27"/>
          <w:szCs w:val="27"/>
          <w:lang w:eastAsia="nl-BE"/>
        </w:rPr>
        <w:br/>
        <w:t>Art. 2. In artikel 92/1, § 1, van de wet betreffende de uitoefening van de gezondheidszorgberoepen, gecoördineerd op 10 mei 2015, ingevoegd bij de wet van 22 maart 2018, worden de zinnen "Dit overschot wordt vanaf 2024 jaarlijks in mindering gebracht van de toekomstige quota en dit tot het overschot is weggewerkt. Het aantal dat jaarlijks in mindering wordt gebracht is gelijk aan het verschil tussen het toekomstige quotum voor een bepaald jaar en een vast aantal van 505." vervangen als volgt:</w:t>
      </w:r>
      <w:r w:rsidRPr="00A37BCB">
        <w:rPr>
          <w:rFonts w:ascii="Times New Roman" w:eastAsia="Times New Roman" w:hAnsi="Times New Roman" w:cs="Times New Roman"/>
          <w:color w:val="000000"/>
          <w:sz w:val="27"/>
          <w:szCs w:val="27"/>
          <w:lang w:eastAsia="nl-BE"/>
        </w:rPr>
        <w:br/>
        <w:t>"De Koning kan bij een besluit vastgesteld na overleg in de Ministerraad de nadere regels bepalen voor het corrigeren van de toekomstige quota rekening houdend met dit overschot.".</w:t>
      </w:r>
      <w:r w:rsidRPr="00A37BCB">
        <w:rPr>
          <w:rFonts w:ascii="Times New Roman" w:eastAsia="Times New Roman" w:hAnsi="Times New Roman" w:cs="Times New Roman"/>
          <w:color w:val="000000"/>
          <w:sz w:val="27"/>
          <w:szCs w:val="27"/>
          <w:lang w:eastAsia="nl-BE"/>
        </w:rPr>
        <w:br/>
        <w:t>HOOFDSTUK 3. - Wijziging van het koninklijk besluit van 12 juni 2008 betreffende de planning van het medisch aanbod voor wat betreft de quota voor artsen voor het jaar 2028</w:t>
      </w:r>
      <w:r w:rsidRPr="00A37BCB">
        <w:rPr>
          <w:rFonts w:ascii="Times New Roman" w:eastAsia="Times New Roman" w:hAnsi="Times New Roman" w:cs="Times New Roman"/>
          <w:color w:val="000000"/>
          <w:sz w:val="27"/>
          <w:szCs w:val="27"/>
          <w:lang w:eastAsia="nl-BE"/>
        </w:rPr>
        <w:br/>
        <w:t>Art. 3. In artikel 3/1 van het koninklijk besluit van 12 juni 2008 betreffende de planning van het medisch aanbod, laatstelijk gewijzigd bij het koninklijk besluit van 14 augustus 2021, worden de volgende wijzigingen aangebracht:</w:t>
      </w:r>
      <w:r w:rsidRPr="00A37BCB">
        <w:rPr>
          <w:rFonts w:ascii="Times New Roman" w:eastAsia="Times New Roman" w:hAnsi="Times New Roman" w:cs="Times New Roman"/>
          <w:color w:val="000000"/>
          <w:sz w:val="27"/>
          <w:szCs w:val="27"/>
          <w:lang w:eastAsia="nl-BE"/>
        </w:rPr>
        <w:br/>
        <w:t>"a) paragraaf 1 wordt aangevuld met de bepaling onder 5°, luidende:</w:t>
      </w:r>
      <w:r w:rsidRPr="00A37BCB">
        <w:rPr>
          <w:rFonts w:ascii="Times New Roman" w:eastAsia="Times New Roman" w:hAnsi="Times New Roman" w:cs="Times New Roman"/>
          <w:color w:val="000000"/>
          <w:sz w:val="27"/>
          <w:szCs w:val="27"/>
          <w:lang w:eastAsia="nl-BE"/>
        </w:rPr>
        <w:br/>
        <w:t>5° 1104 voor het jaar 2028;</w:t>
      </w:r>
      <w:r w:rsidRPr="00A37BCB">
        <w:rPr>
          <w:rFonts w:ascii="Times New Roman" w:eastAsia="Times New Roman" w:hAnsi="Times New Roman" w:cs="Times New Roman"/>
          <w:color w:val="000000"/>
          <w:sz w:val="27"/>
          <w:szCs w:val="27"/>
          <w:lang w:eastAsia="nl-BE"/>
        </w:rPr>
        <w:br/>
        <w:t>b) paragraaf 2 wordt aangevuld met de bepaling onder 5°, luidende:</w:t>
      </w:r>
      <w:r w:rsidRPr="00A37BCB">
        <w:rPr>
          <w:rFonts w:ascii="Times New Roman" w:eastAsia="Times New Roman" w:hAnsi="Times New Roman" w:cs="Times New Roman"/>
          <w:color w:val="000000"/>
          <w:sz w:val="27"/>
          <w:szCs w:val="27"/>
          <w:lang w:eastAsia="nl-BE"/>
        </w:rPr>
        <w:br/>
        <w:t>5° 744 voor het jaar 2028.".</w:t>
      </w:r>
      <w:r w:rsidRPr="00A37BCB">
        <w:rPr>
          <w:rFonts w:ascii="Times New Roman" w:eastAsia="Times New Roman" w:hAnsi="Times New Roman" w:cs="Times New Roman"/>
          <w:color w:val="000000"/>
          <w:sz w:val="27"/>
          <w:szCs w:val="27"/>
          <w:lang w:eastAsia="nl-BE"/>
        </w:rPr>
        <w:br/>
        <w:t>HOOFDSTUK 4. - Wijziging van het koninklijk besluit van 19 augustus 2011 betreffende de planning van het aanbod van de tandheelkunde voor wat betreft de quota voor tandartsen voor het jaar 2027</w:t>
      </w:r>
      <w:r w:rsidRPr="00A37BCB">
        <w:rPr>
          <w:rFonts w:ascii="Times New Roman" w:eastAsia="Times New Roman" w:hAnsi="Times New Roman" w:cs="Times New Roman"/>
          <w:color w:val="000000"/>
          <w:sz w:val="27"/>
          <w:szCs w:val="27"/>
          <w:lang w:eastAsia="nl-BE"/>
        </w:rPr>
        <w:br/>
      </w:r>
      <w:r w:rsidRPr="00A37BCB">
        <w:rPr>
          <w:rFonts w:ascii="Times New Roman" w:eastAsia="Times New Roman" w:hAnsi="Times New Roman" w:cs="Times New Roman"/>
          <w:color w:val="000000"/>
          <w:sz w:val="27"/>
          <w:szCs w:val="27"/>
          <w:lang w:eastAsia="nl-BE"/>
        </w:rPr>
        <w:lastRenderedPageBreak/>
        <w:t>Art. 4. In het koninklijk besluit van 19 augustus 2011 betreffende de planning van het aanbod van de tandheelkunde, laatstelijk gewijzigd bij het koninklijk besluit van 18 juli 2021, wordt een artikel 4/5 ingevoegd, luidende:</w:t>
      </w:r>
      <w:r w:rsidRPr="00A37BCB">
        <w:rPr>
          <w:rFonts w:ascii="Times New Roman" w:eastAsia="Times New Roman" w:hAnsi="Times New Roman" w:cs="Times New Roman"/>
          <w:color w:val="000000"/>
          <w:sz w:val="27"/>
          <w:szCs w:val="27"/>
          <w:lang w:eastAsia="nl-BE"/>
        </w:rPr>
        <w:br/>
        <w:t>"Art. 4/5 Het totaal aantal kandidaat-tandartsen dat jaarlijks toegang heeft tot de opleiding leidend tot een titel die het voorwerp uitmaakt van de erkenning bedoeld in artikel 86 van de wet betreffende de uitoefening van de gezondheidszorgberoepen, gecoördineerd op 10 mei 2015, is voor het jaar 2027 vastgelegd op:</w:t>
      </w:r>
      <w:r w:rsidRPr="00A37BCB">
        <w:rPr>
          <w:rFonts w:ascii="Times New Roman" w:eastAsia="Times New Roman" w:hAnsi="Times New Roman" w:cs="Times New Roman"/>
          <w:color w:val="000000"/>
          <w:sz w:val="27"/>
          <w:szCs w:val="27"/>
          <w:lang w:eastAsia="nl-BE"/>
        </w:rPr>
        <w:br/>
        <w:t>1° voor de universiteiten die onder de bevoegdheid van de Vlaamse Gemeenschap vallen, maximum 181;</w:t>
      </w:r>
      <w:r w:rsidRPr="00A37BCB">
        <w:rPr>
          <w:rFonts w:ascii="Times New Roman" w:eastAsia="Times New Roman" w:hAnsi="Times New Roman" w:cs="Times New Roman"/>
          <w:color w:val="000000"/>
          <w:sz w:val="27"/>
          <w:szCs w:val="27"/>
          <w:lang w:eastAsia="nl-BE"/>
        </w:rPr>
        <w:br/>
        <w:t>2° voor de universiteiten die onder de bevoegdheid van de Franse Gemeenschap vallen, maximum 106.".</w:t>
      </w:r>
      <w:r w:rsidRPr="00A37BCB">
        <w:rPr>
          <w:rFonts w:ascii="Times New Roman" w:eastAsia="Times New Roman" w:hAnsi="Times New Roman" w:cs="Times New Roman"/>
          <w:color w:val="000000"/>
          <w:sz w:val="27"/>
          <w:szCs w:val="27"/>
          <w:lang w:eastAsia="nl-BE"/>
        </w:rPr>
        <w:br/>
        <w:t>HOOFDSTUK 5. - Inwerkingtreding</w:t>
      </w:r>
      <w:r w:rsidRPr="00A37BCB">
        <w:rPr>
          <w:rFonts w:ascii="Times New Roman" w:eastAsia="Times New Roman" w:hAnsi="Times New Roman" w:cs="Times New Roman"/>
          <w:color w:val="000000"/>
          <w:sz w:val="27"/>
          <w:szCs w:val="27"/>
          <w:lang w:eastAsia="nl-BE"/>
        </w:rPr>
        <w:br/>
        <w:t>Art. 5. Deze wet treedt in werking de dag waarop deze in het Belgisch Staatsblad wordt bekendgemaakt.</w:t>
      </w:r>
      <w:r w:rsidRPr="00A37BCB">
        <w:rPr>
          <w:rFonts w:ascii="Times New Roman" w:eastAsia="Times New Roman" w:hAnsi="Times New Roman" w:cs="Times New Roman"/>
          <w:color w:val="000000"/>
          <w:sz w:val="27"/>
          <w:szCs w:val="27"/>
          <w:lang w:eastAsia="nl-BE"/>
        </w:rPr>
        <w:br/>
        <w:t>Kondigen deze wet af, bevelen dat zij met 's Lands zegel zal worden bekleed en door het Belgisch Staatsblad zal worden bekendgemaakt.</w:t>
      </w:r>
      <w:r w:rsidRPr="00A37BCB">
        <w:rPr>
          <w:rFonts w:ascii="Times New Roman" w:eastAsia="Times New Roman" w:hAnsi="Times New Roman" w:cs="Times New Roman"/>
          <w:color w:val="000000"/>
          <w:sz w:val="27"/>
          <w:szCs w:val="27"/>
          <w:lang w:eastAsia="nl-BE"/>
        </w:rPr>
        <w:br/>
        <w:t xml:space="preserve">Gegeven te </w:t>
      </w:r>
      <w:proofErr w:type="spellStart"/>
      <w:r w:rsidRPr="00A37BCB">
        <w:rPr>
          <w:rFonts w:ascii="Times New Roman" w:eastAsia="Times New Roman" w:hAnsi="Times New Roman" w:cs="Times New Roman"/>
          <w:color w:val="000000"/>
          <w:sz w:val="27"/>
          <w:szCs w:val="27"/>
          <w:lang w:eastAsia="nl-BE"/>
        </w:rPr>
        <w:t>L'le</w:t>
      </w:r>
      <w:proofErr w:type="spellEnd"/>
      <w:r w:rsidRPr="00A37BCB">
        <w:rPr>
          <w:rFonts w:ascii="Times New Roman" w:eastAsia="Times New Roman" w:hAnsi="Times New Roman" w:cs="Times New Roman"/>
          <w:color w:val="000000"/>
          <w:sz w:val="27"/>
          <w:szCs w:val="27"/>
          <w:lang w:eastAsia="nl-BE"/>
        </w:rPr>
        <w:t xml:space="preserve"> </w:t>
      </w:r>
      <w:proofErr w:type="spellStart"/>
      <w:r w:rsidRPr="00A37BCB">
        <w:rPr>
          <w:rFonts w:ascii="Times New Roman" w:eastAsia="Times New Roman" w:hAnsi="Times New Roman" w:cs="Times New Roman"/>
          <w:color w:val="000000"/>
          <w:sz w:val="27"/>
          <w:szCs w:val="27"/>
          <w:lang w:eastAsia="nl-BE"/>
        </w:rPr>
        <w:t>d'Yeu</w:t>
      </w:r>
      <w:proofErr w:type="spellEnd"/>
      <w:r w:rsidRPr="00A37BCB">
        <w:rPr>
          <w:rFonts w:ascii="Times New Roman" w:eastAsia="Times New Roman" w:hAnsi="Times New Roman" w:cs="Times New Roman"/>
          <w:color w:val="000000"/>
          <w:sz w:val="27"/>
          <w:szCs w:val="27"/>
          <w:lang w:eastAsia="nl-BE"/>
        </w:rPr>
        <w:t>, 30 juli 2022.</w:t>
      </w:r>
      <w:r w:rsidRPr="00A37BCB">
        <w:rPr>
          <w:rFonts w:ascii="Times New Roman" w:eastAsia="Times New Roman" w:hAnsi="Times New Roman" w:cs="Times New Roman"/>
          <w:color w:val="000000"/>
          <w:sz w:val="27"/>
          <w:szCs w:val="27"/>
          <w:lang w:eastAsia="nl-BE"/>
        </w:rPr>
        <w:br/>
        <w:t>FILIP</w:t>
      </w:r>
      <w:r w:rsidRPr="00A37BCB">
        <w:rPr>
          <w:rFonts w:ascii="Times New Roman" w:eastAsia="Times New Roman" w:hAnsi="Times New Roman" w:cs="Times New Roman"/>
          <w:color w:val="000000"/>
          <w:sz w:val="27"/>
          <w:szCs w:val="27"/>
          <w:lang w:eastAsia="nl-BE"/>
        </w:rPr>
        <w:br/>
        <w:t>Van Koningswege :</w:t>
      </w:r>
      <w:r w:rsidRPr="00A37BCB">
        <w:rPr>
          <w:rFonts w:ascii="Times New Roman" w:eastAsia="Times New Roman" w:hAnsi="Times New Roman" w:cs="Times New Roman"/>
          <w:color w:val="000000"/>
          <w:sz w:val="27"/>
          <w:szCs w:val="27"/>
          <w:lang w:eastAsia="nl-BE"/>
        </w:rPr>
        <w:br/>
        <w:t>De Minister van Volksgezondheid,</w:t>
      </w:r>
      <w:r w:rsidRPr="00A37BCB">
        <w:rPr>
          <w:rFonts w:ascii="Times New Roman" w:eastAsia="Times New Roman" w:hAnsi="Times New Roman" w:cs="Times New Roman"/>
          <w:color w:val="000000"/>
          <w:sz w:val="27"/>
          <w:szCs w:val="27"/>
          <w:lang w:eastAsia="nl-BE"/>
        </w:rPr>
        <w:br/>
        <w:t>F. VANDENBROUCKE</w:t>
      </w:r>
      <w:r w:rsidRPr="00A37BCB">
        <w:rPr>
          <w:rFonts w:ascii="Times New Roman" w:eastAsia="Times New Roman" w:hAnsi="Times New Roman" w:cs="Times New Roman"/>
          <w:color w:val="000000"/>
          <w:sz w:val="27"/>
          <w:szCs w:val="27"/>
          <w:lang w:eastAsia="nl-BE"/>
        </w:rPr>
        <w:br/>
        <w:t>Met 's Lands zegel gezegeld :</w:t>
      </w:r>
      <w:r w:rsidRPr="00A37BCB">
        <w:rPr>
          <w:rFonts w:ascii="Times New Roman" w:eastAsia="Times New Roman" w:hAnsi="Times New Roman" w:cs="Times New Roman"/>
          <w:color w:val="000000"/>
          <w:sz w:val="27"/>
          <w:szCs w:val="27"/>
          <w:lang w:eastAsia="nl-BE"/>
        </w:rPr>
        <w:br/>
        <w:t>De Minister van Justitie,</w:t>
      </w:r>
      <w:r w:rsidRPr="00A37BCB">
        <w:rPr>
          <w:rFonts w:ascii="Times New Roman" w:eastAsia="Times New Roman" w:hAnsi="Times New Roman" w:cs="Times New Roman"/>
          <w:color w:val="000000"/>
          <w:sz w:val="27"/>
          <w:szCs w:val="27"/>
          <w:lang w:eastAsia="nl-BE"/>
        </w:rPr>
        <w:br/>
        <w:t>V. VAN QUICKENBORNE</w:t>
      </w:r>
      <w:r w:rsidRPr="00A37BCB">
        <w:rPr>
          <w:rFonts w:ascii="Times New Roman" w:eastAsia="Times New Roman" w:hAnsi="Times New Roman" w:cs="Times New Roman"/>
          <w:color w:val="000000"/>
          <w:sz w:val="27"/>
          <w:szCs w:val="27"/>
          <w:lang w:eastAsia="nl-BE"/>
        </w:rPr>
        <w:br/>
        <w:t>_______</w:t>
      </w:r>
      <w:r w:rsidRPr="00A37BCB">
        <w:rPr>
          <w:rFonts w:ascii="Times New Roman" w:eastAsia="Times New Roman" w:hAnsi="Times New Roman" w:cs="Times New Roman"/>
          <w:color w:val="000000"/>
          <w:sz w:val="27"/>
          <w:szCs w:val="27"/>
          <w:lang w:eastAsia="nl-BE"/>
        </w:rPr>
        <w:br/>
        <w:t>Nota</w:t>
      </w:r>
      <w:r w:rsidRPr="00A37BCB">
        <w:rPr>
          <w:rFonts w:ascii="Times New Roman" w:eastAsia="Times New Roman" w:hAnsi="Times New Roman" w:cs="Times New Roman"/>
          <w:color w:val="000000"/>
          <w:sz w:val="27"/>
          <w:szCs w:val="27"/>
          <w:lang w:eastAsia="nl-BE"/>
        </w:rPr>
        <w:br/>
        <w:t>(1) Stukken van de Kamer van Volksvertegenwoordigers:</w:t>
      </w:r>
      <w:r w:rsidRPr="00A37BCB">
        <w:rPr>
          <w:rFonts w:ascii="Times New Roman" w:eastAsia="Times New Roman" w:hAnsi="Times New Roman" w:cs="Times New Roman"/>
          <w:color w:val="000000"/>
          <w:sz w:val="27"/>
          <w:szCs w:val="27"/>
          <w:lang w:eastAsia="nl-BE"/>
        </w:rPr>
        <w:br/>
        <w:t>55-2801/2021/2022</w:t>
      </w:r>
      <w:r w:rsidRPr="00A37BCB">
        <w:rPr>
          <w:rFonts w:ascii="Times New Roman" w:eastAsia="Times New Roman" w:hAnsi="Times New Roman" w:cs="Times New Roman"/>
          <w:color w:val="000000"/>
          <w:sz w:val="27"/>
          <w:szCs w:val="27"/>
          <w:lang w:eastAsia="nl-BE"/>
        </w:rPr>
        <w:br/>
        <w:t>Nr. 1 : Wetsontwerp.</w:t>
      </w:r>
      <w:r w:rsidRPr="00A37BCB">
        <w:rPr>
          <w:rFonts w:ascii="Times New Roman" w:eastAsia="Times New Roman" w:hAnsi="Times New Roman" w:cs="Times New Roman"/>
          <w:color w:val="000000"/>
          <w:sz w:val="27"/>
          <w:szCs w:val="27"/>
          <w:lang w:eastAsia="nl-BE"/>
        </w:rPr>
        <w:br/>
        <w:t>Nr. 2 : Amendement.</w:t>
      </w:r>
      <w:r w:rsidRPr="00A37BCB">
        <w:rPr>
          <w:rFonts w:ascii="Times New Roman" w:eastAsia="Times New Roman" w:hAnsi="Times New Roman" w:cs="Times New Roman"/>
          <w:color w:val="000000"/>
          <w:sz w:val="27"/>
          <w:szCs w:val="27"/>
          <w:lang w:eastAsia="nl-BE"/>
        </w:rPr>
        <w:br/>
        <w:t>Nr. 3 : Verslag.</w:t>
      </w:r>
      <w:r w:rsidRPr="00A37BCB">
        <w:rPr>
          <w:rFonts w:ascii="Times New Roman" w:eastAsia="Times New Roman" w:hAnsi="Times New Roman" w:cs="Times New Roman"/>
          <w:color w:val="000000"/>
          <w:sz w:val="27"/>
          <w:szCs w:val="27"/>
          <w:lang w:eastAsia="nl-BE"/>
        </w:rPr>
        <w:br/>
        <w:t>Nr. 4 : Artikelen bij eerste stemming aangenomen.</w:t>
      </w:r>
      <w:r w:rsidRPr="00A37BCB">
        <w:rPr>
          <w:rFonts w:ascii="Times New Roman" w:eastAsia="Times New Roman" w:hAnsi="Times New Roman" w:cs="Times New Roman"/>
          <w:color w:val="000000"/>
          <w:sz w:val="27"/>
          <w:szCs w:val="27"/>
          <w:lang w:eastAsia="nl-BE"/>
        </w:rPr>
        <w:br/>
        <w:t>Nr. 5 : Amendement.</w:t>
      </w:r>
      <w:r w:rsidRPr="00A37BCB">
        <w:rPr>
          <w:rFonts w:ascii="Times New Roman" w:eastAsia="Times New Roman" w:hAnsi="Times New Roman" w:cs="Times New Roman"/>
          <w:color w:val="000000"/>
          <w:sz w:val="27"/>
          <w:szCs w:val="27"/>
          <w:lang w:eastAsia="nl-BE"/>
        </w:rPr>
        <w:br/>
        <w:t>Nr. 6 : Verslag.</w:t>
      </w:r>
      <w:r w:rsidRPr="00A37BCB">
        <w:rPr>
          <w:rFonts w:ascii="Times New Roman" w:eastAsia="Times New Roman" w:hAnsi="Times New Roman" w:cs="Times New Roman"/>
          <w:color w:val="000000"/>
          <w:sz w:val="27"/>
          <w:szCs w:val="27"/>
          <w:lang w:eastAsia="nl-BE"/>
        </w:rPr>
        <w:br/>
        <w:t>Nr. 7 : Aangenomen tekst.</w:t>
      </w:r>
      <w:r w:rsidRPr="00A37BCB">
        <w:rPr>
          <w:rFonts w:ascii="Times New Roman" w:eastAsia="Times New Roman" w:hAnsi="Times New Roman" w:cs="Times New Roman"/>
          <w:color w:val="000000"/>
          <w:sz w:val="27"/>
          <w:szCs w:val="27"/>
          <w:lang w:eastAsia="nl-BE"/>
        </w:rPr>
        <w:br/>
        <w:t>Nr. 8 : Amendement.</w:t>
      </w:r>
      <w:r w:rsidRPr="00A37BCB">
        <w:rPr>
          <w:rFonts w:ascii="Times New Roman" w:eastAsia="Times New Roman" w:hAnsi="Times New Roman" w:cs="Times New Roman"/>
          <w:color w:val="000000"/>
          <w:sz w:val="27"/>
          <w:szCs w:val="27"/>
          <w:lang w:eastAsia="nl-BE"/>
        </w:rPr>
        <w:br/>
        <w:t>Nr. 9 : Aangenomen tekst.</w:t>
      </w:r>
      <w:r w:rsidRPr="00A37BCB">
        <w:rPr>
          <w:rFonts w:ascii="Times New Roman" w:eastAsia="Times New Roman" w:hAnsi="Times New Roman" w:cs="Times New Roman"/>
          <w:color w:val="000000"/>
          <w:sz w:val="27"/>
          <w:szCs w:val="27"/>
          <w:lang w:eastAsia="nl-BE"/>
        </w:rPr>
        <w:br/>
      </w:r>
      <w:bookmarkStart w:id="0" w:name="end"/>
      <w:bookmarkEnd w:id="0"/>
      <w:r w:rsidRPr="00A37BCB">
        <w:rPr>
          <w:rFonts w:ascii="Times New Roman" w:eastAsia="Times New Roman" w:hAnsi="Times New Roman" w:cs="Times New Roman"/>
          <w:color w:val="000000"/>
          <w:sz w:val="27"/>
          <w:szCs w:val="27"/>
          <w:lang w:eastAsia="nl-BE"/>
        </w:rPr>
        <w:br/>
      </w:r>
      <w:bookmarkStart w:id="1" w:name="hit1"/>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A37BCB" w:rsidRPr="00A37BCB" w14:paraId="1DF5EE94" w14:textId="77777777" w:rsidTr="00A37BCB">
        <w:trPr>
          <w:tblCellSpacing w:w="15" w:type="dxa"/>
        </w:trPr>
        <w:tc>
          <w:tcPr>
            <w:tcW w:w="1000" w:type="pct"/>
            <w:vAlign w:val="center"/>
            <w:hideMark/>
          </w:tcPr>
          <w:p w14:paraId="1C15EFE9" w14:textId="77777777" w:rsidR="00A37BCB" w:rsidRPr="00A37BCB" w:rsidRDefault="00A37BCB" w:rsidP="00A37BCB">
            <w:pPr>
              <w:spacing w:after="0" w:line="240" w:lineRule="auto"/>
              <w:jc w:val="center"/>
              <w:rPr>
                <w:rFonts w:ascii="Times New Roman" w:eastAsia="Times New Roman" w:hAnsi="Times New Roman" w:cs="Times New Roman"/>
                <w:sz w:val="24"/>
                <w:szCs w:val="24"/>
                <w:lang w:eastAsia="nl-BE"/>
              </w:rPr>
            </w:pPr>
            <w:hyperlink r:id="rId4" w:anchor="top" w:tgtFrame="_self" w:history="1">
              <w:r w:rsidRPr="00A37BCB">
                <w:rPr>
                  <w:rFonts w:ascii="Times New Roman" w:eastAsia="Times New Roman" w:hAnsi="Times New Roman" w:cs="Times New Roman"/>
                  <w:color w:val="0000FF"/>
                  <w:sz w:val="24"/>
                  <w:szCs w:val="24"/>
                  <w:u w:val="single"/>
                  <w:lang w:eastAsia="nl-BE"/>
                </w:rPr>
                <w:t>begin</w:t>
              </w:r>
            </w:hyperlink>
          </w:p>
        </w:tc>
        <w:tc>
          <w:tcPr>
            <w:tcW w:w="2100" w:type="pct"/>
            <w:vAlign w:val="center"/>
            <w:hideMark/>
          </w:tcPr>
          <w:p w14:paraId="10A1770B" w14:textId="77777777" w:rsidR="00A37BCB" w:rsidRPr="00A37BCB" w:rsidRDefault="00A37BCB" w:rsidP="00A37BCB">
            <w:pPr>
              <w:spacing w:after="0" w:line="240" w:lineRule="auto"/>
              <w:jc w:val="center"/>
              <w:rPr>
                <w:rFonts w:ascii="Times New Roman" w:eastAsia="Times New Roman" w:hAnsi="Times New Roman" w:cs="Times New Roman"/>
                <w:sz w:val="24"/>
                <w:szCs w:val="24"/>
                <w:lang w:eastAsia="nl-BE"/>
              </w:rPr>
            </w:pPr>
          </w:p>
        </w:tc>
        <w:tc>
          <w:tcPr>
            <w:tcW w:w="1900" w:type="pct"/>
            <w:vAlign w:val="center"/>
            <w:hideMark/>
          </w:tcPr>
          <w:p w14:paraId="1D6099B8" w14:textId="77777777" w:rsidR="00A37BCB" w:rsidRPr="00A37BCB" w:rsidRDefault="00A37BCB" w:rsidP="00A37BC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A37BCB">
              <w:rPr>
                <w:rFonts w:ascii="Times New Roman" w:eastAsia="Times New Roman" w:hAnsi="Times New Roman" w:cs="Times New Roman"/>
                <w:b/>
                <w:bCs/>
                <w:color w:val="FF0000"/>
                <w:sz w:val="27"/>
                <w:szCs w:val="27"/>
                <w:lang w:eastAsia="nl-BE"/>
              </w:rPr>
              <w:t>Publicatie : 2022-08-08</w:t>
            </w:r>
            <w:r w:rsidRPr="00A37BCB">
              <w:rPr>
                <w:rFonts w:ascii="Times New Roman" w:eastAsia="Times New Roman" w:hAnsi="Times New Roman" w:cs="Times New Roman"/>
                <w:b/>
                <w:bCs/>
                <w:color w:val="FF0000"/>
                <w:sz w:val="27"/>
                <w:szCs w:val="27"/>
                <w:lang w:eastAsia="nl-BE"/>
              </w:rPr>
              <w:br/>
            </w:r>
            <w:proofErr w:type="spellStart"/>
            <w:r w:rsidRPr="00A37BCB">
              <w:rPr>
                <w:rFonts w:ascii="Times New Roman" w:eastAsia="Times New Roman" w:hAnsi="Times New Roman" w:cs="Times New Roman"/>
                <w:b/>
                <w:bCs/>
                <w:color w:val="FF0000"/>
                <w:sz w:val="27"/>
                <w:szCs w:val="27"/>
                <w:lang w:eastAsia="nl-BE"/>
              </w:rPr>
              <w:t>Numac</w:t>
            </w:r>
            <w:proofErr w:type="spellEnd"/>
            <w:r w:rsidRPr="00A37BCB">
              <w:rPr>
                <w:rFonts w:ascii="Times New Roman" w:eastAsia="Times New Roman" w:hAnsi="Times New Roman" w:cs="Times New Roman"/>
                <w:b/>
                <w:bCs/>
                <w:color w:val="FF0000"/>
                <w:sz w:val="27"/>
                <w:szCs w:val="27"/>
                <w:lang w:eastAsia="nl-BE"/>
              </w:rPr>
              <w:t xml:space="preserve"> : 2022033008</w:t>
            </w:r>
          </w:p>
        </w:tc>
      </w:tr>
    </w:tbl>
    <w:p w14:paraId="478307A9" w14:textId="77777777" w:rsidR="00CC60B8" w:rsidRDefault="00000000"/>
    <w:sectPr w:rsidR="00CC60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BCB"/>
    <w:rsid w:val="00543B16"/>
    <w:rsid w:val="00A37BCB"/>
    <w:rsid w:val="00E174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0D835"/>
  <w15:chartTrackingRefBased/>
  <w15:docId w15:val="{E76483C7-FEC9-4E22-A0AF-39C89BD9F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A37BCB"/>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A37BCB"/>
    <w:rPr>
      <w:rFonts w:ascii="Times New Roman" w:eastAsia="Times New Roman" w:hAnsi="Times New Roman" w:cs="Times New Roman"/>
      <w:b/>
      <w:bCs/>
      <w:sz w:val="27"/>
      <w:szCs w:val="27"/>
      <w:lang w:eastAsia="nl-BE"/>
    </w:rPr>
  </w:style>
  <w:style w:type="character" w:styleId="Hyperlink">
    <w:name w:val="Hyperlink"/>
    <w:basedOn w:val="Standaardalinea-lettertype"/>
    <w:uiPriority w:val="99"/>
    <w:semiHidden/>
    <w:unhideWhenUsed/>
    <w:rsid w:val="00A37B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20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justice.just.fgov.be/cgi/article_body.pl?language=nl&amp;caller=summary&amp;pub_date=2022-08-08&amp;numac=2022033008%0D%0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3301</Characters>
  <Application>Microsoft Office Word</Application>
  <DocSecurity>0</DocSecurity>
  <Lines>27</Lines>
  <Paragraphs>7</Paragraphs>
  <ScaleCrop>false</ScaleCrop>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Michel Wijns</cp:lastModifiedBy>
  <cp:revision>1</cp:revision>
  <dcterms:created xsi:type="dcterms:W3CDTF">2022-08-16T10:13:00Z</dcterms:created>
  <dcterms:modified xsi:type="dcterms:W3CDTF">2022-08-16T10:14:00Z</dcterms:modified>
</cp:coreProperties>
</file>