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72"/>
      </w:tblGrid>
      <w:tr w:rsidR="008335B7" w:rsidRPr="008335B7" w14:paraId="0AB4613F" w14:textId="77777777" w:rsidTr="008335B7">
        <w:trPr>
          <w:tblCellSpacing w:w="15" w:type="dxa"/>
        </w:trPr>
        <w:tc>
          <w:tcPr>
            <w:tcW w:w="1900" w:type="pct"/>
            <w:vAlign w:val="center"/>
            <w:hideMark/>
          </w:tcPr>
          <w:p w14:paraId="2C53175F" w14:textId="77777777" w:rsidR="008335B7" w:rsidRPr="008335B7" w:rsidRDefault="008335B7" w:rsidP="008335B7">
            <w:pPr>
              <w:spacing w:before="100" w:beforeAutospacing="1" w:after="100" w:afterAutospacing="1" w:line="240" w:lineRule="auto"/>
              <w:jc w:val="center"/>
              <w:outlineLvl w:val="2"/>
              <w:rPr>
                <w:rFonts w:ascii="Times New Roman" w:eastAsia="Times New Roman" w:hAnsi="Times New Roman" w:cs="Times New Roman"/>
                <w:b/>
                <w:bCs/>
                <w:sz w:val="27"/>
                <w:szCs w:val="27"/>
                <w:lang w:eastAsia="nl-BE"/>
              </w:rPr>
            </w:pPr>
            <w:r w:rsidRPr="008335B7">
              <w:rPr>
                <w:rFonts w:ascii="Times New Roman" w:eastAsia="Times New Roman" w:hAnsi="Times New Roman" w:cs="Times New Roman"/>
                <w:b/>
                <w:bCs/>
                <w:color w:val="FF0000"/>
                <w:sz w:val="27"/>
                <w:szCs w:val="27"/>
                <w:lang w:eastAsia="nl-BE"/>
              </w:rPr>
              <w:t>Publicatie : 2022-01-18</w:t>
            </w:r>
            <w:r w:rsidRPr="008335B7">
              <w:rPr>
                <w:rFonts w:ascii="Times New Roman" w:eastAsia="Times New Roman" w:hAnsi="Times New Roman" w:cs="Times New Roman"/>
                <w:b/>
                <w:bCs/>
                <w:color w:val="FF0000"/>
                <w:sz w:val="27"/>
                <w:szCs w:val="27"/>
                <w:lang w:eastAsia="nl-BE"/>
              </w:rPr>
              <w:br/>
            </w:r>
            <w:proofErr w:type="spellStart"/>
            <w:r w:rsidRPr="008335B7">
              <w:rPr>
                <w:rFonts w:ascii="Times New Roman" w:eastAsia="Times New Roman" w:hAnsi="Times New Roman" w:cs="Times New Roman"/>
                <w:b/>
                <w:bCs/>
                <w:color w:val="FF0000"/>
                <w:sz w:val="27"/>
                <w:szCs w:val="27"/>
                <w:lang w:eastAsia="nl-BE"/>
              </w:rPr>
              <w:t>Numac</w:t>
            </w:r>
            <w:proofErr w:type="spellEnd"/>
            <w:r w:rsidRPr="008335B7">
              <w:rPr>
                <w:rFonts w:ascii="Times New Roman" w:eastAsia="Times New Roman" w:hAnsi="Times New Roman" w:cs="Times New Roman"/>
                <w:b/>
                <w:bCs/>
                <w:color w:val="FF0000"/>
                <w:sz w:val="27"/>
                <w:szCs w:val="27"/>
                <w:lang w:eastAsia="nl-BE"/>
              </w:rPr>
              <w:t xml:space="preserve"> : 2021043540</w:t>
            </w:r>
          </w:p>
        </w:tc>
      </w:tr>
    </w:tbl>
    <w:p w14:paraId="4503572C" w14:textId="77777777" w:rsidR="008335B7" w:rsidRPr="008335B7" w:rsidRDefault="008335B7" w:rsidP="008335B7">
      <w:pPr>
        <w:spacing w:after="0" w:line="240" w:lineRule="auto"/>
        <w:jc w:val="center"/>
        <w:rPr>
          <w:rFonts w:ascii="Times New Roman" w:eastAsia="Times New Roman" w:hAnsi="Times New Roman" w:cs="Times New Roman"/>
          <w:vanish/>
          <w:color w:val="000000"/>
          <w:sz w:val="27"/>
          <w:szCs w:val="27"/>
          <w:lang w:eastAsia="nl-BE"/>
        </w:rPr>
      </w:pP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6070"/>
      </w:tblGrid>
      <w:tr w:rsidR="008335B7" w:rsidRPr="008335B7" w14:paraId="645866C3" w14:textId="77777777" w:rsidTr="008335B7">
        <w:trPr>
          <w:tblCellSpacing w:w="15" w:type="dxa"/>
          <w:jc w:val="center"/>
        </w:trPr>
        <w:tc>
          <w:tcPr>
            <w:tcW w:w="5000" w:type="pct"/>
            <w:vAlign w:val="center"/>
            <w:hideMark/>
          </w:tcPr>
          <w:p w14:paraId="2C34100C" w14:textId="77777777" w:rsidR="008335B7" w:rsidRPr="008335B7" w:rsidRDefault="008335B7" w:rsidP="008335B7">
            <w:pPr>
              <w:spacing w:after="0" w:line="240" w:lineRule="auto"/>
              <w:jc w:val="center"/>
              <w:rPr>
                <w:rFonts w:ascii="Times New Roman" w:eastAsia="Times New Roman" w:hAnsi="Times New Roman" w:cs="Times New Roman"/>
                <w:sz w:val="24"/>
                <w:szCs w:val="24"/>
                <w:lang w:eastAsia="nl-BE"/>
              </w:rPr>
            </w:pPr>
            <w:r w:rsidRPr="008335B7">
              <w:rPr>
                <w:rFonts w:ascii="Times New Roman" w:eastAsia="Times New Roman" w:hAnsi="Times New Roman" w:cs="Times New Roman"/>
                <w:sz w:val="24"/>
                <w:szCs w:val="24"/>
                <w:lang w:eastAsia="nl-BE"/>
              </w:rPr>
              <w:t>FEDERALE OVERHEIDSDIENST SOCIALE ZEKERHEID</w:t>
            </w:r>
          </w:p>
        </w:tc>
      </w:tr>
    </w:tbl>
    <w:p w14:paraId="2E6B2ED7" w14:textId="77777777" w:rsidR="008335B7" w:rsidRPr="008335B7" w:rsidRDefault="008335B7" w:rsidP="008335B7">
      <w:pPr>
        <w:spacing w:before="100" w:beforeAutospacing="1" w:after="100" w:afterAutospacing="1" w:line="240" w:lineRule="auto"/>
        <w:jc w:val="center"/>
        <w:outlineLvl w:val="2"/>
        <w:rPr>
          <w:rFonts w:ascii="Times New Roman" w:eastAsia="Times New Roman" w:hAnsi="Times New Roman" w:cs="Times New Roman"/>
          <w:b/>
          <w:bCs/>
          <w:color w:val="000000"/>
          <w:sz w:val="27"/>
          <w:szCs w:val="27"/>
          <w:lang w:eastAsia="nl-BE"/>
        </w:rPr>
      </w:pPr>
      <w:r w:rsidRPr="008335B7">
        <w:rPr>
          <w:rFonts w:ascii="Times New Roman" w:eastAsia="Times New Roman" w:hAnsi="Times New Roman" w:cs="Times New Roman"/>
          <w:b/>
          <w:bCs/>
          <w:color w:val="000000"/>
          <w:sz w:val="27"/>
          <w:szCs w:val="27"/>
          <w:u w:val="single"/>
          <w:lang w:eastAsia="nl-BE"/>
        </w:rPr>
        <w:t>15 DECEMBER 2021. - Koninklijk besluit tot wijziging van de artikelen 2 en 12 van de bijlage bij het koninklijk besluit van 14 september 1984 tot vaststelling van de nomenclatuur van de geneeskundige verstrekkingen inzake verplichte verzekering voor geneeskundige verzorging en uitkeringen</w:t>
      </w:r>
    </w:p>
    <w:p w14:paraId="60F0CC70" w14:textId="77777777" w:rsidR="008335B7" w:rsidRPr="008335B7" w:rsidRDefault="008335B7" w:rsidP="008335B7">
      <w:pPr>
        <w:spacing w:after="0" w:line="240" w:lineRule="auto"/>
        <w:rPr>
          <w:rFonts w:ascii="Times New Roman" w:eastAsia="Times New Roman" w:hAnsi="Times New Roman" w:cs="Times New Roman"/>
          <w:sz w:val="24"/>
          <w:szCs w:val="24"/>
          <w:lang w:eastAsia="nl-BE"/>
        </w:rPr>
      </w:pPr>
      <w:r w:rsidRPr="008335B7">
        <w:rPr>
          <w:rFonts w:ascii="Times New Roman" w:eastAsia="Times New Roman" w:hAnsi="Times New Roman" w:cs="Times New Roman"/>
          <w:color w:val="000000"/>
          <w:sz w:val="27"/>
          <w:szCs w:val="27"/>
          <w:lang w:eastAsia="nl-BE"/>
        </w:rPr>
        <w:br/>
      </w:r>
      <w:r w:rsidRPr="008335B7">
        <w:rPr>
          <w:rFonts w:ascii="Times New Roman" w:eastAsia="Times New Roman" w:hAnsi="Times New Roman" w:cs="Times New Roman"/>
          <w:color w:val="000000"/>
          <w:sz w:val="27"/>
          <w:szCs w:val="27"/>
          <w:lang w:eastAsia="nl-BE"/>
        </w:rPr>
        <w:br/>
        <w:t>FILIP, Koning der Belgen,</w:t>
      </w:r>
      <w:r w:rsidRPr="008335B7">
        <w:rPr>
          <w:rFonts w:ascii="Times New Roman" w:eastAsia="Times New Roman" w:hAnsi="Times New Roman" w:cs="Times New Roman"/>
          <w:color w:val="000000"/>
          <w:sz w:val="27"/>
          <w:szCs w:val="27"/>
          <w:lang w:eastAsia="nl-BE"/>
        </w:rPr>
        <w:br/>
        <w:t>Aan allen die nu zijn en hierna wezen zullen, Onze Groet.</w:t>
      </w:r>
      <w:r w:rsidRPr="008335B7">
        <w:rPr>
          <w:rFonts w:ascii="Times New Roman" w:eastAsia="Times New Roman" w:hAnsi="Times New Roman" w:cs="Times New Roman"/>
          <w:color w:val="000000"/>
          <w:sz w:val="27"/>
          <w:szCs w:val="27"/>
          <w:lang w:eastAsia="nl-BE"/>
        </w:rPr>
        <w:br/>
        <w:t>Gelet op de wet betreffende de verplichte verzekering voor geneeskundige verzorging en uitkeringen, gecoördineerd op 14 juli 1994, artikel 35, § 1, vijfde lid, en § 2, eerste lid, 1°, gewijzigd bij de wet van 20 december 1995 en bij het koninklijk besluit van 25 april 1997, bekrachtigd bij de wet van 12 december 1997;</w:t>
      </w:r>
      <w:r w:rsidRPr="008335B7">
        <w:rPr>
          <w:rFonts w:ascii="Times New Roman" w:eastAsia="Times New Roman" w:hAnsi="Times New Roman" w:cs="Times New Roman"/>
          <w:color w:val="000000"/>
          <w:sz w:val="27"/>
          <w:szCs w:val="27"/>
          <w:lang w:eastAsia="nl-BE"/>
        </w:rPr>
        <w:br/>
        <w:t>Gelet op de bijlage bij het koninklijk besluit van 14 september 1984 tot vaststelling van de nomenclatuur van de geneeskundige verstrekkingen inzake verplichte verzekering voor geneeskundige verzorging en uitkeringen;</w:t>
      </w:r>
      <w:r w:rsidRPr="008335B7">
        <w:rPr>
          <w:rFonts w:ascii="Times New Roman" w:eastAsia="Times New Roman" w:hAnsi="Times New Roman" w:cs="Times New Roman"/>
          <w:color w:val="000000"/>
          <w:sz w:val="27"/>
          <w:szCs w:val="27"/>
          <w:lang w:eastAsia="nl-BE"/>
        </w:rPr>
        <w:br/>
        <w:t>Gelet op het voorstel van de Technische geneeskundige raad, gedaan tijdens zijn vergadering van 20 oktober 2020;</w:t>
      </w:r>
      <w:r w:rsidRPr="008335B7">
        <w:rPr>
          <w:rFonts w:ascii="Times New Roman" w:eastAsia="Times New Roman" w:hAnsi="Times New Roman" w:cs="Times New Roman"/>
          <w:color w:val="000000"/>
          <w:sz w:val="27"/>
          <w:szCs w:val="27"/>
          <w:lang w:eastAsia="nl-BE"/>
        </w:rPr>
        <w:br/>
        <w:t>Gelet op het advies van de Dienst voor geneeskundige evaluatie en controle van het Rijksinstituut voor ziekte- en invaliditeitsverzekering, gegeven op 20 oktober 2020;</w:t>
      </w:r>
      <w:r w:rsidRPr="008335B7">
        <w:rPr>
          <w:rFonts w:ascii="Times New Roman" w:eastAsia="Times New Roman" w:hAnsi="Times New Roman" w:cs="Times New Roman"/>
          <w:color w:val="000000"/>
          <w:sz w:val="27"/>
          <w:szCs w:val="27"/>
          <w:lang w:eastAsia="nl-BE"/>
        </w:rPr>
        <w:br/>
        <w:t>Gelet op de beslissing van de Nationale commissie artsen-ziekenfondsen van 30 november 2020;</w:t>
      </w:r>
      <w:r w:rsidRPr="008335B7">
        <w:rPr>
          <w:rFonts w:ascii="Times New Roman" w:eastAsia="Times New Roman" w:hAnsi="Times New Roman" w:cs="Times New Roman"/>
          <w:color w:val="000000"/>
          <w:sz w:val="27"/>
          <w:szCs w:val="27"/>
          <w:lang w:eastAsia="nl-BE"/>
        </w:rPr>
        <w:br/>
        <w:t>Gelet op het advies van de Commissie voor begrotingscontrole, gegeven op 16 december 2020;</w:t>
      </w:r>
      <w:r w:rsidRPr="008335B7">
        <w:rPr>
          <w:rFonts w:ascii="Times New Roman" w:eastAsia="Times New Roman" w:hAnsi="Times New Roman" w:cs="Times New Roman"/>
          <w:color w:val="000000"/>
          <w:sz w:val="27"/>
          <w:szCs w:val="27"/>
          <w:lang w:eastAsia="nl-BE"/>
        </w:rPr>
        <w:br/>
        <w:t>Gelet op de beslissing van het Comité van de verzekering voor geneeskundige verzorging van het Rijksinstituut voor ziekte- en invaliditeitsverzekering van 21 december 2020;</w:t>
      </w:r>
      <w:r w:rsidRPr="008335B7">
        <w:rPr>
          <w:rFonts w:ascii="Times New Roman" w:eastAsia="Times New Roman" w:hAnsi="Times New Roman" w:cs="Times New Roman"/>
          <w:color w:val="000000"/>
          <w:sz w:val="27"/>
          <w:szCs w:val="27"/>
          <w:lang w:eastAsia="nl-BE"/>
        </w:rPr>
        <w:br/>
        <w:t>Gelet op het advies van de Inspecteur van Financiën, gegeven op 2 juni 2021;</w:t>
      </w:r>
      <w:r w:rsidRPr="008335B7">
        <w:rPr>
          <w:rFonts w:ascii="Times New Roman" w:eastAsia="Times New Roman" w:hAnsi="Times New Roman" w:cs="Times New Roman"/>
          <w:color w:val="000000"/>
          <w:sz w:val="27"/>
          <w:szCs w:val="27"/>
          <w:lang w:eastAsia="nl-BE"/>
        </w:rPr>
        <w:br/>
        <w:t>Gelet op de akkoordbevinding van de Staatssecretaris voor Begroting van 6 juli 2021;</w:t>
      </w:r>
      <w:r w:rsidRPr="008335B7">
        <w:rPr>
          <w:rFonts w:ascii="Times New Roman" w:eastAsia="Times New Roman" w:hAnsi="Times New Roman" w:cs="Times New Roman"/>
          <w:color w:val="000000"/>
          <w:sz w:val="27"/>
          <w:szCs w:val="27"/>
          <w:lang w:eastAsia="nl-BE"/>
        </w:rPr>
        <w:br/>
        <w:t>Gelet op de adviesaanvraag binnen dertig dagen, verlengd met vijftien dagen, die op 6 juli 2021 bij de Raad van State is ingediend, met toepassing van artikel 84, § 1, eerste lid, 2°, van de wetten op de Raad van State, gecoördineerd op 12 januari 1973;</w:t>
      </w:r>
      <w:r w:rsidRPr="008335B7">
        <w:rPr>
          <w:rFonts w:ascii="Times New Roman" w:eastAsia="Times New Roman" w:hAnsi="Times New Roman" w:cs="Times New Roman"/>
          <w:color w:val="000000"/>
          <w:sz w:val="27"/>
          <w:szCs w:val="27"/>
          <w:lang w:eastAsia="nl-BE"/>
        </w:rPr>
        <w:br/>
        <w:t>Overwegende dat het advies niet is meegedeeld binnen die termijn;</w:t>
      </w:r>
      <w:r w:rsidRPr="008335B7">
        <w:rPr>
          <w:rFonts w:ascii="Times New Roman" w:eastAsia="Times New Roman" w:hAnsi="Times New Roman" w:cs="Times New Roman"/>
          <w:color w:val="000000"/>
          <w:sz w:val="27"/>
          <w:szCs w:val="27"/>
          <w:lang w:eastAsia="nl-BE"/>
        </w:rPr>
        <w:br/>
        <w:t>Gelet op artikel 84, § 4, tweede lid, van de wetten op de Raad van State, gecoördineerd op 12 januari 1973;</w:t>
      </w:r>
      <w:r w:rsidRPr="008335B7">
        <w:rPr>
          <w:rFonts w:ascii="Times New Roman" w:eastAsia="Times New Roman" w:hAnsi="Times New Roman" w:cs="Times New Roman"/>
          <w:color w:val="000000"/>
          <w:sz w:val="27"/>
          <w:szCs w:val="27"/>
          <w:lang w:eastAsia="nl-BE"/>
        </w:rPr>
        <w:br/>
        <w:t>Op de voordracht van de Minister van Sociale Zaken,</w:t>
      </w:r>
      <w:r w:rsidRPr="008335B7">
        <w:rPr>
          <w:rFonts w:ascii="Times New Roman" w:eastAsia="Times New Roman" w:hAnsi="Times New Roman" w:cs="Times New Roman"/>
          <w:color w:val="000000"/>
          <w:sz w:val="27"/>
          <w:szCs w:val="27"/>
          <w:lang w:eastAsia="nl-BE"/>
        </w:rPr>
        <w:br/>
        <w:t>Hebben Wij besloten en besluiten Wij :</w:t>
      </w:r>
      <w:r w:rsidRPr="008335B7">
        <w:rPr>
          <w:rFonts w:ascii="Times New Roman" w:eastAsia="Times New Roman" w:hAnsi="Times New Roman" w:cs="Times New Roman"/>
          <w:color w:val="000000"/>
          <w:sz w:val="27"/>
          <w:szCs w:val="27"/>
          <w:lang w:eastAsia="nl-BE"/>
        </w:rPr>
        <w:br/>
      </w:r>
      <w:r w:rsidRPr="008335B7">
        <w:rPr>
          <w:rFonts w:ascii="Times New Roman" w:eastAsia="Times New Roman" w:hAnsi="Times New Roman" w:cs="Times New Roman"/>
          <w:color w:val="000000"/>
          <w:sz w:val="27"/>
          <w:szCs w:val="27"/>
          <w:lang w:eastAsia="nl-BE"/>
        </w:rPr>
        <w:lastRenderedPageBreak/>
        <w:t>Artikel 1. In artikel 2 van de bijlage bij het koninklijk besluit van 14 september 1984 tot vaststelling van de nomenclatuur van de geneeskundige verstrekkingen inzake verplichte verzekering voor geneeskundige verzorging en uitkeringen, vervangen bij het koninklijk besluit van 28 november 2021, worden de verstrekkingen 102815 en 102830 en de toepassingsregel die erop volgt, vervangen als volgt:</w:t>
      </w:r>
      <w:r w:rsidRPr="008335B7">
        <w:rPr>
          <w:rFonts w:ascii="Times New Roman" w:eastAsia="Times New Roman" w:hAnsi="Times New Roman" w:cs="Times New Roman"/>
          <w:color w:val="000000"/>
          <w:sz w:val="27"/>
          <w:szCs w:val="27"/>
          <w:lang w:eastAsia="nl-BE"/>
        </w:rPr>
        <w:br/>
        <w:t>"101636</w:t>
      </w:r>
      <w:r w:rsidRPr="008335B7">
        <w:rPr>
          <w:rFonts w:ascii="Times New Roman" w:eastAsia="Times New Roman" w:hAnsi="Times New Roman" w:cs="Times New Roman"/>
          <w:color w:val="000000"/>
          <w:sz w:val="27"/>
          <w:szCs w:val="27"/>
          <w:lang w:eastAsia="nl-BE"/>
        </w:rPr>
        <w:br/>
        <w:t>Anesthesiologische evaluatie en optimalisatie voorafgaand aan een verstrekking onder anesthesie door een arts-specialist in de anesthesie-reanimatie . . . . . N 9,9</w:t>
      </w:r>
      <w:r w:rsidRPr="008335B7">
        <w:rPr>
          <w:rFonts w:ascii="Times New Roman" w:eastAsia="Times New Roman" w:hAnsi="Times New Roman" w:cs="Times New Roman"/>
          <w:color w:val="000000"/>
          <w:sz w:val="27"/>
          <w:szCs w:val="27"/>
          <w:lang w:eastAsia="nl-BE"/>
        </w:rPr>
        <w:br/>
        <w:t>101651</w:t>
      </w:r>
      <w:r w:rsidRPr="008335B7">
        <w:rPr>
          <w:rFonts w:ascii="Times New Roman" w:eastAsia="Times New Roman" w:hAnsi="Times New Roman" w:cs="Times New Roman"/>
          <w:color w:val="000000"/>
          <w:sz w:val="27"/>
          <w:szCs w:val="27"/>
          <w:lang w:eastAsia="nl-BE"/>
        </w:rPr>
        <w:br/>
        <w:t>Anesthesiologische evaluatie en optimalisatie voorafgaand aan een verstrekking onder anesthesie door een geaccrediteerde arts-specialist in de anesthesie-reanimatie . . . . . N 9,9 + Q 30</w:t>
      </w:r>
      <w:r w:rsidRPr="008335B7">
        <w:rPr>
          <w:rFonts w:ascii="Times New Roman" w:eastAsia="Times New Roman" w:hAnsi="Times New Roman" w:cs="Times New Roman"/>
          <w:color w:val="000000"/>
          <w:sz w:val="27"/>
          <w:szCs w:val="27"/>
          <w:lang w:eastAsia="nl-BE"/>
        </w:rPr>
        <w:br/>
        <w:t>De verstrekkingen 101636 en 101651 mogen slechts aangerekend worden indien de voorwaarden opgenomen in artikel 12, § 3, 2), zijn vervuld.".</w:t>
      </w:r>
      <w:r w:rsidRPr="008335B7">
        <w:rPr>
          <w:rFonts w:ascii="Times New Roman" w:eastAsia="Times New Roman" w:hAnsi="Times New Roman" w:cs="Times New Roman"/>
          <w:color w:val="000000"/>
          <w:sz w:val="27"/>
          <w:szCs w:val="27"/>
          <w:lang w:eastAsia="nl-BE"/>
        </w:rPr>
        <w:br/>
        <w:t>Art. 2. In artikel 12 van de bijlage bij het koninklijk besluit van 14 september 1984 tot vaststelling van de nomenclatuur van de geneeskundige verstrekkingen inzake verplichte verzekering voor geneeskundige verzorging en uitkeringen, laatstelijk gewijzigd bij het koninklijk besluit van 18 maart 2021, worden de volgende wijzigingen aangebracht:</w:t>
      </w:r>
      <w:r w:rsidRPr="008335B7">
        <w:rPr>
          <w:rFonts w:ascii="Times New Roman" w:eastAsia="Times New Roman" w:hAnsi="Times New Roman" w:cs="Times New Roman"/>
          <w:color w:val="000000"/>
          <w:sz w:val="27"/>
          <w:szCs w:val="27"/>
          <w:lang w:eastAsia="nl-BE"/>
        </w:rPr>
        <w:br/>
        <w:t>1° in de Nederlandse tekst worden de woorden "geneesheer-specialist voor anesthesie-reanimatie" telkens vervangen door de woorden "arts-specialist in de anesthesie-reanimatie";</w:t>
      </w:r>
      <w:r w:rsidRPr="008335B7">
        <w:rPr>
          <w:rFonts w:ascii="Times New Roman" w:eastAsia="Times New Roman" w:hAnsi="Times New Roman" w:cs="Times New Roman"/>
          <w:color w:val="000000"/>
          <w:sz w:val="27"/>
          <w:szCs w:val="27"/>
          <w:lang w:eastAsia="nl-BE"/>
        </w:rPr>
        <w:br/>
        <w:t>2° in de Nederlandse tekst wordt het woord "geneesheer" telkens vervangen door het woord "arts";</w:t>
      </w:r>
      <w:r w:rsidRPr="008335B7">
        <w:rPr>
          <w:rFonts w:ascii="Times New Roman" w:eastAsia="Times New Roman" w:hAnsi="Times New Roman" w:cs="Times New Roman"/>
          <w:color w:val="000000"/>
          <w:sz w:val="27"/>
          <w:szCs w:val="27"/>
          <w:lang w:eastAsia="nl-BE"/>
        </w:rPr>
        <w:br/>
        <w:t>3° in de Nederlandse tekst wordt het woord "geneesheer-specialist" telkens vervangen door het woord "arts-specialist";</w:t>
      </w:r>
      <w:r w:rsidRPr="008335B7">
        <w:rPr>
          <w:rFonts w:ascii="Times New Roman" w:eastAsia="Times New Roman" w:hAnsi="Times New Roman" w:cs="Times New Roman"/>
          <w:color w:val="000000"/>
          <w:sz w:val="27"/>
          <w:szCs w:val="27"/>
          <w:lang w:eastAsia="nl-BE"/>
        </w:rPr>
        <w:br/>
        <w:t>4° in paragraaf 1 worden de volgende wijzigingen aangebracht:</w:t>
      </w:r>
      <w:r w:rsidRPr="008335B7">
        <w:rPr>
          <w:rFonts w:ascii="Times New Roman" w:eastAsia="Times New Roman" w:hAnsi="Times New Roman" w:cs="Times New Roman"/>
          <w:color w:val="000000"/>
          <w:sz w:val="27"/>
          <w:szCs w:val="27"/>
          <w:lang w:eastAsia="nl-BE"/>
        </w:rPr>
        <w:br/>
        <w:t>a) de titel van paragraaf 1 wordt vervangen als volgt:</w:t>
      </w:r>
      <w:r w:rsidRPr="008335B7">
        <w:rPr>
          <w:rFonts w:ascii="Times New Roman" w:eastAsia="Times New Roman" w:hAnsi="Times New Roman" w:cs="Times New Roman"/>
          <w:color w:val="000000"/>
          <w:sz w:val="27"/>
          <w:szCs w:val="27"/>
          <w:lang w:eastAsia="nl-BE"/>
        </w:rPr>
        <w:br/>
        <w:t>"Art. 12. § 1. Honoraria voor de artsen-specialisten voor in de anesthesie-reanimatie";</w:t>
      </w:r>
      <w:r w:rsidRPr="008335B7">
        <w:rPr>
          <w:rFonts w:ascii="Times New Roman" w:eastAsia="Times New Roman" w:hAnsi="Times New Roman" w:cs="Times New Roman"/>
          <w:color w:val="000000"/>
          <w:sz w:val="27"/>
          <w:szCs w:val="27"/>
          <w:lang w:eastAsia="nl-BE"/>
        </w:rPr>
        <w:br/>
        <w:t>b) in de titel van paragraaf 1, b), worden de woorden "geneesheer-specialist voor anesthesie" vervangen door de woorden "arts-specialist in de anesthesie-reanimatie";</w:t>
      </w:r>
      <w:r w:rsidRPr="008335B7">
        <w:rPr>
          <w:rFonts w:ascii="Times New Roman" w:eastAsia="Times New Roman" w:hAnsi="Times New Roman" w:cs="Times New Roman"/>
          <w:color w:val="000000"/>
          <w:sz w:val="27"/>
          <w:szCs w:val="27"/>
          <w:lang w:eastAsia="nl-BE"/>
        </w:rPr>
        <w:br/>
        <w:t>5° in paragraaf 3, 2°, wordt de bepaling onder a) vervangen als volgt :</w:t>
      </w:r>
      <w:r w:rsidRPr="008335B7">
        <w:rPr>
          <w:rFonts w:ascii="Times New Roman" w:eastAsia="Times New Roman" w:hAnsi="Times New Roman" w:cs="Times New Roman"/>
          <w:color w:val="000000"/>
          <w:sz w:val="27"/>
          <w:szCs w:val="27"/>
          <w:lang w:eastAsia="nl-BE"/>
        </w:rPr>
        <w:br/>
        <w:t>"a) het voorafgaande onderzoek van de zieke door de arts die de anesthesie verricht;</w:t>
      </w:r>
      <w:r w:rsidRPr="008335B7">
        <w:rPr>
          <w:rFonts w:ascii="Times New Roman" w:eastAsia="Times New Roman" w:hAnsi="Times New Roman" w:cs="Times New Roman"/>
          <w:color w:val="000000"/>
          <w:sz w:val="27"/>
          <w:szCs w:val="27"/>
          <w:lang w:eastAsia="nl-BE"/>
        </w:rPr>
        <w:br/>
        <w:t xml:space="preserve">Een anesthesiologische evaluatie en optimalisatie voorafgaand aan een heelkundige of </w:t>
      </w:r>
      <w:proofErr w:type="spellStart"/>
      <w:r w:rsidRPr="008335B7">
        <w:rPr>
          <w:rFonts w:ascii="Times New Roman" w:eastAsia="Times New Roman" w:hAnsi="Times New Roman" w:cs="Times New Roman"/>
          <w:color w:val="000000"/>
          <w:sz w:val="27"/>
          <w:szCs w:val="27"/>
          <w:lang w:eastAsia="nl-BE"/>
        </w:rPr>
        <w:t>interventionele</w:t>
      </w:r>
      <w:proofErr w:type="spellEnd"/>
      <w:r w:rsidRPr="008335B7">
        <w:rPr>
          <w:rFonts w:ascii="Times New Roman" w:eastAsia="Times New Roman" w:hAnsi="Times New Roman" w:cs="Times New Roman"/>
          <w:color w:val="000000"/>
          <w:sz w:val="27"/>
          <w:szCs w:val="27"/>
          <w:lang w:eastAsia="nl-BE"/>
        </w:rPr>
        <w:t xml:space="preserve"> verstrekking uit artikel 34 onder anesthesie (101636 en 101651) mag worden aangerekend door een arts-specialist in de anesthesie-reanimatie met het oog op een algemene of (loco)regionale anesthesie bij een patiënt die is opgenomen, op voorwaarde dat deze verstrekking minimum 8 dagen vóór de dag van de ingreep wordt verricht.".</w:t>
      </w:r>
      <w:r w:rsidRPr="008335B7">
        <w:rPr>
          <w:rFonts w:ascii="Times New Roman" w:eastAsia="Times New Roman" w:hAnsi="Times New Roman" w:cs="Times New Roman"/>
          <w:color w:val="000000"/>
          <w:sz w:val="27"/>
          <w:szCs w:val="27"/>
          <w:lang w:eastAsia="nl-BE"/>
        </w:rPr>
        <w:br/>
        <w:t>Art. 3. Dit besluit treedt in werking op de eerste dag van de tweede maand na die waarin het is bekendgemaakt in het Belgisch Staatsblad.</w:t>
      </w:r>
      <w:r w:rsidRPr="008335B7">
        <w:rPr>
          <w:rFonts w:ascii="Times New Roman" w:eastAsia="Times New Roman" w:hAnsi="Times New Roman" w:cs="Times New Roman"/>
          <w:color w:val="000000"/>
          <w:sz w:val="27"/>
          <w:szCs w:val="27"/>
          <w:lang w:eastAsia="nl-BE"/>
        </w:rPr>
        <w:br/>
      </w:r>
      <w:r w:rsidRPr="008335B7">
        <w:rPr>
          <w:rFonts w:ascii="Times New Roman" w:eastAsia="Times New Roman" w:hAnsi="Times New Roman" w:cs="Times New Roman"/>
          <w:color w:val="000000"/>
          <w:sz w:val="27"/>
          <w:szCs w:val="27"/>
          <w:lang w:eastAsia="nl-BE"/>
        </w:rPr>
        <w:lastRenderedPageBreak/>
        <w:t>Art. 4. De minister bevoegd voor Sociale Zaken is belast met de uitvoering van dit besluit.</w:t>
      </w:r>
      <w:r w:rsidRPr="008335B7">
        <w:rPr>
          <w:rFonts w:ascii="Times New Roman" w:eastAsia="Times New Roman" w:hAnsi="Times New Roman" w:cs="Times New Roman"/>
          <w:color w:val="000000"/>
          <w:sz w:val="27"/>
          <w:szCs w:val="27"/>
          <w:lang w:eastAsia="nl-BE"/>
        </w:rPr>
        <w:br/>
        <w:t>Gegeven te Brussel, 15 december 2021.</w:t>
      </w:r>
      <w:r w:rsidRPr="008335B7">
        <w:rPr>
          <w:rFonts w:ascii="Times New Roman" w:eastAsia="Times New Roman" w:hAnsi="Times New Roman" w:cs="Times New Roman"/>
          <w:color w:val="000000"/>
          <w:sz w:val="27"/>
          <w:szCs w:val="27"/>
          <w:lang w:eastAsia="nl-BE"/>
        </w:rPr>
        <w:br/>
        <w:t>FILIP</w:t>
      </w:r>
      <w:r w:rsidRPr="008335B7">
        <w:rPr>
          <w:rFonts w:ascii="Times New Roman" w:eastAsia="Times New Roman" w:hAnsi="Times New Roman" w:cs="Times New Roman"/>
          <w:color w:val="000000"/>
          <w:sz w:val="27"/>
          <w:szCs w:val="27"/>
          <w:lang w:eastAsia="nl-BE"/>
        </w:rPr>
        <w:br/>
        <w:t>Van Koningswege :</w:t>
      </w:r>
      <w:r w:rsidRPr="008335B7">
        <w:rPr>
          <w:rFonts w:ascii="Times New Roman" w:eastAsia="Times New Roman" w:hAnsi="Times New Roman" w:cs="Times New Roman"/>
          <w:color w:val="000000"/>
          <w:sz w:val="27"/>
          <w:szCs w:val="27"/>
          <w:lang w:eastAsia="nl-BE"/>
        </w:rPr>
        <w:br/>
        <w:t>De Minister van Sociale Zaken en Volksgezondheid,</w:t>
      </w:r>
      <w:r w:rsidRPr="008335B7">
        <w:rPr>
          <w:rFonts w:ascii="Times New Roman" w:eastAsia="Times New Roman" w:hAnsi="Times New Roman" w:cs="Times New Roman"/>
          <w:color w:val="000000"/>
          <w:sz w:val="27"/>
          <w:szCs w:val="27"/>
          <w:lang w:eastAsia="nl-BE"/>
        </w:rPr>
        <w:br/>
        <w:t>F. VANDENBROUCKE</w:t>
      </w:r>
      <w:r w:rsidRPr="008335B7">
        <w:rPr>
          <w:rFonts w:ascii="Times New Roman" w:eastAsia="Times New Roman" w:hAnsi="Times New Roman" w:cs="Times New Roman"/>
          <w:color w:val="000000"/>
          <w:sz w:val="27"/>
          <w:szCs w:val="27"/>
          <w:lang w:eastAsia="nl-BE"/>
        </w:rPr>
        <w:br/>
      </w:r>
      <w:bookmarkStart w:id="0" w:name="end"/>
      <w:bookmarkEnd w:id="0"/>
      <w:r w:rsidRPr="008335B7">
        <w:rPr>
          <w:rFonts w:ascii="Times New Roman" w:eastAsia="Times New Roman" w:hAnsi="Times New Roman" w:cs="Times New Roman"/>
          <w:color w:val="000000"/>
          <w:sz w:val="27"/>
          <w:szCs w:val="27"/>
          <w:lang w:eastAsia="nl-BE"/>
        </w:rPr>
        <w:br/>
      </w:r>
      <w:bookmarkStart w:id="1" w:name="hit1"/>
      <w:bookmarkEnd w:id="1"/>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835"/>
        <w:gridCol w:w="3790"/>
        <w:gridCol w:w="3447"/>
      </w:tblGrid>
      <w:tr w:rsidR="008335B7" w:rsidRPr="008335B7" w14:paraId="5A4C6368" w14:textId="77777777" w:rsidTr="008335B7">
        <w:trPr>
          <w:tblCellSpacing w:w="15" w:type="dxa"/>
        </w:trPr>
        <w:tc>
          <w:tcPr>
            <w:tcW w:w="1000" w:type="pct"/>
            <w:vAlign w:val="center"/>
            <w:hideMark/>
          </w:tcPr>
          <w:p w14:paraId="10DFD8D4" w14:textId="77777777" w:rsidR="008335B7" w:rsidRPr="008335B7" w:rsidRDefault="00843DFF" w:rsidP="008335B7">
            <w:pPr>
              <w:spacing w:after="0" w:line="240" w:lineRule="auto"/>
              <w:jc w:val="center"/>
              <w:rPr>
                <w:rFonts w:ascii="Times New Roman" w:eastAsia="Times New Roman" w:hAnsi="Times New Roman" w:cs="Times New Roman"/>
                <w:sz w:val="24"/>
                <w:szCs w:val="24"/>
                <w:lang w:eastAsia="nl-BE"/>
              </w:rPr>
            </w:pPr>
            <w:hyperlink r:id="rId4" w:anchor="top" w:tgtFrame="_self" w:history="1">
              <w:r w:rsidR="008335B7" w:rsidRPr="008335B7">
                <w:rPr>
                  <w:rFonts w:ascii="Times New Roman" w:eastAsia="Times New Roman" w:hAnsi="Times New Roman" w:cs="Times New Roman"/>
                  <w:color w:val="0000FF"/>
                  <w:sz w:val="24"/>
                  <w:szCs w:val="24"/>
                  <w:u w:val="single"/>
                  <w:lang w:eastAsia="nl-BE"/>
                </w:rPr>
                <w:t>begin</w:t>
              </w:r>
            </w:hyperlink>
          </w:p>
        </w:tc>
        <w:tc>
          <w:tcPr>
            <w:tcW w:w="2100" w:type="pct"/>
            <w:vAlign w:val="center"/>
            <w:hideMark/>
          </w:tcPr>
          <w:p w14:paraId="768E0552" w14:textId="77777777" w:rsidR="008335B7" w:rsidRPr="008335B7" w:rsidRDefault="008335B7" w:rsidP="008335B7">
            <w:pPr>
              <w:spacing w:after="0" w:line="240" w:lineRule="auto"/>
              <w:jc w:val="center"/>
              <w:rPr>
                <w:rFonts w:ascii="Times New Roman" w:eastAsia="Times New Roman" w:hAnsi="Times New Roman" w:cs="Times New Roman"/>
                <w:sz w:val="24"/>
                <w:szCs w:val="24"/>
                <w:lang w:eastAsia="nl-BE"/>
              </w:rPr>
            </w:pPr>
          </w:p>
        </w:tc>
        <w:tc>
          <w:tcPr>
            <w:tcW w:w="1900" w:type="pct"/>
            <w:vAlign w:val="center"/>
            <w:hideMark/>
          </w:tcPr>
          <w:p w14:paraId="416EFF7E" w14:textId="77777777" w:rsidR="008335B7" w:rsidRPr="008335B7" w:rsidRDefault="008335B7" w:rsidP="008335B7">
            <w:pPr>
              <w:spacing w:before="100" w:beforeAutospacing="1" w:after="100" w:afterAutospacing="1" w:line="240" w:lineRule="auto"/>
              <w:jc w:val="center"/>
              <w:outlineLvl w:val="2"/>
              <w:rPr>
                <w:rFonts w:ascii="Times New Roman" w:eastAsia="Times New Roman" w:hAnsi="Times New Roman" w:cs="Times New Roman"/>
                <w:b/>
                <w:bCs/>
                <w:sz w:val="27"/>
                <w:szCs w:val="27"/>
                <w:lang w:eastAsia="nl-BE"/>
              </w:rPr>
            </w:pPr>
            <w:r w:rsidRPr="008335B7">
              <w:rPr>
                <w:rFonts w:ascii="Times New Roman" w:eastAsia="Times New Roman" w:hAnsi="Times New Roman" w:cs="Times New Roman"/>
                <w:b/>
                <w:bCs/>
                <w:color w:val="FF0000"/>
                <w:sz w:val="27"/>
                <w:szCs w:val="27"/>
                <w:lang w:eastAsia="nl-BE"/>
              </w:rPr>
              <w:t>Publicatie : 2022-01-18</w:t>
            </w:r>
            <w:r w:rsidRPr="008335B7">
              <w:rPr>
                <w:rFonts w:ascii="Times New Roman" w:eastAsia="Times New Roman" w:hAnsi="Times New Roman" w:cs="Times New Roman"/>
                <w:b/>
                <w:bCs/>
                <w:color w:val="FF0000"/>
                <w:sz w:val="27"/>
                <w:szCs w:val="27"/>
                <w:lang w:eastAsia="nl-BE"/>
              </w:rPr>
              <w:br/>
            </w:r>
            <w:proofErr w:type="spellStart"/>
            <w:r w:rsidRPr="008335B7">
              <w:rPr>
                <w:rFonts w:ascii="Times New Roman" w:eastAsia="Times New Roman" w:hAnsi="Times New Roman" w:cs="Times New Roman"/>
                <w:b/>
                <w:bCs/>
                <w:color w:val="FF0000"/>
                <w:sz w:val="27"/>
                <w:szCs w:val="27"/>
                <w:lang w:eastAsia="nl-BE"/>
              </w:rPr>
              <w:t>Numac</w:t>
            </w:r>
            <w:proofErr w:type="spellEnd"/>
            <w:r w:rsidRPr="008335B7">
              <w:rPr>
                <w:rFonts w:ascii="Times New Roman" w:eastAsia="Times New Roman" w:hAnsi="Times New Roman" w:cs="Times New Roman"/>
                <w:b/>
                <w:bCs/>
                <w:color w:val="FF0000"/>
                <w:sz w:val="27"/>
                <w:szCs w:val="27"/>
                <w:lang w:eastAsia="nl-BE"/>
              </w:rPr>
              <w:t xml:space="preserve"> : 2021043540</w:t>
            </w:r>
          </w:p>
        </w:tc>
      </w:tr>
    </w:tbl>
    <w:p w14:paraId="79058C12" w14:textId="614F6253" w:rsidR="00CC60B8" w:rsidRDefault="00843DFF"/>
    <w:p w14:paraId="3D7C0410" w14:textId="59B4A198" w:rsidR="003835C8" w:rsidRDefault="003835C8"/>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72"/>
      </w:tblGrid>
      <w:tr w:rsidR="003835C8" w:rsidRPr="0042647F" w14:paraId="4CEB8ABD" w14:textId="77777777" w:rsidTr="006A0FA5">
        <w:trPr>
          <w:tblCellSpacing w:w="15" w:type="dxa"/>
        </w:trPr>
        <w:tc>
          <w:tcPr>
            <w:tcW w:w="1900" w:type="pct"/>
            <w:vAlign w:val="center"/>
            <w:hideMark/>
          </w:tcPr>
          <w:p w14:paraId="1B209B1E" w14:textId="77777777" w:rsidR="003835C8" w:rsidRPr="0042647F" w:rsidRDefault="003835C8" w:rsidP="006A0FA5">
            <w:pPr>
              <w:spacing w:before="100" w:beforeAutospacing="1" w:after="100" w:afterAutospacing="1" w:line="240" w:lineRule="auto"/>
              <w:jc w:val="center"/>
              <w:outlineLvl w:val="2"/>
              <w:rPr>
                <w:rFonts w:ascii="Times New Roman" w:eastAsia="Times New Roman" w:hAnsi="Times New Roman" w:cs="Times New Roman"/>
                <w:b/>
                <w:bCs/>
                <w:sz w:val="27"/>
                <w:szCs w:val="27"/>
                <w:lang w:eastAsia="nl-BE"/>
              </w:rPr>
            </w:pPr>
            <w:r w:rsidRPr="0042647F">
              <w:rPr>
                <w:rFonts w:ascii="Times New Roman" w:eastAsia="Times New Roman" w:hAnsi="Times New Roman" w:cs="Times New Roman"/>
                <w:b/>
                <w:bCs/>
                <w:color w:val="FF0000"/>
                <w:sz w:val="27"/>
                <w:szCs w:val="27"/>
                <w:lang w:eastAsia="nl-BE"/>
              </w:rPr>
              <w:t>Publicatie : 2022-01-18</w:t>
            </w:r>
            <w:r w:rsidRPr="0042647F">
              <w:rPr>
                <w:rFonts w:ascii="Times New Roman" w:eastAsia="Times New Roman" w:hAnsi="Times New Roman" w:cs="Times New Roman"/>
                <w:b/>
                <w:bCs/>
                <w:color w:val="FF0000"/>
                <w:sz w:val="27"/>
                <w:szCs w:val="27"/>
                <w:lang w:eastAsia="nl-BE"/>
              </w:rPr>
              <w:br/>
            </w:r>
            <w:proofErr w:type="spellStart"/>
            <w:r w:rsidRPr="0042647F">
              <w:rPr>
                <w:rFonts w:ascii="Times New Roman" w:eastAsia="Times New Roman" w:hAnsi="Times New Roman" w:cs="Times New Roman"/>
                <w:b/>
                <w:bCs/>
                <w:color w:val="FF0000"/>
                <w:sz w:val="27"/>
                <w:szCs w:val="27"/>
                <w:lang w:eastAsia="nl-BE"/>
              </w:rPr>
              <w:t>Numac</w:t>
            </w:r>
            <w:proofErr w:type="spellEnd"/>
            <w:r w:rsidRPr="0042647F">
              <w:rPr>
                <w:rFonts w:ascii="Times New Roman" w:eastAsia="Times New Roman" w:hAnsi="Times New Roman" w:cs="Times New Roman"/>
                <w:b/>
                <w:bCs/>
                <w:color w:val="FF0000"/>
                <w:sz w:val="27"/>
                <w:szCs w:val="27"/>
                <w:lang w:eastAsia="nl-BE"/>
              </w:rPr>
              <w:t xml:space="preserve"> : 2021043541</w:t>
            </w:r>
          </w:p>
        </w:tc>
      </w:tr>
    </w:tbl>
    <w:p w14:paraId="03366163" w14:textId="77777777" w:rsidR="003835C8" w:rsidRPr="0042647F" w:rsidRDefault="003835C8" w:rsidP="003835C8">
      <w:pPr>
        <w:spacing w:after="0" w:line="240" w:lineRule="auto"/>
        <w:jc w:val="center"/>
        <w:rPr>
          <w:rFonts w:ascii="Times New Roman" w:eastAsia="Times New Roman" w:hAnsi="Times New Roman" w:cs="Times New Roman"/>
          <w:vanish/>
          <w:color w:val="000000"/>
          <w:sz w:val="27"/>
          <w:szCs w:val="27"/>
          <w:lang w:eastAsia="nl-BE"/>
        </w:rPr>
      </w:pP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6070"/>
      </w:tblGrid>
      <w:tr w:rsidR="003835C8" w:rsidRPr="0042647F" w14:paraId="123CEBD4" w14:textId="77777777" w:rsidTr="006A0FA5">
        <w:trPr>
          <w:tblCellSpacing w:w="15" w:type="dxa"/>
          <w:jc w:val="center"/>
        </w:trPr>
        <w:tc>
          <w:tcPr>
            <w:tcW w:w="5000" w:type="pct"/>
            <w:vAlign w:val="center"/>
            <w:hideMark/>
          </w:tcPr>
          <w:p w14:paraId="5842B595" w14:textId="77777777" w:rsidR="003835C8" w:rsidRPr="0042647F" w:rsidRDefault="003835C8" w:rsidP="006A0FA5">
            <w:pPr>
              <w:spacing w:after="0" w:line="240" w:lineRule="auto"/>
              <w:jc w:val="center"/>
              <w:rPr>
                <w:rFonts w:ascii="Times New Roman" w:eastAsia="Times New Roman" w:hAnsi="Times New Roman" w:cs="Times New Roman"/>
                <w:sz w:val="24"/>
                <w:szCs w:val="24"/>
                <w:lang w:eastAsia="nl-BE"/>
              </w:rPr>
            </w:pPr>
            <w:r w:rsidRPr="0042647F">
              <w:rPr>
                <w:rFonts w:ascii="Times New Roman" w:eastAsia="Times New Roman" w:hAnsi="Times New Roman" w:cs="Times New Roman"/>
                <w:sz w:val="24"/>
                <w:szCs w:val="24"/>
                <w:lang w:eastAsia="nl-BE"/>
              </w:rPr>
              <w:t>FEDERALE OVERHEIDSDIENST SOCIALE ZEKERHEID</w:t>
            </w:r>
          </w:p>
        </w:tc>
      </w:tr>
    </w:tbl>
    <w:p w14:paraId="462FCE33" w14:textId="77777777" w:rsidR="003835C8" w:rsidRPr="0042647F" w:rsidRDefault="003835C8" w:rsidP="003835C8">
      <w:pPr>
        <w:spacing w:before="100" w:beforeAutospacing="1" w:after="100" w:afterAutospacing="1" w:line="240" w:lineRule="auto"/>
        <w:jc w:val="center"/>
        <w:outlineLvl w:val="2"/>
        <w:rPr>
          <w:rFonts w:ascii="Times New Roman" w:eastAsia="Times New Roman" w:hAnsi="Times New Roman" w:cs="Times New Roman"/>
          <w:b/>
          <w:bCs/>
          <w:color w:val="000000"/>
          <w:sz w:val="27"/>
          <w:szCs w:val="27"/>
          <w:lang w:eastAsia="nl-BE"/>
        </w:rPr>
      </w:pPr>
      <w:r w:rsidRPr="0042647F">
        <w:rPr>
          <w:rFonts w:ascii="Times New Roman" w:eastAsia="Times New Roman" w:hAnsi="Times New Roman" w:cs="Times New Roman"/>
          <w:b/>
          <w:bCs/>
          <w:color w:val="000000"/>
          <w:sz w:val="27"/>
          <w:szCs w:val="27"/>
          <w:u w:val="single"/>
          <w:lang w:eastAsia="nl-BE"/>
        </w:rPr>
        <w:t>15 DECEMBER 2021. - Koninklijk besluit tot wijziging van artikel 3 van het koninklijk besluit van 23 maart 1982 tot vaststelling van het persoonlijk aandeel van de rechthebbenden of van de tegemoetkoming van de verzekering voor geneeskundige verzorging in het honorarium voor bepaalde verstrekkingen</w:t>
      </w:r>
    </w:p>
    <w:p w14:paraId="01A81E83" w14:textId="33065E7C" w:rsidR="003835C8" w:rsidRDefault="003835C8" w:rsidP="003835C8">
      <w:r w:rsidRPr="0042647F">
        <w:rPr>
          <w:rFonts w:ascii="Times New Roman" w:eastAsia="Times New Roman" w:hAnsi="Times New Roman" w:cs="Times New Roman"/>
          <w:color w:val="000000"/>
          <w:sz w:val="27"/>
          <w:szCs w:val="27"/>
          <w:lang w:eastAsia="nl-BE"/>
        </w:rPr>
        <w:br/>
      </w:r>
      <w:r w:rsidRPr="0042647F">
        <w:rPr>
          <w:rFonts w:ascii="Times New Roman" w:eastAsia="Times New Roman" w:hAnsi="Times New Roman" w:cs="Times New Roman"/>
          <w:color w:val="000000"/>
          <w:sz w:val="27"/>
          <w:szCs w:val="27"/>
          <w:lang w:eastAsia="nl-BE"/>
        </w:rPr>
        <w:br/>
        <w:t>FILIP, Koning der Belgen,</w:t>
      </w:r>
      <w:r w:rsidRPr="0042647F">
        <w:rPr>
          <w:rFonts w:ascii="Times New Roman" w:eastAsia="Times New Roman" w:hAnsi="Times New Roman" w:cs="Times New Roman"/>
          <w:color w:val="000000"/>
          <w:sz w:val="27"/>
          <w:szCs w:val="27"/>
          <w:lang w:eastAsia="nl-BE"/>
        </w:rPr>
        <w:br/>
        <w:t>Aan allen die nu zijn en hierna wezen zullen, Onze Groet.</w:t>
      </w:r>
      <w:r w:rsidRPr="0042647F">
        <w:rPr>
          <w:rFonts w:ascii="Times New Roman" w:eastAsia="Times New Roman" w:hAnsi="Times New Roman" w:cs="Times New Roman"/>
          <w:color w:val="000000"/>
          <w:sz w:val="27"/>
          <w:szCs w:val="27"/>
          <w:lang w:eastAsia="nl-BE"/>
        </w:rPr>
        <w:br/>
        <w:t>Gelet op de wet betreffende de verplichte verzekering voor geneeskundige verzorging en uitkeringen, gecoördineerd op 14 juli 1994, artikel 37, § 1, gewijzigd bij de wet van 20 december 1995, het koninklijk besluit van 16 april 1997 en de wetten van 24 december 1999, 22 augustus 2002, 27 december 2006, 26 maart 2007, 21 december 2007, 22 december 2007, 29 december 2008 en 30 december 2009;</w:t>
      </w:r>
      <w:r w:rsidRPr="0042647F">
        <w:rPr>
          <w:rFonts w:ascii="Times New Roman" w:eastAsia="Times New Roman" w:hAnsi="Times New Roman" w:cs="Times New Roman"/>
          <w:color w:val="000000"/>
          <w:sz w:val="27"/>
          <w:szCs w:val="27"/>
          <w:lang w:eastAsia="nl-BE"/>
        </w:rPr>
        <w:br/>
        <w:t>Gelet op het koninklijk besluit van 23 maart 1982 tot vaststelling van het persoonlijk aandeel van de rechthebbenden of van de tegemoetkoming van de verzekering voor geneeskundige verzorging in het honorarium voor bepaalde verstrekkingen;</w:t>
      </w:r>
      <w:r w:rsidRPr="0042647F">
        <w:rPr>
          <w:rFonts w:ascii="Times New Roman" w:eastAsia="Times New Roman" w:hAnsi="Times New Roman" w:cs="Times New Roman"/>
          <w:color w:val="000000"/>
          <w:sz w:val="27"/>
          <w:szCs w:val="27"/>
          <w:lang w:eastAsia="nl-BE"/>
        </w:rPr>
        <w:br/>
        <w:t>Gelet op het advies van de Commissie voor begrotingscontrole, gegeven op 16 december 2020;</w:t>
      </w:r>
      <w:r w:rsidRPr="0042647F">
        <w:rPr>
          <w:rFonts w:ascii="Times New Roman" w:eastAsia="Times New Roman" w:hAnsi="Times New Roman" w:cs="Times New Roman"/>
          <w:color w:val="000000"/>
          <w:sz w:val="27"/>
          <w:szCs w:val="27"/>
          <w:lang w:eastAsia="nl-BE"/>
        </w:rPr>
        <w:br/>
        <w:t xml:space="preserve">Gelet op het advies van het Comité van de verzekering voor geneeskundige verzorging van het Rijksinstituut voor ziekte- en invaliditeitsverzekering van 21 </w:t>
      </w:r>
      <w:r w:rsidRPr="0042647F">
        <w:rPr>
          <w:rFonts w:ascii="Times New Roman" w:eastAsia="Times New Roman" w:hAnsi="Times New Roman" w:cs="Times New Roman"/>
          <w:color w:val="000000"/>
          <w:sz w:val="27"/>
          <w:szCs w:val="27"/>
          <w:lang w:eastAsia="nl-BE"/>
        </w:rPr>
        <w:lastRenderedPageBreak/>
        <w:t>december 2020;</w:t>
      </w:r>
      <w:r w:rsidRPr="0042647F">
        <w:rPr>
          <w:rFonts w:ascii="Times New Roman" w:eastAsia="Times New Roman" w:hAnsi="Times New Roman" w:cs="Times New Roman"/>
          <w:color w:val="000000"/>
          <w:sz w:val="27"/>
          <w:szCs w:val="27"/>
          <w:lang w:eastAsia="nl-BE"/>
        </w:rPr>
        <w:br/>
        <w:t>Gelet op het advies van de Inspecteur van Financiën, gegeven op 2 juni 2021;</w:t>
      </w:r>
      <w:r w:rsidRPr="0042647F">
        <w:rPr>
          <w:rFonts w:ascii="Times New Roman" w:eastAsia="Times New Roman" w:hAnsi="Times New Roman" w:cs="Times New Roman"/>
          <w:color w:val="000000"/>
          <w:sz w:val="27"/>
          <w:szCs w:val="27"/>
          <w:lang w:eastAsia="nl-BE"/>
        </w:rPr>
        <w:br/>
        <w:t>Gelet op de akkoordbevinding van de Staatssecretaris voor Begroting van 6 juli 2021;</w:t>
      </w:r>
      <w:r w:rsidRPr="0042647F">
        <w:rPr>
          <w:rFonts w:ascii="Times New Roman" w:eastAsia="Times New Roman" w:hAnsi="Times New Roman" w:cs="Times New Roman"/>
          <w:color w:val="000000"/>
          <w:sz w:val="27"/>
          <w:szCs w:val="27"/>
          <w:lang w:eastAsia="nl-BE"/>
        </w:rPr>
        <w:br/>
        <w:t>Gelet op de adviesaanvraag binnen dertig dagen, verlengd met vijftien dagen, die op 6 juli 2021 bij de Raad van State is ingediend, met toepassing van artikel 84, § 1, eerste lid, 2°, van de wetten op de Raad van State, gecoördineerd op 12 januari 1973;</w:t>
      </w:r>
      <w:r w:rsidRPr="0042647F">
        <w:rPr>
          <w:rFonts w:ascii="Times New Roman" w:eastAsia="Times New Roman" w:hAnsi="Times New Roman" w:cs="Times New Roman"/>
          <w:color w:val="000000"/>
          <w:sz w:val="27"/>
          <w:szCs w:val="27"/>
          <w:lang w:eastAsia="nl-BE"/>
        </w:rPr>
        <w:br/>
        <w:t>Overwegende dat het advies niet is meegedeeld binnen die termijn;</w:t>
      </w:r>
      <w:r w:rsidRPr="0042647F">
        <w:rPr>
          <w:rFonts w:ascii="Times New Roman" w:eastAsia="Times New Roman" w:hAnsi="Times New Roman" w:cs="Times New Roman"/>
          <w:color w:val="000000"/>
          <w:sz w:val="27"/>
          <w:szCs w:val="27"/>
          <w:lang w:eastAsia="nl-BE"/>
        </w:rPr>
        <w:br/>
        <w:t>Gelet op artikel 84, § 4, tweede lid, van de wetten op de Raad van State, gecoördineerd op 12 januari 1973;</w:t>
      </w:r>
      <w:r w:rsidRPr="0042647F">
        <w:rPr>
          <w:rFonts w:ascii="Times New Roman" w:eastAsia="Times New Roman" w:hAnsi="Times New Roman" w:cs="Times New Roman"/>
          <w:color w:val="000000"/>
          <w:sz w:val="27"/>
          <w:szCs w:val="27"/>
          <w:lang w:eastAsia="nl-BE"/>
        </w:rPr>
        <w:br/>
        <w:t>Op de voordracht van de Minister van Sociale Zaken,</w:t>
      </w:r>
      <w:r w:rsidRPr="0042647F">
        <w:rPr>
          <w:rFonts w:ascii="Times New Roman" w:eastAsia="Times New Roman" w:hAnsi="Times New Roman" w:cs="Times New Roman"/>
          <w:color w:val="000000"/>
          <w:sz w:val="27"/>
          <w:szCs w:val="27"/>
          <w:lang w:eastAsia="nl-BE"/>
        </w:rPr>
        <w:br/>
        <w:t>Hebben Wij besloten en besluiten Wij :</w:t>
      </w:r>
      <w:r w:rsidRPr="0042647F">
        <w:rPr>
          <w:rFonts w:ascii="Times New Roman" w:eastAsia="Times New Roman" w:hAnsi="Times New Roman" w:cs="Times New Roman"/>
          <w:color w:val="000000"/>
          <w:sz w:val="27"/>
          <w:szCs w:val="27"/>
          <w:lang w:eastAsia="nl-BE"/>
        </w:rPr>
        <w:br/>
        <w:t>Artikel 1. In artikel 4, 2°, van het koninklijk besluit van 23 maart 1982 tot vaststelling van het persoonlijk aandeel van de rechthebbenden of van de tegemoetkoming van de verzekering voor geneeskundige verzorging in het honorarium voor bepaalde verstrekkingen, vervangen bij het koninklijk besluit van 28 november 2021, worden de rangnummers "102815" en "102830" vervangen door de rangnummers "101636" en "101651".</w:t>
      </w:r>
      <w:r w:rsidRPr="0042647F">
        <w:rPr>
          <w:rFonts w:ascii="Times New Roman" w:eastAsia="Times New Roman" w:hAnsi="Times New Roman" w:cs="Times New Roman"/>
          <w:color w:val="000000"/>
          <w:sz w:val="27"/>
          <w:szCs w:val="27"/>
          <w:lang w:eastAsia="nl-BE"/>
        </w:rPr>
        <w:br/>
        <w:t>Art. 2. Dit besluit treedt in werking op de eerste dag van de tweede maand na die waarin het is bekendgemaakt in het Belgisch Staatsblad.</w:t>
      </w:r>
      <w:r w:rsidRPr="0042647F">
        <w:rPr>
          <w:rFonts w:ascii="Times New Roman" w:eastAsia="Times New Roman" w:hAnsi="Times New Roman" w:cs="Times New Roman"/>
          <w:color w:val="000000"/>
          <w:sz w:val="27"/>
          <w:szCs w:val="27"/>
          <w:lang w:eastAsia="nl-BE"/>
        </w:rPr>
        <w:br/>
        <w:t>Art. 3. De minister bevoegd voor Sociale Zaken is belast met de uitvoering van dit besluit.</w:t>
      </w:r>
      <w:r w:rsidRPr="0042647F">
        <w:rPr>
          <w:rFonts w:ascii="Times New Roman" w:eastAsia="Times New Roman" w:hAnsi="Times New Roman" w:cs="Times New Roman"/>
          <w:color w:val="000000"/>
          <w:sz w:val="27"/>
          <w:szCs w:val="27"/>
          <w:lang w:eastAsia="nl-BE"/>
        </w:rPr>
        <w:br/>
        <w:t>Gegeven te Brussel, 15 december 2021.</w:t>
      </w:r>
      <w:r w:rsidRPr="0042647F">
        <w:rPr>
          <w:rFonts w:ascii="Times New Roman" w:eastAsia="Times New Roman" w:hAnsi="Times New Roman" w:cs="Times New Roman"/>
          <w:color w:val="000000"/>
          <w:sz w:val="27"/>
          <w:szCs w:val="27"/>
          <w:lang w:eastAsia="nl-BE"/>
        </w:rPr>
        <w:br/>
        <w:t>FILIP</w:t>
      </w:r>
      <w:r w:rsidRPr="0042647F">
        <w:rPr>
          <w:rFonts w:ascii="Times New Roman" w:eastAsia="Times New Roman" w:hAnsi="Times New Roman" w:cs="Times New Roman"/>
          <w:color w:val="000000"/>
          <w:sz w:val="27"/>
          <w:szCs w:val="27"/>
          <w:lang w:eastAsia="nl-BE"/>
        </w:rPr>
        <w:br/>
        <w:t>Van Koningswege :</w:t>
      </w:r>
      <w:r w:rsidRPr="0042647F">
        <w:rPr>
          <w:rFonts w:ascii="Times New Roman" w:eastAsia="Times New Roman" w:hAnsi="Times New Roman" w:cs="Times New Roman"/>
          <w:color w:val="000000"/>
          <w:sz w:val="27"/>
          <w:szCs w:val="27"/>
          <w:lang w:eastAsia="nl-BE"/>
        </w:rPr>
        <w:br/>
        <w:t>De Minister van Sociale Zaken en Volksgezondheid,</w:t>
      </w:r>
      <w:r w:rsidRPr="0042647F">
        <w:rPr>
          <w:rFonts w:ascii="Times New Roman" w:eastAsia="Times New Roman" w:hAnsi="Times New Roman" w:cs="Times New Roman"/>
          <w:color w:val="000000"/>
          <w:sz w:val="27"/>
          <w:szCs w:val="27"/>
          <w:lang w:eastAsia="nl-BE"/>
        </w:rPr>
        <w:br/>
        <w:t>F. VANDENBROUCKE</w:t>
      </w:r>
    </w:p>
    <w:p w14:paraId="0EDCB500" w14:textId="16637A5D" w:rsidR="003835C8" w:rsidRDefault="003835C8"/>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72"/>
      </w:tblGrid>
      <w:tr w:rsidR="00843DFF" w:rsidRPr="00D80A07" w14:paraId="4CB61B06" w14:textId="77777777" w:rsidTr="006A0FA5">
        <w:trPr>
          <w:tblCellSpacing w:w="15" w:type="dxa"/>
        </w:trPr>
        <w:tc>
          <w:tcPr>
            <w:tcW w:w="1900" w:type="pct"/>
            <w:vAlign w:val="center"/>
            <w:hideMark/>
          </w:tcPr>
          <w:p w14:paraId="59C098E3" w14:textId="77777777" w:rsidR="00843DFF" w:rsidRPr="00D80A07" w:rsidRDefault="00843DFF" w:rsidP="006A0FA5">
            <w:pPr>
              <w:spacing w:before="100" w:beforeAutospacing="1" w:after="100" w:afterAutospacing="1" w:line="240" w:lineRule="auto"/>
              <w:jc w:val="center"/>
              <w:outlineLvl w:val="2"/>
              <w:rPr>
                <w:rFonts w:ascii="Times New Roman" w:eastAsia="Times New Roman" w:hAnsi="Times New Roman" w:cs="Times New Roman"/>
                <w:b/>
                <w:bCs/>
                <w:sz w:val="27"/>
                <w:szCs w:val="27"/>
                <w:lang w:eastAsia="nl-BE"/>
              </w:rPr>
            </w:pPr>
            <w:r w:rsidRPr="00D80A07">
              <w:rPr>
                <w:rFonts w:ascii="Times New Roman" w:eastAsia="Times New Roman" w:hAnsi="Times New Roman" w:cs="Times New Roman"/>
                <w:b/>
                <w:bCs/>
                <w:color w:val="FF0000"/>
                <w:sz w:val="27"/>
                <w:szCs w:val="27"/>
                <w:lang w:eastAsia="nl-BE"/>
              </w:rPr>
              <w:t>Publicatie : 2022-01-18</w:t>
            </w:r>
            <w:r w:rsidRPr="00D80A07">
              <w:rPr>
                <w:rFonts w:ascii="Times New Roman" w:eastAsia="Times New Roman" w:hAnsi="Times New Roman" w:cs="Times New Roman"/>
                <w:b/>
                <w:bCs/>
                <w:color w:val="FF0000"/>
                <w:sz w:val="27"/>
                <w:szCs w:val="27"/>
                <w:lang w:eastAsia="nl-BE"/>
              </w:rPr>
              <w:br/>
            </w:r>
            <w:proofErr w:type="spellStart"/>
            <w:r w:rsidRPr="00D80A07">
              <w:rPr>
                <w:rFonts w:ascii="Times New Roman" w:eastAsia="Times New Roman" w:hAnsi="Times New Roman" w:cs="Times New Roman"/>
                <w:b/>
                <w:bCs/>
                <w:color w:val="FF0000"/>
                <w:sz w:val="27"/>
                <w:szCs w:val="27"/>
                <w:lang w:eastAsia="nl-BE"/>
              </w:rPr>
              <w:t>Numac</w:t>
            </w:r>
            <w:proofErr w:type="spellEnd"/>
            <w:r w:rsidRPr="00D80A07">
              <w:rPr>
                <w:rFonts w:ascii="Times New Roman" w:eastAsia="Times New Roman" w:hAnsi="Times New Roman" w:cs="Times New Roman"/>
                <w:b/>
                <w:bCs/>
                <w:color w:val="FF0000"/>
                <w:sz w:val="27"/>
                <w:szCs w:val="27"/>
                <w:lang w:eastAsia="nl-BE"/>
              </w:rPr>
              <w:t xml:space="preserve"> : 2021043542</w:t>
            </w:r>
          </w:p>
        </w:tc>
      </w:tr>
    </w:tbl>
    <w:p w14:paraId="013797DD" w14:textId="77777777" w:rsidR="00843DFF" w:rsidRPr="00D80A07" w:rsidRDefault="00843DFF" w:rsidP="00843DFF">
      <w:pPr>
        <w:spacing w:after="0" w:line="240" w:lineRule="auto"/>
        <w:jc w:val="center"/>
        <w:rPr>
          <w:rFonts w:ascii="Times New Roman" w:eastAsia="Times New Roman" w:hAnsi="Times New Roman" w:cs="Times New Roman"/>
          <w:vanish/>
          <w:color w:val="000000"/>
          <w:sz w:val="27"/>
          <w:szCs w:val="27"/>
          <w:lang w:eastAsia="nl-BE"/>
        </w:rPr>
      </w:pP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6070"/>
      </w:tblGrid>
      <w:tr w:rsidR="00843DFF" w:rsidRPr="00D80A07" w14:paraId="713A57E5" w14:textId="77777777" w:rsidTr="006A0FA5">
        <w:trPr>
          <w:tblCellSpacing w:w="15" w:type="dxa"/>
          <w:jc w:val="center"/>
        </w:trPr>
        <w:tc>
          <w:tcPr>
            <w:tcW w:w="5000" w:type="pct"/>
            <w:vAlign w:val="center"/>
            <w:hideMark/>
          </w:tcPr>
          <w:p w14:paraId="4CC9B53A" w14:textId="77777777" w:rsidR="00843DFF" w:rsidRPr="00D80A07" w:rsidRDefault="00843DFF" w:rsidP="006A0FA5">
            <w:pPr>
              <w:spacing w:after="0" w:line="240" w:lineRule="auto"/>
              <w:jc w:val="center"/>
              <w:rPr>
                <w:rFonts w:ascii="Times New Roman" w:eastAsia="Times New Roman" w:hAnsi="Times New Roman" w:cs="Times New Roman"/>
                <w:sz w:val="24"/>
                <w:szCs w:val="24"/>
                <w:lang w:eastAsia="nl-BE"/>
              </w:rPr>
            </w:pPr>
            <w:r w:rsidRPr="00D80A07">
              <w:rPr>
                <w:rFonts w:ascii="Times New Roman" w:eastAsia="Times New Roman" w:hAnsi="Times New Roman" w:cs="Times New Roman"/>
                <w:sz w:val="24"/>
                <w:szCs w:val="24"/>
                <w:lang w:eastAsia="nl-BE"/>
              </w:rPr>
              <w:t>FEDERALE OVERHEIDSDIENST SOCIALE ZEKERHEID</w:t>
            </w:r>
          </w:p>
        </w:tc>
      </w:tr>
    </w:tbl>
    <w:p w14:paraId="664AF216" w14:textId="77777777" w:rsidR="00843DFF" w:rsidRPr="00D80A07" w:rsidRDefault="00843DFF" w:rsidP="00843DFF">
      <w:pPr>
        <w:spacing w:before="100" w:beforeAutospacing="1" w:after="100" w:afterAutospacing="1" w:line="240" w:lineRule="auto"/>
        <w:jc w:val="center"/>
        <w:outlineLvl w:val="2"/>
        <w:rPr>
          <w:rFonts w:ascii="Times New Roman" w:eastAsia="Times New Roman" w:hAnsi="Times New Roman" w:cs="Times New Roman"/>
          <w:b/>
          <w:bCs/>
          <w:color w:val="000000"/>
          <w:sz w:val="27"/>
          <w:szCs w:val="27"/>
          <w:lang w:eastAsia="nl-BE"/>
        </w:rPr>
      </w:pPr>
      <w:r w:rsidRPr="00D80A07">
        <w:rPr>
          <w:rFonts w:ascii="Times New Roman" w:eastAsia="Times New Roman" w:hAnsi="Times New Roman" w:cs="Times New Roman"/>
          <w:b/>
          <w:bCs/>
          <w:color w:val="000000"/>
          <w:sz w:val="27"/>
          <w:szCs w:val="27"/>
          <w:u w:val="single"/>
          <w:lang w:eastAsia="nl-BE"/>
        </w:rPr>
        <w:t>15 DECEMBER 2021. - Koninklijk besluit tot wijziging van artikel 37bis van de wet betreffende de verplichte verzekering voor geneeskundige verzorging en uitkeringen, gecoördineerd op 14 juli 1994</w:t>
      </w:r>
    </w:p>
    <w:p w14:paraId="015A07EC" w14:textId="6436269C" w:rsidR="003835C8" w:rsidRDefault="00843DFF" w:rsidP="00843DFF">
      <w:r w:rsidRPr="00D80A07">
        <w:rPr>
          <w:rFonts w:ascii="Times New Roman" w:eastAsia="Times New Roman" w:hAnsi="Times New Roman" w:cs="Times New Roman"/>
          <w:color w:val="000000"/>
          <w:sz w:val="27"/>
          <w:szCs w:val="27"/>
          <w:lang w:eastAsia="nl-BE"/>
        </w:rPr>
        <w:br/>
      </w:r>
      <w:r w:rsidRPr="00D80A07">
        <w:rPr>
          <w:rFonts w:ascii="Times New Roman" w:eastAsia="Times New Roman" w:hAnsi="Times New Roman" w:cs="Times New Roman"/>
          <w:color w:val="000000"/>
          <w:sz w:val="27"/>
          <w:szCs w:val="27"/>
          <w:lang w:eastAsia="nl-BE"/>
        </w:rPr>
        <w:br/>
        <w:t>FILIP, Koning der Belgen,</w:t>
      </w:r>
      <w:r w:rsidRPr="00D80A07">
        <w:rPr>
          <w:rFonts w:ascii="Times New Roman" w:eastAsia="Times New Roman" w:hAnsi="Times New Roman" w:cs="Times New Roman"/>
          <w:color w:val="000000"/>
          <w:sz w:val="27"/>
          <w:szCs w:val="27"/>
          <w:lang w:eastAsia="nl-BE"/>
        </w:rPr>
        <w:br/>
      </w:r>
      <w:r w:rsidRPr="00D80A07">
        <w:rPr>
          <w:rFonts w:ascii="Times New Roman" w:eastAsia="Times New Roman" w:hAnsi="Times New Roman" w:cs="Times New Roman"/>
          <w:color w:val="000000"/>
          <w:sz w:val="27"/>
          <w:szCs w:val="27"/>
          <w:lang w:eastAsia="nl-BE"/>
        </w:rPr>
        <w:lastRenderedPageBreak/>
        <w:t>Aan allen die nu zijn en hierna wezen zullen, Onze Groet.</w:t>
      </w:r>
      <w:r w:rsidRPr="00D80A07">
        <w:rPr>
          <w:rFonts w:ascii="Times New Roman" w:eastAsia="Times New Roman" w:hAnsi="Times New Roman" w:cs="Times New Roman"/>
          <w:color w:val="000000"/>
          <w:sz w:val="27"/>
          <w:szCs w:val="27"/>
          <w:lang w:eastAsia="nl-BE"/>
        </w:rPr>
        <w:br/>
        <w:t>Gelet op de wet betreffende de verplichte verzekering voor geneeskundige verzorging en uitkeringen, gecoördineerd op 14 juli 1994, artikel 37ter, ingevoegd bij de wet van 21 december 1994;</w:t>
      </w:r>
      <w:r w:rsidRPr="00D80A07">
        <w:rPr>
          <w:rFonts w:ascii="Times New Roman" w:eastAsia="Times New Roman" w:hAnsi="Times New Roman" w:cs="Times New Roman"/>
          <w:color w:val="000000"/>
          <w:sz w:val="27"/>
          <w:szCs w:val="27"/>
          <w:lang w:eastAsia="nl-BE"/>
        </w:rPr>
        <w:br/>
        <w:t>Gelet op de wet betreffende de verplichte verzekering voor geneeskundige verzorging en uitkeringen, gecoördineerd op 14 juli 1994;</w:t>
      </w:r>
      <w:r w:rsidRPr="00D80A07">
        <w:rPr>
          <w:rFonts w:ascii="Times New Roman" w:eastAsia="Times New Roman" w:hAnsi="Times New Roman" w:cs="Times New Roman"/>
          <w:color w:val="000000"/>
          <w:sz w:val="27"/>
          <w:szCs w:val="27"/>
          <w:lang w:eastAsia="nl-BE"/>
        </w:rPr>
        <w:br/>
        <w:t>Gelet op het advies van de Commissie voor begrotingscontrole, gegeven op 16 december 2020;</w:t>
      </w:r>
      <w:r w:rsidRPr="00D80A07">
        <w:rPr>
          <w:rFonts w:ascii="Times New Roman" w:eastAsia="Times New Roman" w:hAnsi="Times New Roman" w:cs="Times New Roman"/>
          <w:color w:val="000000"/>
          <w:sz w:val="27"/>
          <w:szCs w:val="27"/>
          <w:lang w:eastAsia="nl-BE"/>
        </w:rPr>
        <w:br/>
        <w:t>Gelet op het advies van het Comité van de verzekering voor geneeskundige verzorging van het Rijksinstituut voor ziekte- en invaliditeitsverzekering van 21 december 2020;</w:t>
      </w:r>
      <w:r w:rsidRPr="00D80A07">
        <w:rPr>
          <w:rFonts w:ascii="Times New Roman" w:eastAsia="Times New Roman" w:hAnsi="Times New Roman" w:cs="Times New Roman"/>
          <w:color w:val="000000"/>
          <w:sz w:val="27"/>
          <w:szCs w:val="27"/>
          <w:lang w:eastAsia="nl-BE"/>
        </w:rPr>
        <w:br/>
        <w:t>Gelet op het advies van de Inspecteur van Financiën, gegeven op 2 juni 2021;</w:t>
      </w:r>
      <w:r w:rsidRPr="00D80A07">
        <w:rPr>
          <w:rFonts w:ascii="Times New Roman" w:eastAsia="Times New Roman" w:hAnsi="Times New Roman" w:cs="Times New Roman"/>
          <w:color w:val="000000"/>
          <w:sz w:val="27"/>
          <w:szCs w:val="27"/>
          <w:lang w:eastAsia="nl-BE"/>
        </w:rPr>
        <w:br/>
        <w:t>Gelet op de akkoordbevinding van de Staatssecretaris voor Begroting van 6 juli 2021;</w:t>
      </w:r>
      <w:r w:rsidRPr="00D80A07">
        <w:rPr>
          <w:rFonts w:ascii="Times New Roman" w:eastAsia="Times New Roman" w:hAnsi="Times New Roman" w:cs="Times New Roman"/>
          <w:color w:val="000000"/>
          <w:sz w:val="27"/>
          <w:szCs w:val="27"/>
          <w:lang w:eastAsia="nl-BE"/>
        </w:rPr>
        <w:br/>
        <w:t>Gelet op de impactanalyse van de regelgeving, uitgevoerd overeenkomstig artikelen 6 en 7 van de wet van 15 december 2013 houdende diverse bepalingen inzake administratieve vereenvoudiging;</w:t>
      </w:r>
      <w:r w:rsidRPr="00D80A07">
        <w:rPr>
          <w:rFonts w:ascii="Times New Roman" w:eastAsia="Times New Roman" w:hAnsi="Times New Roman" w:cs="Times New Roman"/>
          <w:color w:val="000000"/>
          <w:sz w:val="27"/>
          <w:szCs w:val="27"/>
          <w:lang w:eastAsia="nl-BE"/>
        </w:rPr>
        <w:br/>
        <w:t>Gelet op de adviesaanvraag binnen dertig dagen, verlengd met vijftien dagen, die op 6 juli 2021 bij de Raad van State is ingediend, met toepassing van artikel 84, § 1, eerste lid, 2°, van de wetten op de Raad van State, gecoördineerd op 12 januari 1973;</w:t>
      </w:r>
      <w:r w:rsidRPr="00D80A07">
        <w:rPr>
          <w:rFonts w:ascii="Times New Roman" w:eastAsia="Times New Roman" w:hAnsi="Times New Roman" w:cs="Times New Roman"/>
          <w:color w:val="000000"/>
          <w:sz w:val="27"/>
          <w:szCs w:val="27"/>
          <w:lang w:eastAsia="nl-BE"/>
        </w:rPr>
        <w:br/>
        <w:t>Overwegende dat het advies niet is meegedeeld binnen die termijn;</w:t>
      </w:r>
      <w:r w:rsidRPr="00D80A07">
        <w:rPr>
          <w:rFonts w:ascii="Times New Roman" w:eastAsia="Times New Roman" w:hAnsi="Times New Roman" w:cs="Times New Roman"/>
          <w:color w:val="000000"/>
          <w:sz w:val="27"/>
          <w:szCs w:val="27"/>
          <w:lang w:eastAsia="nl-BE"/>
        </w:rPr>
        <w:br/>
        <w:t>Gelet op artikel 84, § 4, tweede lid, van de wetten op de Raad van State, gecoördineerd op 12 januari 1973;</w:t>
      </w:r>
      <w:r w:rsidRPr="00D80A07">
        <w:rPr>
          <w:rFonts w:ascii="Times New Roman" w:eastAsia="Times New Roman" w:hAnsi="Times New Roman" w:cs="Times New Roman"/>
          <w:color w:val="000000"/>
          <w:sz w:val="27"/>
          <w:szCs w:val="27"/>
          <w:lang w:eastAsia="nl-BE"/>
        </w:rPr>
        <w:br/>
        <w:t>Op de voordracht van de Minister van Sociale Zaken en Volksgezondheid, en op het advies van de in Raad vergaderde Ministers,</w:t>
      </w:r>
      <w:r w:rsidRPr="00D80A07">
        <w:rPr>
          <w:rFonts w:ascii="Times New Roman" w:eastAsia="Times New Roman" w:hAnsi="Times New Roman" w:cs="Times New Roman"/>
          <w:color w:val="000000"/>
          <w:sz w:val="27"/>
          <w:szCs w:val="27"/>
          <w:lang w:eastAsia="nl-BE"/>
        </w:rPr>
        <w:br/>
        <w:t>Hebben Wij besloten en besluiten Wij :</w:t>
      </w:r>
      <w:r w:rsidRPr="00D80A07">
        <w:rPr>
          <w:rFonts w:ascii="Times New Roman" w:eastAsia="Times New Roman" w:hAnsi="Times New Roman" w:cs="Times New Roman"/>
          <w:color w:val="000000"/>
          <w:sz w:val="27"/>
          <w:szCs w:val="27"/>
          <w:lang w:eastAsia="nl-BE"/>
        </w:rPr>
        <w:br/>
        <w:t>Artikel 1. In artikel 37bis, § 1, C, 1°, van de wet betreffende de verplichte verzekering voor geneeskundige verzorging en uitkeringen, gecoördineerd op 14 juli 1994, vervangen bij het koninklijk besluit van 19 december 2014 en gewijzigd bij de koninklijke besluiten van 9 november 2016, 21 juli 2017 en 28 november 2021, worden de rangnummers "102815" en "102830" vervangen door de rangnummers "101636" en "101651".</w:t>
      </w:r>
      <w:r w:rsidRPr="00D80A07">
        <w:rPr>
          <w:rFonts w:ascii="Times New Roman" w:eastAsia="Times New Roman" w:hAnsi="Times New Roman" w:cs="Times New Roman"/>
          <w:color w:val="000000"/>
          <w:sz w:val="27"/>
          <w:szCs w:val="27"/>
          <w:lang w:eastAsia="nl-BE"/>
        </w:rPr>
        <w:br/>
        <w:t>Art. 2. Dit besluit treedt in werking op de eerste dag van de tweede maand na die waarin het is bekendgemaakt in het Belgisch Staatsblad.</w:t>
      </w:r>
      <w:r w:rsidRPr="00D80A07">
        <w:rPr>
          <w:rFonts w:ascii="Times New Roman" w:eastAsia="Times New Roman" w:hAnsi="Times New Roman" w:cs="Times New Roman"/>
          <w:color w:val="000000"/>
          <w:sz w:val="27"/>
          <w:szCs w:val="27"/>
          <w:lang w:eastAsia="nl-BE"/>
        </w:rPr>
        <w:br/>
        <w:t>Art. 3. De minister bevoegd voor Sociale Zaken is belast met de uitvoering van dit besluit.</w:t>
      </w:r>
      <w:r w:rsidRPr="00D80A07">
        <w:rPr>
          <w:rFonts w:ascii="Times New Roman" w:eastAsia="Times New Roman" w:hAnsi="Times New Roman" w:cs="Times New Roman"/>
          <w:color w:val="000000"/>
          <w:sz w:val="27"/>
          <w:szCs w:val="27"/>
          <w:lang w:eastAsia="nl-BE"/>
        </w:rPr>
        <w:br/>
        <w:t>Gegeven te Brussel, 15 december 2021.</w:t>
      </w:r>
      <w:r w:rsidRPr="00D80A07">
        <w:rPr>
          <w:rFonts w:ascii="Times New Roman" w:eastAsia="Times New Roman" w:hAnsi="Times New Roman" w:cs="Times New Roman"/>
          <w:color w:val="000000"/>
          <w:sz w:val="27"/>
          <w:szCs w:val="27"/>
          <w:lang w:eastAsia="nl-BE"/>
        </w:rPr>
        <w:br/>
        <w:t>FILIP</w:t>
      </w:r>
      <w:r w:rsidRPr="00D80A07">
        <w:rPr>
          <w:rFonts w:ascii="Times New Roman" w:eastAsia="Times New Roman" w:hAnsi="Times New Roman" w:cs="Times New Roman"/>
          <w:color w:val="000000"/>
          <w:sz w:val="27"/>
          <w:szCs w:val="27"/>
          <w:lang w:eastAsia="nl-BE"/>
        </w:rPr>
        <w:br/>
        <w:t>Van Koningswege :</w:t>
      </w:r>
      <w:r w:rsidRPr="00D80A07">
        <w:rPr>
          <w:rFonts w:ascii="Times New Roman" w:eastAsia="Times New Roman" w:hAnsi="Times New Roman" w:cs="Times New Roman"/>
          <w:color w:val="000000"/>
          <w:sz w:val="27"/>
          <w:szCs w:val="27"/>
          <w:lang w:eastAsia="nl-BE"/>
        </w:rPr>
        <w:br/>
      </w:r>
      <w:r w:rsidRPr="00D80A07">
        <w:rPr>
          <w:rFonts w:ascii="Times New Roman" w:eastAsia="Times New Roman" w:hAnsi="Times New Roman" w:cs="Times New Roman"/>
          <w:color w:val="000000"/>
          <w:sz w:val="27"/>
          <w:szCs w:val="27"/>
          <w:lang w:eastAsia="nl-BE"/>
        </w:rPr>
        <w:lastRenderedPageBreak/>
        <w:t>De Minister van Sociale Zaken en Volksgezondheid,</w:t>
      </w:r>
      <w:r w:rsidRPr="00D80A07">
        <w:rPr>
          <w:rFonts w:ascii="Times New Roman" w:eastAsia="Times New Roman" w:hAnsi="Times New Roman" w:cs="Times New Roman"/>
          <w:color w:val="000000"/>
          <w:sz w:val="27"/>
          <w:szCs w:val="27"/>
          <w:lang w:eastAsia="nl-BE"/>
        </w:rPr>
        <w:br/>
        <w:t>F. VANDENBROUCKE</w:t>
      </w:r>
    </w:p>
    <w:p w14:paraId="5E029441" w14:textId="4DCD93A5" w:rsidR="003835C8" w:rsidRDefault="003835C8"/>
    <w:p w14:paraId="62A608B7" w14:textId="77777777" w:rsidR="00843DFF" w:rsidRDefault="00843DFF"/>
    <w:sectPr w:rsidR="00843DF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28"/>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35B7"/>
    <w:rsid w:val="003835C8"/>
    <w:rsid w:val="00543B16"/>
    <w:rsid w:val="008335B7"/>
    <w:rsid w:val="00843DFF"/>
    <w:rsid w:val="00E174B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E62D71"/>
  <w15:chartTrackingRefBased/>
  <w15:docId w15:val="{0AAB29B8-6841-4231-B0E8-96B03FB044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3">
    <w:name w:val="heading 3"/>
    <w:basedOn w:val="Standaard"/>
    <w:link w:val="Kop3Char"/>
    <w:uiPriority w:val="9"/>
    <w:qFormat/>
    <w:rsid w:val="008335B7"/>
    <w:pPr>
      <w:spacing w:before="100" w:beforeAutospacing="1" w:after="100" w:afterAutospacing="1" w:line="240" w:lineRule="auto"/>
      <w:outlineLvl w:val="2"/>
    </w:pPr>
    <w:rPr>
      <w:rFonts w:ascii="Times New Roman" w:eastAsia="Times New Roman" w:hAnsi="Times New Roman" w:cs="Times New Roman"/>
      <w:b/>
      <w:bCs/>
      <w:sz w:val="27"/>
      <w:szCs w:val="27"/>
      <w:lang w:eastAsia="nl-B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3Char">
    <w:name w:val="Kop 3 Char"/>
    <w:basedOn w:val="Standaardalinea-lettertype"/>
    <w:link w:val="Kop3"/>
    <w:uiPriority w:val="9"/>
    <w:rsid w:val="008335B7"/>
    <w:rPr>
      <w:rFonts w:ascii="Times New Roman" w:eastAsia="Times New Roman" w:hAnsi="Times New Roman" w:cs="Times New Roman"/>
      <w:b/>
      <w:bCs/>
      <w:sz w:val="27"/>
      <w:szCs w:val="27"/>
      <w:lang w:eastAsia="nl-BE"/>
    </w:rPr>
  </w:style>
  <w:style w:type="character" w:styleId="Hyperlink">
    <w:name w:val="Hyperlink"/>
    <w:basedOn w:val="Standaardalinea-lettertype"/>
    <w:uiPriority w:val="99"/>
    <w:semiHidden/>
    <w:unhideWhenUsed/>
    <w:rsid w:val="008335B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3678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ejustice.just.fgov.be/cgi/article_body.pl?language=nl&amp;caller=summary&amp;pub_date=2022-01-18&amp;numac=2021043540%0D%0A"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1692</Words>
  <Characters>9306</Characters>
  <Application>Microsoft Office Word</Application>
  <DocSecurity>0</DocSecurity>
  <Lines>77</Lines>
  <Paragraphs>21</Paragraphs>
  <ScaleCrop>false</ScaleCrop>
  <Company/>
  <LinksUpToDate>false</LinksUpToDate>
  <CharactersWithSpaces>10977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 Wijns</dc:creator>
  <cp:keywords/>
  <dc:description/>
  <cp:lastModifiedBy>Michel Wijns</cp:lastModifiedBy>
  <cp:revision>2</cp:revision>
  <dcterms:created xsi:type="dcterms:W3CDTF">2022-01-18T12:52:00Z</dcterms:created>
  <dcterms:modified xsi:type="dcterms:W3CDTF">2022-01-18T12:52:00Z</dcterms:modified>
</cp:coreProperties>
</file>