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E0443" w:rsidRPr="000E0443" w14:paraId="494B8AB7" w14:textId="77777777" w:rsidTr="000E0443">
        <w:trPr>
          <w:tblCellSpacing w:w="15" w:type="dxa"/>
        </w:trPr>
        <w:tc>
          <w:tcPr>
            <w:tcW w:w="1900" w:type="pct"/>
            <w:vAlign w:val="center"/>
            <w:hideMark/>
          </w:tcPr>
          <w:p w14:paraId="4578E08E" w14:textId="77777777" w:rsidR="000E0443" w:rsidRPr="000E0443" w:rsidRDefault="000E0443" w:rsidP="000E044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E0443">
              <w:rPr>
                <w:rFonts w:ascii="Times New Roman" w:eastAsia="Times New Roman" w:hAnsi="Times New Roman" w:cs="Times New Roman"/>
                <w:b/>
                <w:bCs/>
                <w:color w:val="FF0000"/>
                <w:sz w:val="27"/>
                <w:szCs w:val="27"/>
                <w:lang w:eastAsia="nl-BE"/>
              </w:rPr>
              <w:t>Publicatie : 2021-09-30</w:t>
            </w:r>
            <w:r w:rsidRPr="000E0443">
              <w:rPr>
                <w:rFonts w:ascii="Times New Roman" w:eastAsia="Times New Roman" w:hAnsi="Times New Roman" w:cs="Times New Roman"/>
                <w:b/>
                <w:bCs/>
                <w:color w:val="FF0000"/>
                <w:sz w:val="27"/>
                <w:szCs w:val="27"/>
                <w:lang w:eastAsia="nl-BE"/>
              </w:rPr>
              <w:br/>
            </w:r>
            <w:proofErr w:type="spellStart"/>
            <w:r w:rsidRPr="000E0443">
              <w:rPr>
                <w:rFonts w:ascii="Times New Roman" w:eastAsia="Times New Roman" w:hAnsi="Times New Roman" w:cs="Times New Roman"/>
                <w:b/>
                <w:bCs/>
                <w:color w:val="FF0000"/>
                <w:sz w:val="27"/>
                <w:szCs w:val="27"/>
                <w:lang w:eastAsia="nl-BE"/>
              </w:rPr>
              <w:t>Numac</w:t>
            </w:r>
            <w:proofErr w:type="spellEnd"/>
            <w:r w:rsidRPr="000E0443">
              <w:rPr>
                <w:rFonts w:ascii="Times New Roman" w:eastAsia="Times New Roman" w:hAnsi="Times New Roman" w:cs="Times New Roman"/>
                <w:b/>
                <w:bCs/>
                <w:color w:val="FF0000"/>
                <w:sz w:val="27"/>
                <w:szCs w:val="27"/>
                <w:lang w:eastAsia="nl-BE"/>
              </w:rPr>
              <w:t xml:space="preserve"> : 2021021979</w:t>
            </w:r>
          </w:p>
        </w:tc>
      </w:tr>
    </w:tbl>
    <w:p w14:paraId="7215743B" w14:textId="77777777" w:rsidR="000E0443" w:rsidRPr="000E0443" w:rsidRDefault="000E0443" w:rsidP="000E0443">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0E0443" w:rsidRPr="000E0443" w14:paraId="2391C3F3" w14:textId="77777777" w:rsidTr="000E0443">
        <w:trPr>
          <w:tblCellSpacing w:w="15" w:type="dxa"/>
          <w:jc w:val="center"/>
        </w:trPr>
        <w:tc>
          <w:tcPr>
            <w:tcW w:w="5000" w:type="pct"/>
            <w:vAlign w:val="center"/>
            <w:hideMark/>
          </w:tcPr>
          <w:p w14:paraId="3C18EEE6" w14:textId="77777777" w:rsidR="000E0443" w:rsidRPr="000E0443" w:rsidRDefault="000E0443" w:rsidP="000E0443">
            <w:pPr>
              <w:spacing w:after="0" w:line="240" w:lineRule="auto"/>
              <w:jc w:val="center"/>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FEDERALE OVERHEIDSDIENST VOLKSGEZONDHEID, VEILIGHEID VAN DE VOEDSELKETEN EN LEEFMILIEU</w:t>
            </w:r>
          </w:p>
        </w:tc>
      </w:tr>
    </w:tbl>
    <w:p w14:paraId="2A170550" w14:textId="77777777" w:rsidR="000E0443" w:rsidRPr="000E0443" w:rsidRDefault="000E0443" w:rsidP="000E044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0E0443">
        <w:rPr>
          <w:rFonts w:ascii="Times New Roman" w:eastAsia="Times New Roman" w:hAnsi="Times New Roman" w:cs="Times New Roman"/>
          <w:b/>
          <w:bCs/>
          <w:color w:val="000000"/>
          <w:sz w:val="27"/>
          <w:szCs w:val="27"/>
          <w:u w:val="single"/>
          <w:lang w:eastAsia="nl-BE"/>
        </w:rPr>
        <w:t>22 SEPTEMBER 2021. - Ministerieel besluit tot wijziging van het ministerieel besluit van 21 december 2020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algemene ziekenhuizen</w:t>
      </w:r>
    </w:p>
    <w:p w14:paraId="5033A534"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color w:val="000000"/>
          <w:sz w:val="27"/>
          <w:szCs w:val="27"/>
          <w:lang w:eastAsia="nl-BE"/>
        </w:rPr>
        <w:br/>
      </w:r>
      <w:r w:rsidRPr="000E0443">
        <w:rPr>
          <w:rFonts w:ascii="Times New Roman" w:eastAsia="Times New Roman" w:hAnsi="Times New Roman" w:cs="Times New Roman"/>
          <w:color w:val="000000"/>
          <w:sz w:val="27"/>
          <w:szCs w:val="27"/>
          <w:lang w:eastAsia="nl-BE"/>
        </w:rPr>
        <w:br/>
        <w:t>De Minister van Volksgezondheid en Sociale Zaken,</w:t>
      </w:r>
      <w:r w:rsidRPr="000E0443">
        <w:rPr>
          <w:rFonts w:ascii="Times New Roman" w:eastAsia="Times New Roman" w:hAnsi="Times New Roman" w:cs="Times New Roman"/>
          <w:color w:val="000000"/>
          <w:sz w:val="27"/>
          <w:szCs w:val="27"/>
          <w:lang w:eastAsia="nl-BE"/>
        </w:rPr>
        <w:br/>
        <w:t>Gelet op de Grondwet, artikel 108;</w:t>
      </w:r>
      <w:r w:rsidRPr="000E0443">
        <w:rPr>
          <w:rFonts w:ascii="Times New Roman" w:eastAsia="Times New Roman" w:hAnsi="Times New Roman" w:cs="Times New Roman"/>
          <w:color w:val="000000"/>
          <w:sz w:val="27"/>
          <w:szCs w:val="27"/>
          <w:lang w:eastAsia="nl-BE"/>
        </w:rPr>
        <w:br/>
        <w:t>Gelet op het koninklijk besluit nr. 10 van 19 april 2020 voor de toekenning van en de regels voor de verdeling en vereffening van een voorschot aan de algemene ziekenhuizen in het kader van de coronavirus COVID-19 epidemie, artikel 3/1, ingevoegd bij het koninklijk besluit nr. 35 van 24 juni 2020, bekrachtigd bij de wet van 24 december 2020;</w:t>
      </w:r>
      <w:r w:rsidRPr="000E0443">
        <w:rPr>
          <w:rFonts w:ascii="Times New Roman" w:eastAsia="Times New Roman" w:hAnsi="Times New Roman" w:cs="Times New Roman"/>
          <w:color w:val="000000"/>
          <w:sz w:val="27"/>
          <w:szCs w:val="27"/>
          <w:lang w:eastAsia="nl-BE"/>
        </w:rPr>
        <w:br/>
        <w:t>Gelet op het koninklijk besluit van 30 oktober 2020 tot vaststelling van de nadere regels voor de toekenning van een uitzonderlijke federale financiële tegemoetkoming aan de ziekenhuizen in het kader van de coronavirus COVID-19 epidemie, artikel 3, § 2;</w:t>
      </w:r>
      <w:r w:rsidRPr="000E0443">
        <w:rPr>
          <w:rFonts w:ascii="Times New Roman" w:eastAsia="Times New Roman" w:hAnsi="Times New Roman" w:cs="Times New Roman"/>
          <w:color w:val="000000"/>
          <w:sz w:val="27"/>
          <w:szCs w:val="27"/>
          <w:lang w:eastAsia="nl-BE"/>
        </w:rPr>
        <w:br/>
        <w:t>Gelet op het ministerieel besluit van 21 december 2020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algemene ziekenhuizen;</w:t>
      </w:r>
      <w:r w:rsidRPr="000E0443">
        <w:rPr>
          <w:rFonts w:ascii="Times New Roman" w:eastAsia="Times New Roman" w:hAnsi="Times New Roman" w:cs="Times New Roman"/>
          <w:color w:val="000000"/>
          <w:sz w:val="27"/>
          <w:szCs w:val="27"/>
          <w:lang w:eastAsia="nl-BE"/>
        </w:rPr>
        <w:br/>
        <w:t>Gelet op het advies van de Federale Raad voor Ziekenhuisvoorzieningen, gegeven op 11 maart 2021;</w:t>
      </w:r>
      <w:r w:rsidRPr="000E0443">
        <w:rPr>
          <w:rFonts w:ascii="Times New Roman" w:eastAsia="Times New Roman" w:hAnsi="Times New Roman" w:cs="Times New Roman"/>
          <w:color w:val="000000"/>
          <w:sz w:val="27"/>
          <w:szCs w:val="27"/>
          <w:lang w:eastAsia="nl-BE"/>
        </w:rPr>
        <w:br/>
        <w:t>Gelet op het advies van de inspecteur van Financiën, gegeven op 23 augustus 2023;</w:t>
      </w:r>
      <w:r w:rsidRPr="000E0443">
        <w:rPr>
          <w:rFonts w:ascii="Times New Roman" w:eastAsia="Times New Roman" w:hAnsi="Times New Roman" w:cs="Times New Roman"/>
          <w:color w:val="000000"/>
          <w:sz w:val="27"/>
          <w:szCs w:val="27"/>
          <w:lang w:eastAsia="nl-BE"/>
        </w:rPr>
        <w:br/>
        <w:t>Gelet op de akkoordbevinding van de Staatsecretaris voor Begroting, gegeven op 7 september 2021,</w:t>
      </w:r>
      <w:r w:rsidRPr="000E0443">
        <w:rPr>
          <w:rFonts w:ascii="Times New Roman" w:eastAsia="Times New Roman" w:hAnsi="Times New Roman" w:cs="Times New Roman"/>
          <w:color w:val="000000"/>
          <w:sz w:val="27"/>
          <w:szCs w:val="27"/>
          <w:lang w:eastAsia="nl-BE"/>
        </w:rPr>
        <w:br/>
        <w:t>Gelet op de wetten op de Raad van State, gecoördineerd op 12 januari 1973, artikel 3, § 1;</w:t>
      </w:r>
      <w:r w:rsidRPr="000E0443">
        <w:rPr>
          <w:rFonts w:ascii="Times New Roman" w:eastAsia="Times New Roman" w:hAnsi="Times New Roman" w:cs="Times New Roman"/>
          <w:color w:val="000000"/>
          <w:sz w:val="27"/>
          <w:szCs w:val="27"/>
          <w:lang w:eastAsia="nl-BE"/>
        </w:rPr>
        <w:br/>
        <w:t>Gelet op de dringende noodzakelijkheid;</w:t>
      </w:r>
      <w:r w:rsidRPr="000E0443">
        <w:rPr>
          <w:rFonts w:ascii="Times New Roman" w:eastAsia="Times New Roman" w:hAnsi="Times New Roman" w:cs="Times New Roman"/>
          <w:color w:val="000000"/>
          <w:sz w:val="27"/>
          <w:szCs w:val="27"/>
          <w:lang w:eastAsia="nl-BE"/>
        </w:rPr>
        <w:br/>
        <w:t>Overwegende dat in het kader van de rechtszekerheid de ziekenhuizen zo snel mogelijk een duidelijk beeld dienen te krijgen met betrekking tot hun rechten voor de jaren 2020 en 2021 op de voorschotten en eventueel bijkomende middelen;</w:t>
      </w:r>
      <w:r w:rsidRPr="000E0443">
        <w:rPr>
          <w:rFonts w:ascii="Times New Roman" w:eastAsia="Times New Roman" w:hAnsi="Times New Roman" w:cs="Times New Roman"/>
          <w:color w:val="000000"/>
          <w:sz w:val="27"/>
          <w:szCs w:val="27"/>
          <w:lang w:eastAsia="nl-BE"/>
        </w:rPr>
        <w:br/>
      </w:r>
      <w:r w:rsidRPr="000E0443">
        <w:rPr>
          <w:rFonts w:ascii="Times New Roman" w:eastAsia="Times New Roman" w:hAnsi="Times New Roman" w:cs="Times New Roman"/>
          <w:color w:val="000000"/>
          <w:sz w:val="27"/>
          <w:szCs w:val="27"/>
          <w:lang w:eastAsia="nl-BE"/>
        </w:rPr>
        <w:lastRenderedPageBreak/>
        <w:t>Overwegende dat de ziekenhuizen zekerheid nodig hebben over hun financiële toestand om met hun zorgaanbod en organisatie opnieuw de evoluties in de reguliere zorgvragen te kunnen bijhouden; dat ze hiervoor immers moeten kunnen overgaan tot het vrijmaken en aanwenden van eigen middelen of tot het ter beschikking krijgen van fondsen vanwege investeerders of banken ter aanvulling van de publieke middelen;</w:t>
      </w:r>
      <w:r w:rsidRPr="000E0443">
        <w:rPr>
          <w:rFonts w:ascii="Times New Roman" w:eastAsia="Times New Roman" w:hAnsi="Times New Roman" w:cs="Times New Roman"/>
          <w:color w:val="000000"/>
          <w:sz w:val="27"/>
          <w:szCs w:val="27"/>
          <w:lang w:eastAsia="nl-BE"/>
        </w:rPr>
        <w:br/>
        <w:t>Overwegende dat de COVID-19 steunmaatregelen voor verschillende andere sectoren aflopen op 30 september 2021;</w:t>
      </w:r>
      <w:r w:rsidRPr="000E0443">
        <w:rPr>
          <w:rFonts w:ascii="Times New Roman" w:eastAsia="Times New Roman" w:hAnsi="Times New Roman" w:cs="Times New Roman"/>
          <w:color w:val="000000"/>
          <w:sz w:val="27"/>
          <w:szCs w:val="27"/>
          <w:lang w:eastAsia="nl-BE"/>
        </w:rPr>
        <w:br/>
        <w:t>Overwegende dat de COVID-19 crisis stabiliseert en we evolueren naar een toestand waarbij het een normale toestand wordt dat er COVID-19 patiënten in ziekenhuizen zijn opgenomen, zonder dat dit nog de gehele organisatie van die ziekenhuizen zal beïnvloeden;</w:t>
      </w:r>
      <w:r w:rsidRPr="000E0443">
        <w:rPr>
          <w:rFonts w:ascii="Times New Roman" w:eastAsia="Times New Roman" w:hAnsi="Times New Roman" w:cs="Times New Roman"/>
          <w:color w:val="000000"/>
          <w:sz w:val="27"/>
          <w:szCs w:val="27"/>
          <w:lang w:eastAsia="nl-BE"/>
        </w:rPr>
        <w:br/>
        <w:t>Overwegende dat het daarom noodzakelijk is dat de tegemoetkomingen voor de ziekenhuissector ook op 30 september 2021 aflopen in een context van gelijke behandeling, temeer deze tegemoetkomingen niet langer corresponderen met evenredige kosten;</w:t>
      </w:r>
      <w:r w:rsidRPr="000E0443">
        <w:rPr>
          <w:rFonts w:ascii="Times New Roman" w:eastAsia="Times New Roman" w:hAnsi="Times New Roman" w:cs="Times New Roman"/>
          <w:color w:val="000000"/>
          <w:sz w:val="27"/>
          <w:szCs w:val="27"/>
          <w:lang w:eastAsia="nl-BE"/>
        </w:rPr>
        <w:br/>
        <w:t>Op de voordracht van de Minister van Sociale Zaken en Volksgezondheid,</w:t>
      </w:r>
      <w:r w:rsidRPr="000E0443">
        <w:rPr>
          <w:rFonts w:ascii="Times New Roman" w:eastAsia="Times New Roman" w:hAnsi="Times New Roman" w:cs="Times New Roman"/>
          <w:color w:val="000000"/>
          <w:sz w:val="27"/>
          <w:szCs w:val="27"/>
          <w:lang w:eastAsia="nl-BE"/>
        </w:rPr>
        <w:br/>
        <w:t>Besluit :</w:t>
      </w:r>
      <w:r w:rsidRPr="000E0443">
        <w:rPr>
          <w:rFonts w:ascii="Times New Roman" w:eastAsia="Times New Roman" w:hAnsi="Times New Roman" w:cs="Times New Roman"/>
          <w:color w:val="000000"/>
          <w:sz w:val="27"/>
          <w:szCs w:val="27"/>
          <w:lang w:eastAsia="nl-BE"/>
        </w:rPr>
        <w:br/>
        <w:t>Artikel 1. In artikel 1 van het ministerieel besluit van 21 december 2020 tot vastlegging van de forfaitaire tegemoetkomingen zoals voorzien in artikel 3, § 1, van het koninklijk besluit van 30 oktober 2020 tot vaststelling van de nadere regels voor de toekenning van een uitzonderlijke federale financiële tegemoetkoming aan de ziekenhuizen in het kader van de coronavirus COVID-19 epidemie, voor wat betreft de algemene ziekenhuizen, wordt het eerste lid vervangen als volgt:</w:t>
      </w:r>
      <w:r w:rsidRPr="000E0443">
        <w:rPr>
          <w:rFonts w:ascii="Times New Roman" w:eastAsia="Times New Roman" w:hAnsi="Times New Roman" w:cs="Times New Roman"/>
          <w:color w:val="000000"/>
          <w:sz w:val="27"/>
          <w:szCs w:val="27"/>
          <w:lang w:eastAsia="nl-BE"/>
        </w:rPr>
        <w:br/>
        <w:t>"De forfaitaire tegemoetkoming voor de algemene ziekenhuizen, zoals voorzien in artikel 3, § 1, a), eerste streepje van het koninklijk besluit van 30 oktober 2020 tot vaststelling van de nadere regels voor de toekenning van een uitzonderlijke federale financiële tegemoetkoming aan de ziekenhuizen in het kader van de coronavirus COVID-19 epidemie, wordt vastgesteld op 2.524,07 euro per COVID19 bed voor de voorbereiding van het ziekenhuis.".</w:t>
      </w:r>
      <w:r w:rsidRPr="000E0443">
        <w:rPr>
          <w:rFonts w:ascii="Times New Roman" w:eastAsia="Times New Roman" w:hAnsi="Times New Roman" w:cs="Times New Roman"/>
          <w:color w:val="000000"/>
          <w:sz w:val="27"/>
          <w:szCs w:val="27"/>
          <w:lang w:eastAsia="nl-BE"/>
        </w:rPr>
        <w:br/>
        <w:t>Art. 2. In artikel 2 van hetzelfde besluit worden de volgende wijzigingen aangebracht:</w:t>
      </w:r>
      <w:r w:rsidRPr="000E0443">
        <w:rPr>
          <w:rFonts w:ascii="Times New Roman" w:eastAsia="Times New Roman" w:hAnsi="Times New Roman" w:cs="Times New Roman"/>
          <w:color w:val="000000"/>
          <w:sz w:val="27"/>
          <w:szCs w:val="27"/>
          <w:lang w:eastAsia="nl-BE"/>
        </w:rPr>
        <w:br/>
        <w:t>1° in het eerste lid, worden de woorden "De forfaitaire tegemoetkomingen zoals voorzien in artikel 3, § 1, b), van hetzelfde besluit, voor de zorg aan COVID-19-patiënten, worden als volgt vastgelegd:" vervangen als volgt:</w:t>
      </w:r>
      <w:r w:rsidRPr="000E0443">
        <w:rPr>
          <w:rFonts w:ascii="Times New Roman" w:eastAsia="Times New Roman" w:hAnsi="Times New Roman" w:cs="Times New Roman"/>
          <w:color w:val="000000"/>
          <w:sz w:val="27"/>
          <w:szCs w:val="27"/>
          <w:lang w:eastAsia="nl-BE"/>
        </w:rPr>
        <w:br/>
        <w:t>"De forfaitaire tegemoetkomingen zoals voorzien in artikel 3 § 1, b), van hetzelfde besluit, voor de zorg aan COVID-19-patiënten, worden als volgt vastgelegd voor de algemene ziekenhuizen vanaf maart 2020 tot en met september 2021:" ;</w:t>
      </w:r>
      <w:r w:rsidRPr="000E0443">
        <w:rPr>
          <w:rFonts w:ascii="Times New Roman" w:eastAsia="Times New Roman" w:hAnsi="Times New Roman" w:cs="Times New Roman"/>
          <w:color w:val="000000"/>
          <w:sz w:val="27"/>
          <w:szCs w:val="27"/>
          <w:lang w:eastAsia="nl-BE"/>
        </w:rPr>
        <w:br/>
        <w:t>2° het tweede lid wordt aangevuld met de volgende zin:</w:t>
      </w:r>
      <w:r w:rsidRPr="000E0443">
        <w:rPr>
          <w:rFonts w:ascii="Times New Roman" w:eastAsia="Times New Roman" w:hAnsi="Times New Roman" w:cs="Times New Roman"/>
          <w:color w:val="000000"/>
          <w:sz w:val="27"/>
          <w:szCs w:val="27"/>
          <w:lang w:eastAsia="nl-BE"/>
        </w:rPr>
        <w:br/>
        <w:t xml:space="preserve">"De gegevens met betrekking tot het jaar 2020 zoals overgemaakt door </w:t>
      </w:r>
      <w:proofErr w:type="spellStart"/>
      <w:r w:rsidRPr="000E0443">
        <w:rPr>
          <w:rFonts w:ascii="Times New Roman" w:eastAsia="Times New Roman" w:hAnsi="Times New Roman" w:cs="Times New Roman"/>
          <w:color w:val="000000"/>
          <w:sz w:val="27"/>
          <w:szCs w:val="27"/>
          <w:lang w:eastAsia="nl-BE"/>
        </w:rPr>
        <w:t>Sciensano</w:t>
      </w:r>
      <w:proofErr w:type="spellEnd"/>
      <w:r w:rsidRPr="000E0443">
        <w:rPr>
          <w:rFonts w:ascii="Times New Roman" w:eastAsia="Times New Roman" w:hAnsi="Times New Roman" w:cs="Times New Roman"/>
          <w:color w:val="000000"/>
          <w:sz w:val="27"/>
          <w:szCs w:val="27"/>
          <w:lang w:eastAsia="nl-BE"/>
        </w:rPr>
        <w:t xml:space="preserve"> aan de FOD Volksgezondheid, Veiligheid van de Voedselketen en Leefmilieu tot en met 31 maart 2021 worden gebruikt voor de berekening van de forfaitaire tegemoetkomingen van het eerste en tweede semester 2020. De gegevens met betrekking tot het 1ste semester 2021 zoals overgemaakt door </w:t>
      </w:r>
      <w:proofErr w:type="spellStart"/>
      <w:r w:rsidRPr="000E0443">
        <w:rPr>
          <w:rFonts w:ascii="Times New Roman" w:eastAsia="Times New Roman" w:hAnsi="Times New Roman" w:cs="Times New Roman"/>
          <w:color w:val="000000"/>
          <w:sz w:val="27"/>
          <w:szCs w:val="27"/>
          <w:lang w:eastAsia="nl-BE"/>
        </w:rPr>
        <w:t>Sciensano</w:t>
      </w:r>
      <w:proofErr w:type="spellEnd"/>
      <w:r w:rsidRPr="000E0443">
        <w:rPr>
          <w:rFonts w:ascii="Times New Roman" w:eastAsia="Times New Roman" w:hAnsi="Times New Roman" w:cs="Times New Roman"/>
          <w:color w:val="000000"/>
          <w:sz w:val="27"/>
          <w:szCs w:val="27"/>
          <w:lang w:eastAsia="nl-BE"/>
        </w:rPr>
        <w:t xml:space="preserve"> aan de FOD Volksgezondheid, Veiligheid van de Voedselketen en Leefmilieu tot en met </w:t>
      </w:r>
      <w:r w:rsidRPr="000E0443">
        <w:rPr>
          <w:rFonts w:ascii="Times New Roman" w:eastAsia="Times New Roman" w:hAnsi="Times New Roman" w:cs="Times New Roman"/>
          <w:color w:val="000000"/>
          <w:sz w:val="27"/>
          <w:szCs w:val="27"/>
          <w:lang w:eastAsia="nl-BE"/>
        </w:rPr>
        <w:lastRenderedPageBreak/>
        <w:t xml:space="preserve">30 september 2021 worden gebruikt voor de berekening van de forfaitaire tegemoetkomingen van het eerste semester 2021. De gegevens met betrekking tot de maanden juli 2021 tot en met september 2021 zoals overgemaakt door </w:t>
      </w:r>
      <w:proofErr w:type="spellStart"/>
      <w:r w:rsidRPr="000E0443">
        <w:rPr>
          <w:rFonts w:ascii="Times New Roman" w:eastAsia="Times New Roman" w:hAnsi="Times New Roman" w:cs="Times New Roman"/>
          <w:color w:val="000000"/>
          <w:sz w:val="27"/>
          <w:szCs w:val="27"/>
          <w:lang w:eastAsia="nl-BE"/>
        </w:rPr>
        <w:t>Sciensano</w:t>
      </w:r>
      <w:proofErr w:type="spellEnd"/>
      <w:r w:rsidRPr="000E0443">
        <w:rPr>
          <w:rFonts w:ascii="Times New Roman" w:eastAsia="Times New Roman" w:hAnsi="Times New Roman" w:cs="Times New Roman"/>
          <w:color w:val="000000"/>
          <w:sz w:val="27"/>
          <w:szCs w:val="27"/>
          <w:lang w:eastAsia="nl-BE"/>
        </w:rPr>
        <w:t xml:space="preserve"> aan de FOD Volksgezondheid, Veiligheid van de Voedselketen en Leefmilieu tot en met 31 december 2021 worden gebruikt voor de berekening van de forfaitaire tegemoetkomingen voor de maanden juli 2021 tot en met september 2021.";</w:t>
      </w:r>
      <w:r w:rsidRPr="000E0443">
        <w:rPr>
          <w:rFonts w:ascii="Times New Roman" w:eastAsia="Times New Roman" w:hAnsi="Times New Roman" w:cs="Times New Roman"/>
          <w:color w:val="000000"/>
          <w:sz w:val="27"/>
          <w:szCs w:val="27"/>
          <w:lang w:eastAsia="nl-BE"/>
        </w:rPr>
        <w:br/>
        <w:t>3° het derde lid wordt vervangen als volgt:</w:t>
      </w:r>
      <w:r w:rsidRPr="000E0443">
        <w:rPr>
          <w:rFonts w:ascii="Times New Roman" w:eastAsia="Times New Roman" w:hAnsi="Times New Roman" w:cs="Times New Roman"/>
          <w:color w:val="000000"/>
          <w:sz w:val="27"/>
          <w:szCs w:val="27"/>
          <w:lang w:eastAsia="nl-BE"/>
        </w:rPr>
        <w:br/>
        <w:t xml:space="preserve">"Voor de toepassing van 5° in het eerste lid is het aantal passages op de spoeddiensten van COVID-19- en COVID-19-suspect patiënten, overeenkomstig de definitie van </w:t>
      </w:r>
      <w:proofErr w:type="spellStart"/>
      <w:r w:rsidRPr="000E0443">
        <w:rPr>
          <w:rFonts w:ascii="Times New Roman" w:eastAsia="Times New Roman" w:hAnsi="Times New Roman" w:cs="Times New Roman"/>
          <w:color w:val="000000"/>
          <w:sz w:val="27"/>
          <w:szCs w:val="27"/>
          <w:lang w:eastAsia="nl-BE"/>
        </w:rPr>
        <w:t>Sciensano</w:t>
      </w:r>
      <w:proofErr w:type="spellEnd"/>
      <w:r w:rsidRPr="000E0443">
        <w:rPr>
          <w:rFonts w:ascii="Times New Roman" w:eastAsia="Times New Roman" w:hAnsi="Times New Roman" w:cs="Times New Roman"/>
          <w:color w:val="000000"/>
          <w:sz w:val="27"/>
          <w:szCs w:val="27"/>
          <w:lang w:eastAsia="nl-BE"/>
        </w:rPr>
        <w:t xml:space="preserve"> van toepassing op het moment van de passage, het geregistreerde aantal per ziekenhuis in antwoord op een bevraging door de FOD VVVL. Het ziekenhuis houdt de </w:t>
      </w:r>
      <w:proofErr w:type="spellStart"/>
      <w:r w:rsidRPr="000E0443">
        <w:rPr>
          <w:rFonts w:ascii="Times New Roman" w:eastAsia="Times New Roman" w:hAnsi="Times New Roman" w:cs="Times New Roman"/>
          <w:color w:val="000000"/>
          <w:sz w:val="27"/>
          <w:szCs w:val="27"/>
          <w:lang w:eastAsia="nl-BE"/>
        </w:rPr>
        <w:t>stavingsstukken</w:t>
      </w:r>
      <w:proofErr w:type="spellEnd"/>
      <w:r w:rsidRPr="000E0443">
        <w:rPr>
          <w:rFonts w:ascii="Times New Roman" w:eastAsia="Times New Roman" w:hAnsi="Times New Roman" w:cs="Times New Roman"/>
          <w:color w:val="000000"/>
          <w:sz w:val="27"/>
          <w:szCs w:val="27"/>
          <w:lang w:eastAsia="nl-BE"/>
        </w:rPr>
        <w:t xml:space="preserve"> voor dit geregistreerde aantal ter beschikking voor controle en validatie door de FOD VVVL. Passages die niet gevalideerd kunnen worden of waarvan niet kan aangetoond worden dat het om een passage van een COVID-19- of COVID-19-suspect patiënt gaat, zoals gedefinieerd door </w:t>
      </w:r>
      <w:proofErr w:type="spellStart"/>
      <w:r w:rsidRPr="000E0443">
        <w:rPr>
          <w:rFonts w:ascii="Times New Roman" w:eastAsia="Times New Roman" w:hAnsi="Times New Roman" w:cs="Times New Roman"/>
          <w:color w:val="000000"/>
          <w:sz w:val="27"/>
          <w:szCs w:val="27"/>
          <w:lang w:eastAsia="nl-BE"/>
        </w:rPr>
        <w:t>Sciensano</w:t>
      </w:r>
      <w:proofErr w:type="spellEnd"/>
      <w:r w:rsidRPr="000E0443">
        <w:rPr>
          <w:rFonts w:ascii="Times New Roman" w:eastAsia="Times New Roman" w:hAnsi="Times New Roman" w:cs="Times New Roman"/>
          <w:color w:val="000000"/>
          <w:sz w:val="27"/>
          <w:szCs w:val="27"/>
          <w:lang w:eastAsia="nl-BE"/>
        </w:rPr>
        <w:t>, worden uiterlijk bij de definitieve afrekening van de periode waarop de forfaitaire tegemoetkoming betrekking heeft, geschrapt uit de berekeningsbasis. ".</w:t>
      </w:r>
      <w:r w:rsidRPr="000E0443">
        <w:rPr>
          <w:rFonts w:ascii="Times New Roman" w:eastAsia="Times New Roman" w:hAnsi="Times New Roman" w:cs="Times New Roman"/>
          <w:color w:val="000000"/>
          <w:sz w:val="27"/>
          <w:szCs w:val="27"/>
          <w:lang w:eastAsia="nl-BE"/>
        </w:rPr>
        <w:br/>
        <w:t>Art. 3. Artikel 3 van hetzelfde besluit wordt vervangen als volgt:</w:t>
      </w:r>
      <w:r w:rsidRPr="000E0443">
        <w:rPr>
          <w:rFonts w:ascii="Times New Roman" w:eastAsia="Times New Roman" w:hAnsi="Times New Roman" w:cs="Times New Roman"/>
          <w:color w:val="000000"/>
          <w:sz w:val="27"/>
          <w:szCs w:val="27"/>
          <w:lang w:eastAsia="nl-BE"/>
        </w:rPr>
        <w:br/>
        <w:t>"De forfaitaire tegemoetkoming voorzien in artikel 3, § 1, c), van hetzelfde besluit, voor de zorg aan niet-COVID-19-patiënten in algemene ziekenhuizen, wordt vastgesteld op 206,34 euro per VTE en per volledige kalendermaand waarbij aanvullende beschermingsmaatregelen in het kader van de coronavirus COVID-19 epidemie van toepassing zijn. Dit bedrag is van toepassing tot en met september 2021.".</w:t>
      </w:r>
      <w:r w:rsidRPr="000E0443">
        <w:rPr>
          <w:rFonts w:ascii="Times New Roman" w:eastAsia="Times New Roman" w:hAnsi="Times New Roman" w:cs="Times New Roman"/>
          <w:color w:val="000000"/>
          <w:sz w:val="27"/>
          <w:szCs w:val="27"/>
          <w:lang w:eastAsia="nl-BE"/>
        </w:rPr>
        <w:br/>
        <w:t>Art. 4. In de bijlage van hetzelfde besluit, worden de rijen van erkenning 037, 038, 150 en 547 vervangen door wat volgt:</w:t>
      </w:r>
      <w:r w:rsidRPr="000E0443">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3"/>
        <w:gridCol w:w="2467"/>
        <w:gridCol w:w="1010"/>
        <w:gridCol w:w="488"/>
        <w:gridCol w:w="548"/>
        <w:gridCol w:w="2467"/>
        <w:gridCol w:w="1010"/>
        <w:gridCol w:w="503"/>
      </w:tblGrid>
      <w:tr w:rsidR="000E0443" w:rsidRPr="000E0443" w14:paraId="3D3198C0" w14:textId="77777777" w:rsidTr="000E04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559F3E"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B082F"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ISOSL CLINIQUES DE SOINS SPEC VALDOR PERI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5B3D1"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Liège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00A02"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CA13C"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22F3C"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ISOSL CLINIQUES DE SOINS SPEC VALDOR PERI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B0772"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Liège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97F34"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94</w:t>
            </w:r>
          </w:p>
        </w:tc>
      </w:tr>
      <w:tr w:rsidR="000E0443" w:rsidRPr="000E0443" w14:paraId="2B86C88E" w14:textId="77777777" w:rsidTr="000E04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BDD3B2"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F1441"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SILVA MEDICAL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8CB1E"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51F02"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352C9"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BD8A9"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SILVA MEDICAL VZW</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3BE1C"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1159B"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76</w:t>
            </w:r>
          </w:p>
        </w:tc>
      </w:tr>
      <w:tr w:rsidR="000E0443" w:rsidRPr="000E0443" w14:paraId="155B7A45" w14:textId="77777777" w:rsidTr="000E04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C8C2FB"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CF764"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H.U.D.E.R.F.</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B99DC"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A615D"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621D3"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C6ADA"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H.U.D.E.R.F.</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C06D0"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E1655"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25</w:t>
            </w:r>
          </w:p>
        </w:tc>
      </w:tr>
      <w:tr w:rsidR="000E0443" w:rsidRPr="000E0443" w14:paraId="00843DA5" w14:textId="77777777" w:rsidTr="000E04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6E762A"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825F0"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C.H. VALISANA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44B9D"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5C7A8"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98186"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AD782"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C.H. VALISANA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A6A4D"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Bruxelles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CB7CD"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sz w:val="24"/>
                <w:szCs w:val="24"/>
                <w:lang w:eastAsia="nl-BE"/>
              </w:rPr>
              <w:t>27".</w:t>
            </w:r>
          </w:p>
        </w:tc>
      </w:tr>
    </w:tbl>
    <w:p w14:paraId="6C3D9451" w14:textId="77777777" w:rsidR="000E0443" w:rsidRPr="000E0443" w:rsidRDefault="000E0443" w:rsidP="000E0443">
      <w:pPr>
        <w:spacing w:after="0" w:line="240" w:lineRule="auto"/>
        <w:rPr>
          <w:rFonts w:ascii="Times New Roman" w:eastAsia="Times New Roman" w:hAnsi="Times New Roman" w:cs="Times New Roman"/>
          <w:sz w:val="24"/>
          <w:szCs w:val="24"/>
          <w:lang w:eastAsia="nl-BE"/>
        </w:rPr>
      </w:pPr>
      <w:r w:rsidRPr="000E0443">
        <w:rPr>
          <w:rFonts w:ascii="Times New Roman" w:eastAsia="Times New Roman" w:hAnsi="Times New Roman" w:cs="Times New Roman"/>
          <w:color w:val="000000"/>
          <w:sz w:val="27"/>
          <w:szCs w:val="27"/>
          <w:lang w:eastAsia="nl-BE"/>
        </w:rPr>
        <w:br/>
        <w:t>Art. 5. Dit besluit heeft uitwerking met ingang van 31 december 2020.</w:t>
      </w:r>
      <w:r w:rsidRPr="000E0443">
        <w:rPr>
          <w:rFonts w:ascii="Times New Roman" w:eastAsia="Times New Roman" w:hAnsi="Times New Roman" w:cs="Times New Roman"/>
          <w:color w:val="000000"/>
          <w:sz w:val="27"/>
          <w:szCs w:val="27"/>
          <w:lang w:eastAsia="nl-BE"/>
        </w:rPr>
        <w:br/>
        <w:t>Brussel, 22 september 2021.</w:t>
      </w:r>
      <w:r w:rsidRPr="000E0443">
        <w:rPr>
          <w:rFonts w:ascii="Times New Roman" w:eastAsia="Times New Roman" w:hAnsi="Times New Roman" w:cs="Times New Roman"/>
          <w:color w:val="000000"/>
          <w:sz w:val="27"/>
          <w:szCs w:val="27"/>
          <w:lang w:eastAsia="nl-BE"/>
        </w:rPr>
        <w:br/>
        <w:t>Fr. VANDENBROUCKE</w:t>
      </w:r>
      <w:r w:rsidRPr="000E0443">
        <w:rPr>
          <w:rFonts w:ascii="Times New Roman" w:eastAsia="Times New Roman" w:hAnsi="Times New Roman" w:cs="Times New Roman"/>
          <w:color w:val="000000"/>
          <w:sz w:val="27"/>
          <w:szCs w:val="27"/>
          <w:lang w:eastAsia="nl-BE"/>
        </w:rPr>
        <w:br/>
      </w:r>
      <w:bookmarkStart w:id="0" w:name="end"/>
      <w:bookmarkEnd w:id="0"/>
      <w:r w:rsidRPr="000E0443">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0E0443" w:rsidRPr="000E0443" w14:paraId="6DC54DE2" w14:textId="77777777" w:rsidTr="000E0443">
        <w:trPr>
          <w:tblCellSpacing w:w="15" w:type="dxa"/>
        </w:trPr>
        <w:tc>
          <w:tcPr>
            <w:tcW w:w="1000" w:type="pct"/>
            <w:vAlign w:val="center"/>
            <w:hideMark/>
          </w:tcPr>
          <w:p w14:paraId="116FDC2B" w14:textId="77777777" w:rsidR="000E0443" w:rsidRPr="000E0443" w:rsidRDefault="000E0443" w:rsidP="000E0443">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0E0443">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0B5E1C7D" w14:textId="77777777" w:rsidR="000E0443" w:rsidRPr="000E0443" w:rsidRDefault="000E0443" w:rsidP="000E0443">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3477AA19" w14:textId="77777777" w:rsidR="000E0443" w:rsidRPr="000E0443" w:rsidRDefault="000E0443" w:rsidP="000E044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E0443">
              <w:rPr>
                <w:rFonts w:ascii="Times New Roman" w:eastAsia="Times New Roman" w:hAnsi="Times New Roman" w:cs="Times New Roman"/>
                <w:b/>
                <w:bCs/>
                <w:color w:val="FF0000"/>
                <w:sz w:val="27"/>
                <w:szCs w:val="27"/>
                <w:lang w:eastAsia="nl-BE"/>
              </w:rPr>
              <w:t>Publicatie : 2021-09-30</w:t>
            </w:r>
            <w:r w:rsidRPr="000E0443">
              <w:rPr>
                <w:rFonts w:ascii="Times New Roman" w:eastAsia="Times New Roman" w:hAnsi="Times New Roman" w:cs="Times New Roman"/>
                <w:b/>
                <w:bCs/>
                <w:color w:val="FF0000"/>
                <w:sz w:val="27"/>
                <w:szCs w:val="27"/>
                <w:lang w:eastAsia="nl-BE"/>
              </w:rPr>
              <w:br/>
            </w:r>
            <w:proofErr w:type="spellStart"/>
            <w:r w:rsidRPr="000E0443">
              <w:rPr>
                <w:rFonts w:ascii="Times New Roman" w:eastAsia="Times New Roman" w:hAnsi="Times New Roman" w:cs="Times New Roman"/>
                <w:b/>
                <w:bCs/>
                <w:color w:val="FF0000"/>
                <w:sz w:val="27"/>
                <w:szCs w:val="27"/>
                <w:lang w:eastAsia="nl-BE"/>
              </w:rPr>
              <w:t>Numac</w:t>
            </w:r>
            <w:proofErr w:type="spellEnd"/>
            <w:r w:rsidRPr="000E0443">
              <w:rPr>
                <w:rFonts w:ascii="Times New Roman" w:eastAsia="Times New Roman" w:hAnsi="Times New Roman" w:cs="Times New Roman"/>
                <w:b/>
                <w:bCs/>
                <w:color w:val="FF0000"/>
                <w:sz w:val="27"/>
                <w:szCs w:val="27"/>
                <w:lang w:eastAsia="nl-BE"/>
              </w:rPr>
              <w:t xml:space="preserve"> : 2021021979</w:t>
            </w:r>
          </w:p>
        </w:tc>
      </w:tr>
    </w:tbl>
    <w:p w14:paraId="223631F6" w14:textId="77777777" w:rsidR="00CC60B8" w:rsidRDefault="000E0443"/>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43"/>
    <w:rsid w:val="000E0443"/>
    <w:rsid w:val="00543B1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B2AD"/>
  <w15:chartTrackingRefBased/>
  <w15:docId w15:val="{D406995B-827C-4F83-83B7-26C0FC4C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E0443"/>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E0443"/>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0E0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6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9-30&amp;numac=2021021979%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6719</Characters>
  <Application>Microsoft Office Word</Application>
  <DocSecurity>0</DocSecurity>
  <Lines>55</Lines>
  <Paragraphs>15</Paragraphs>
  <ScaleCrop>false</ScaleCrop>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2021-09-30T07:51:00Z</dcterms:created>
  <dcterms:modified xsi:type="dcterms:W3CDTF">2021-09-30T07:52:00Z</dcterms:modified>
</cp:coreProperties>
</file>