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65D40" w:rsidRPr="00A65D40" w14:paraId="3837DB19" w14:textId="77777777" w:rsidTr="00A65D40">
        <w:trPr>
          <w:tblCellSpacing w:w="15" w:type="dxa"/>
        </w:trPr>
        <w:tc>
          <w:tcPr>
            <w:tcW w:w="1900" w:type="pct"/>
            <w:vAlign w:val="center"/>
            <w:hideMark/>
          </w:tcPr>
          <w:p w14:paraId="3700E401" w14:textId="77777777" w:rsidR="00A65D40" w:rsidRPr="00A65D40" w:rsidRDefault="00A65D40" w:rsidP="00A65D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A65D40">
              <w:rPr>
                <w:rFonts w:ascii="Times New Roman" w:eastAsia="Times New Roman" w:hAnsi="Times New Roman" w:cs="Times New Roman"/>
                <w:b/>
                <w:bCs/>
                <w:color w:val="FF0000"/>
                <w:sz w:val="27"/>
                <w:szCs w:val="27"/>
                <w:lang w:eastAsia="en-GB"/>
              </w:rPr>
              <w:t>Publicatie</w:t>
            </w:r>
            <w:proofErr w:type="spellEnd"/>
            <w:r w:rsidRPr="00A65D40">
              <w:rPr>
                <w:rFonts w:ascii="Times New Roman" w:eastAsia="Times New Roman" w:hAnsi="Times New Roman" w:cs="Times New Roman"/>
                <w:b/>
                <w:bCs/>
                <w:color w:val="FF0000"/>
                <w:sz w:val="27"/>
                <w:szCs w:val="27"/>
                <w:lang w:eastAsia="en-GB"/>
              </w:rPr>
              <w:t xml:space="preserve"> : 2021-06-02</w:t>
            </w:r>
            <w:r w:rsidRPr="00A65D40">
              <w:rPr>
                <w:rFonts w:ascii="Times New Roman" w:eastAsia="Times New Roman" w:hAnsi="Times New Roman" w:cs="Times New Roman"/>
                <w:b/>
                <w:bCs/>
                <w:color w:val="FF0000"/>
                <w:sz w:val="27"/>
                <w:szCs w:val="27"/>
                <w:lang w:eastAsia="en-GB"/>
              </w:rPr>
              <w:br/>
            </w:r>
            <w:proofErr w:type="spellStart"/>
            <w:r w:rsidRPr="00A65D40">
              <w:rPr>
                <w:rFonts w:ascii="Times New Roman" w:eastAsia="Times New Roman" w:hAnsi="Times New Roman" w:cs="Times New Roman"/>
                <w:b/>
                <w:bCs/>
                <w:color w:val="FF0000"/>
                <w:sz w:val="27"/>
                <w:szCs w:val="27"/>
                <w:lang w:eastAsia="en-GB"/>
              </w:rPr>
              <w:t>Numac</w:t>
            </w:r>
            <w:proofErr w:type="spellEnd"/>
            <w:r w:rsidRPr="00A65D40">
              <w:rPr>
                <w:rFonts w:ascii="Times New Roman" w:eastAsia="Times New Roman" w:hAnsi="Times New Roman" w:cs="Times New Roman"/>
                <w:b/>
                <w:bCs/>
                <w:color w:val="FF0000"/>
                <w:sz w:val="27"/>
                <w:szCs w:val="27"/>
                <w:lang w:eastAsia="en-GB"/>
              </w:rPr>
              <w:t xml:space="preserve"> : 2021041588</w:t>
            </w:r>
          </w:p>
        </w:tc>
      </w:tr>
    </w:tbl>
    <w:p w14:paraId="51DD14AA" w14:textId="77777777" w:rsidR="00A65D40" w:rsidRPr="00A65D40" w:rsidRDefault="00A65D40" w:rsidP="00A65D40">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65D40" w:rsidRPr="00A65D40" w14:paraId="1355D346" w14:textId="77777777" w:rsidTr="00A65D40">
        <w:trPr>
          <w:tblCellSpacing w:w="15" w:type="dxa"/>
          <w:jc w:val="center"/>
        </w:trPr>
        <w:tc>
          <w:tcPr>
            <w:tcW w:w="5000" w:type="pct"/>
            <w:vAlign w:val="center"/>
            <w:hideMark/>
          </w:tcPr>
          <w:p w14:paraId="296E9BA5" w14:textId="77777777" w:rsidR="00A65D40" w:rsidRPr="00A65D40" w:rsidRDefault="00A65D40" w:rsidP="00A65D40">
            <w:pPr>
              <w:spacing w:after="0" w:line="240" w:lineRule="auto"/>
              <w:jc w:val="center"/>
              <w:rPr>
                <w:rFonts w:ascii="Times New Roman" w:eastAsia="Times New Roman" w:hAnsi="Times New Roman" w:cs="Times New Roman"/>
                <w:sz w:val="24"/>
                <w:szCs w:val="24"/>
                <w:lang w:eastAsia="en-GB"/>
              </w:rPr>
            </w:pPr>
            <w:r w:rsidRPr="00A65D40">
              <w:rPr>
                <w:rFonts w:ascii="Times New Roman" w:eastAsia="Times New Roman" w:hAnsi="Times New Roman" w:cs="Times New Roman"/>
                <w:sz w:val="24"/>
                <w:szCs w:val="24"/>
                <w:lang w:eastAsia="en-GB"/>
              </w:rPr>
              <w:t xml:space="preserve">FEDERALE OVERHEIDSDIENST SOCIALE ZEKERHEID </w:t>
            </w:r>
          </w:p>
        </w:tc>
      </w:tr>
    </w:tbl>
    <w:p w14:paraId="5E96DF19" w14:textId="77777777" w:rsidR="00A65D40" w:rsidRPr="00A65D40" w:rsidRDefault="00A65D40" w:rsidP="00A65D40">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A65D40">
        <w:rPr>
          <w:rFonts w:ascii="Times New Roman" w:eastAsia="Times New Roman" w:hAnsi="Times New Roman" w:cs="Times New Roman"/>
          <w:b/>
          <w:bCs/>
          <w:sz w:val="27"/>
          <w:szCs w:val="27"/>
          <w:u w:val="single"/>
          <w:lang w:val="nl-BE" w:eastAsia="en-GB"/>
        </w:rPr>
        <w:t xml:space="preserve">12 MEI 2021. - Koninklijk besluit tot wijziging van artikel 11, § 1, van de bijlage bij het koninklijk besluit van 14 september 1984 tot vaststelling van de nomenclatuur van de geneeskundige verstrekkingen inzake verplichte verzekering voor geneeskundige verzorging en uitkeringen, met betrekking tot de elektrocardiografie </w:t>
      </w:r>
    </w:p>
    <w:p w14:paraId="5CF9A489" w14:textId="77777777" w:rsidR="00A65D40" w:rsidRPr="00A65D40" w:rsidRDefault="00A65D40" w:rsidP="00A65D40">
      <w:pPr>
        <w:spacing w:after="240" w:line="240" w:lineRule="auto"/>
        <w:rPr>
          <w:rFonts w:ascii="Times New Roman" w:eastAsia="Times New Roman" w:hAnsi="Times New Roman" w:cs="Times New Roman"/>
          <w:sz w:val="24"/>
          <w:szCs w:val="24"/>
          <w:lang w:val="nl-BE" w:eastAsia="en-GB"/>
        </w:rPr>
      </w:pPr>
      <w:r w:rsidRPr="00A65D40">
        <w:rPr>
          <w:rFonts w:ascii="Times New Roman" w:eastAsia="Times New Roman" w:hAnsi="Times New Roman" w:cs="Times New Roman"/>
          <w:sz w:val="24"/>
          <w:szCs w:val="24"/>
          <w:lang w:val="nl-BE" w:eastAsia="en-GB"/>
        </w:rPr>
        <w:br/>
      </w:r>
      <w:r w:rsidRPr="00A65D40">
        <w:rPr>
          <w:rFonts w:ascii="Times New Roman" w:eastAsia="Times New Roman" w:hAnsi="Times New Roman" w:cs="Times New Roman"/>
          <w:sz w:val="24"/>
          <w:szCs w:val="24"/>
          <w:lang w:val="nl-BE" w:eastAsia="en-GB"/>
        </w:rPr>
        <w:br/>
        <w:t>FILIP, Koning der Belgen,</w:t>
      </w:r>
      <w:r w:rsidRPr="00A65D40">
        <w:rPr>
          <w:rFonts w:ascii="Times New Roman" w:eastAsia="Times New Roman" w:hAnsi="Times New Roman" w:cs="Times New Roman"/>
          <w:sz w:val="24"/>
          <w:szCs w:val="24"/>
          <w:lang w:val="nl-BE" w:eastAsia="en-GB"/>
        </w:rPr>
        <w:br/>
        <w:t>Aan allen die nu zijn en hierna wezen zullen, Onze Groet.</w:t>
      </w:r>
      <w:r w:rsidRPr="00A65D40">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A65D40">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A65D40">
        <w:rPr>
          <w:rFonts w:ascii="Times New Roman" w:eastAsia="Times New Roman" w:hAnsi="Times New Roman" w:cs="Times New Roman"/>
          <w:sz w:val="24"/>
          <w:szCs w:val="24"/>
          <w:lang w:val="nl-BE" w:eastAsia="en-GB"/>
        </w:rPr>
        <w:br/>
        <w:t>Gelet op het voorstel van de Technische geneeskundige raad, gedaan tijdens zijn vergadering van 10 maart 2020;</w:t>
      </w:r>
      <w:r w:rsidRPr="00A65D40">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10 maart 2020;</w:t>
      </w:r>
      <w:r w:rsidRPr="00A65D40">
        <w:rPr>
          <w:rFonts w:ascii="Times New Roman" w:eastAsia="Times New Roman" w:hAnsi="Times New Roman" w:cs="Times New Roman"/>
          <w:sz w:val="24"/>
          <w:szCs w:val="24"/>
          <w:lang w:val="nl-BE" w:eastAsia="en-GB"/>
        </w:rPr>
        <w:br/>
        <w:t>Gelet op de beslissing van de Nationale commissie artsen-ziekenfondsen van 8 juni 2020;</w:t>
      </w:r>
      <w:r w:rsidRPr="00A65D40">
        <w:rPr>
          <w:rFonts w:ascii="Times New Roman" w:eastAsia="Times New Roman" w:hAnsi="Times New Roman" w:cs="Times New Roman"/>
          <w:sz w:val="24"/>
          <w:szCs w:val="24"/>
          <w:lang w:val="nl-BE" w:eastAsia="en-GB"/>
        </w:rPr>
        <w:br/>
        <w:t>Gelet op het advies van de Commissie voor begrotingscontrole, gegeven op 24 juni 2020;</w:t>
      </w:r>
      <w:r w:rsidRPr="00A65D40">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29 juni 2020;</w:t>
      </w:r>
      <w:r w:rsidRPr="00A65D40">
        <w:rPr>
          <w:rFonts w:ascii="Times New Roman" w:eastAsia="Times New Roman" w:hAnsi="Times New Roman" w:cs="Times New Roman"/>
          <w:sz w:val="24"/>
          <w:szCs w:val="24"/>
          <w:lang w:val="nl-BE" w:eastAsia="en-GB"/>
        </w:rPr>
        <w:br/>
        <w:t>Gelet op het advies van de Inspecteur van Financiën, gegeven op 9 maart 2021;</w:t>
      </w:r>
      <w:r w:rsidRPr="00A65D40">
        <w:rPr>
          <w:rFonts w:ascii="Times New Roman" w:eastAsia="Times New Roman" w:hAnsi="Times New Roman" w:cs="Times New Roman"/>
          <w:sz w:val="24"/>
          <w:szCs w:val="24"/>
          <w:lang w:val="nl-BE" w:eastAsia="en-GB"/>
        </w:rPr>
        <w:br/>
        <w:t>Gelet op de akkoordbevinding van de Staatssecretaris voor Begroting van 30 maart 2021;</w:t>
      </w:r>
      <w:r w:rsidRPr="00A65D40">
        <w:rPr>
          <w:rFonts w:ascii="Times New Roman" w:eastAsia="Times New Roman" w:hAnsi="Times New Roman" w:cs="Times New Roman"/>
          <w:sz w:val="24"/>
          <w:szCs w:val="24"/>
          <w:lang w:val="nl-BE" w:eastAsia="en-GB"/>
        </w:rPr>
        <w:br/>
        <w:t>Gelet op advies 69.155/2 van de Raad van State, gegeven op 26 april 2021, met toepassing van artikel 84, § 1, eerste lid, 2°, van de wetten op de Raad van State, gecoördineerd op 12 januari 1973;</w:t>
      </w:r>
      <w:r w:rsidRPr="00A65D40">
        <w:rPr>
          <w:rFonts w:ascii="Times New Roman" w:eastAsia="Times New Roman" w:hAnsi="Times New Roman" w:cs="Times New Roman"/>
          <w:sz w:val="24"/>
          <w:szCs w:val="24"/>
          <w:lang w:val="nl-BE" w:eastAsia="en-GB"/>
        </w:rPr>
        <w:br/>
        <w:t>Op de voordracht van de Minister van Sociale Zaken,</w:t>
      </w:r>
      <w:r w:rsidRPr="00A65D40">
        <w:rPr>
          <w:rFonts w:ascii="Times New Roman" w:eastAsia="Times New Roman" w:hAnsi="Times New Roman" w:cs="Times New Roman"/>
          <w:sz w:val="24"/>
          <w:szCs w:val="24"/>
          <w:lang w:val="nl-BE" w:eastAsia="en-GB"/>
        </w:rPr>
        <w:br/>
        <w:t>Hebben Wij besloten en besluiten Wij :</w:t>
      </w:r>
      <w:r w:rsidRPr="00A65D40">
        <w:rPr>
          <w:rFonts w:ascii="Times New Roman" w:eastAsia="Times New Roman" w:hAnsi="Times New Roman" w:cs="Times New Roman"/>
          <w:sz w:val="24"/>
          <w:szCs w:val="24"/>
          <w:lang w:val="nl-BE" w:eastAsia="en-GB"/>
        </w:rPr>
        <w:br/>
        <w:t>Artikel 1. In artikel 11, § 1, van de bijlage bij het koninklijk besluit van 14 september 1984 tot vaststelling van de nomenclatuur van de geneeskundige verstrekkingen inzake verplichte verzekering voor geneeskundige verzorging en uitkeringen, laatstelijk gewijzigd bij de koninklijke besluiten van 5 oktober 2018, worden de omschrijving van de verstrekking 475075-475086 en de toepassingsregel die volgt op de verstrekking 475075-475086, vervangen als volgt:</w:t>
      </w:r>
      <w:r w:rsidRPr="00A65D40">
        <w:rPr>
          <w:rFonts w:ascii="Times New Roman" w:eastAsia="Times New Roman" w:hAnsi="Times New Roman" w:cs="Times New Roman"/>
          <w:sz w:val="24"/>
          <w:szCs w:val="24"/>
          <w:lang w:val="nl-BE" w:eastAsia="en-GB"/>
        </w:rPr>
        <w:br/>
        <w:t>475075-475086</w:t>
      </w:r>
      <w:r w:rsidRPr="00A65D40">
        <w:rPr>
          <w:rFonts w:ascii="Times New Roman" w:eastAsia="Times New Roman" w:hAnsi="Times New Roman" w:cs="Times New Roman"/>
          <w:sz w:val="24"/>
          <w:szCs w:val="24"/>
          <w:lang w:val="nl-BE" w:eastAsia="en-GB"/>
        </w:rPr>
        <w:br/>
        <w:t>* Elektrocardiografische onderzoekingen, met protocol, ten minste 12 verschillende derivaties . . . . . K 14,95</w:t>
      </w:r>
      <w:r w:rsidRPr="00A65D40">
        <w:rPr>
          <w:rFonts w:ascii="Times New Roman" w:eastAsia="Times New Roman" w:hAnsi="Times New Roman" w:cs="Times New Roman"/>
          <w:sz w:val="24"/>
          <w:szCs w:val="24"/>
          <w:lang w:val="nl-BE" w:eastAsia="en-GB"/>
        </w:rPr>
        <w:br/>
        <w:t>De verstrekkingen 475075 en 475086 mogen eveneens worden aangerekend door een huisarts of een huisarts in opleiding of een huisarts op basis van verworven rechten voor zover:</w:t>
      </w:r>
      <w:r w:rsidRPr="00A65D40">
        <w:rPr>
          <w:rFonts w:ascii="Times New Roman" w:eastAsia="Times New Roman" w:hAnsi="Times New Roman" w:cs="Times New Roman"/>
          <w:sz w:val="24"/>
          <w:szCs w:val="24"/>
          <w:lang w:val="nl-BE" w:eastAsia="en-GB"/>
        </w:rPr>
        <w:br/>
        <w:t xml:space="preserve">a) die arts houder is van een door een Belgische Faculteit voor geneeskunde uitgereikt getuigschrift waaruit blijkt dat die arts heeft deelgenomen aan een vervolmakingscursus en </w:t>
      </w:r>
      <w:r w:rsidRPr="00A65D40">
        <w:rPr>
          <w:rFonts w:ascii="Times New Roman" w:eastAsia="Times New Roman" w:hAnsi="Times New Roman" w:cs="Times New Roman"/>
          <w:sz w:val="24"/>
          <w:szCs w:val="24"/>
          <w:lang w:val="nl-BE" w:eastAsia="en-GB"/>
        </w:rPr>
        <w:lastRenderedPageBreak/>
        <w:t>dat die arts bevoegd is inzake elektrocardiografie;</w:t>
      </w:r>
      <w:r w:rsidRPr="00A65D40">
        <w:rPr>
          <w:rFonts w:ascii="Times New Roman" w:eastAsia="Times New Roman" w:hAnsi="Times New Roman" w:cs="Times New Roman"/>
          <w:sz w:val="24"/>
          <w:szCs w:val="24"/>
          <w:lang w:val="nl-BE" w:eastAsia="en-GB"/>
        </w:rPr>
        <w:br/>
        <w:t>b) dat getuigschrift aan de Dienst voor geneeskundige verzorging van het Rijksinstituut voor ziekte- en invaliditeitsverzekering is bezorgd.</w:t>
      </w:r>
      <w:r w:rsidRPr="00A65D40">
        <w:rPr>
          <w:rFonts w:ascii="Times New Roman" w:eastAsia="Times New Roman" w:hAnsi="Times New Roman" w:cs="Times New Roman"/>
          <w:sz w:val="24"/>
          <w:szCs w:val="24"/>
          <w:lang w:val="nl-BE" w:eastAsia="en-GB"/>
        </w:rPr>
        <w:br/>
        <w:t>Alle betrokken verstrekkers houden de nodige gegevens bij, waaruit blijkt dat zij beschikken over de nodige bekwaamheid en ervaring om deze verstrekking te verrichten.</w:t>
      </w:r>
      <w:r w:rsidRPr="00A65D40">
        <w:rPr>
          <w:rFonts w:ascii="Times New Roman" w:eastAsia="Times New Roman" w:hAnsi="Times New Roman" w:cs="Times New Roman"/>
          <w:sz w:val="24"/>
          <w:szCs w:val="24"/>
          <w:lang w:val="nl-BE" w:eastAsia="en-GB"/>
        </w:rPr>
        <w:br/>
        <w:t>De verstrekking 475075 mag slechts éénmaal per dag worden aangerekend door een huisarts (op basis van verworven rechten, erkend of in opleiding) en éénmaal per dag door een arts-specialist of een arts-specialist in opleiding.</w:t>
      </w:r>
      <w:r w:rsidRPr="00A65D40">
        <w:rPr>
          <w:rFonts w:ascii="Times New Roman" w:eastAsia="Times New Roman" w:hAnsi="Times New Roman" w:cs="Times New Roman"/>
          <w:sz w:val="24"/>
          <w:szCs w:val="24"/>
          <w:lang w:val="nl-BE" w:eastAsia="en-GB"/>
        </w:rPr>
        <w:br/>
        <w:t>De verstrekking 475086 mag slechts éénmaal per dag worden aangerekend (ongeacht de verstrekker).</w:t>
      </w:r>
      <w:r w:rsidRPr="00A65D40">
        <w:rPr>
          <w:rFonts w:ascii="Times New Roman" w:eastAsia="Times New Roman" w:hAnsi="Times New Roman" w:cs="Times New Roman"/>
          <w:sz w:val="24"/>
          <w:szCs w:val="24"/>
          <w:lang w:val="nl-BE" w:eastAsia="en-GB"/>
        </w:rPr>
        <w:br/>
        <w:t>De verstrekkingen 475075 en 475086 zijn niet cumuleerbaar op dezelfde dag, indien beide binnen de muren van eenzelfde verplegingsinrichting worden uitgevoerd.</w:t>
      </w:r>
      <w:r w:rsidRPr="00A65D40">
        <w:rPr>
          <w:rFonts w:ascii="Times New Roman" w:eastAsia="Times New Roman" w:hAnsi="Times New Roman" w:cs="Times New Roman"/>
          <w:sz w:val="24"/>
          <w:szCs w:val="24"/>
          <w:lang w:val="nl-BE" w:eastAsia="en-GB"/>
        </w:rPr>
        <w:br/>
        <w:t>De verstrekkingen 475075 en 475086 kunnen ten allen tijde worden aangerekend in het kader van een MUG-interventie.".</w:t>
      </w:r>
      <w:r w:rsidRPr="00A65D40">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A65D40">
        <w:rPr>
          <w:rFonts w:ascii="Times New Roman" w:eastAsia="Times New Roman" w:hAnsi="Times New Roman" w:cs="Times New Roman"/>
          <w:sz w:val="24"/>
          <w:szCs w:val="24"/>
          <w:lang w:val="nl-BE" w:eastAsia="en-GB"/>
        </w:rPr>
        <w:br/>
        <w:t>Art. 3. De minister bevoegd voor Sociale Zaken is belast met de uitvoering van dit besluit.</w:t>
      </w:r>
      <w:r w:rsidRPr="00A65D40">
        <w:rPr>
          <w:rFonts w:ascii="Times New Roman" w:eastAsia="Times New Roman" w:hAnsi="Times New Roman" w:cs="Times New Roman"/>
          <w:sz w:val="24"/>
          <w:szCs w:val="24"/>
          <w:lang w:val="nl-BE" w:eastAsia="en-GB"/>
        </w:rPr>
        <w:br/>
        <w:t>Gegeven te Brussel, 12 mei 2021.</w:t>
      </w:r>
      <w:r w:rsidRPr="00A65D40">
        <w:rPr>
          <w:rFonts w:ascii="Times New Roman" w:eastAsia="Times New Roman" w:hAnsi="Times New Roman" w:cs="Times New Roman"/>
          <w:sz w:val="24"/>
          <w:szCs w:val="24"/>
          <w:lang w:val="nl-BE" w:eastAsia="en-GB"/>
        </w:rPr>
        <w:br/>
        <w:t>FILIP</w:t>
      </w:r>
      <w:r w:rsidRPr="00A65D40">
        <w:rPr>
          <w:rFonts w:ascii="Times New Roman" w:eastAsia="Times New Roman" w:hAnsi="Times New Roman" w:cs="Times New Roman"/>
          <w:sz w:val="24"/>
          <w:szCs w:val="24"/>
          <w:lang w:val="nl-BE" w:eastAsia="en-GB"/>
        </w:rPr>
        <w:br/>
        <w:t>Van Koningswege :</w:t>
      </w:r>
      <w:r w:rsidRPr="00A65D40">
        <w:rPr>
          <w:rFonts w:ascii="Times New Roman" w:eastAsia="Times New Roman" w:hAnsi="Times New Roman" w:cs="Times New Roman"/>
          <w:sz w:val="24"/>
          <w:szCs w:val="24"/>
          <w:lang w:val="nl-BE" w:eastAsia="en-GB"/>
        </w:rPr>
        <w:br/>
        <w:t>De Minister van Sociale Zaken en Volksgezondheid,</w:t>
      </w:r>
      <w:r w:rsidRPr="00A65D40">
        <w:rPr>
          <w:rFonts w:ascii="Times New Roman" w:eastAsia="Times New Roman" w:hAnsi="Times New Roman" w:cs="Times New Roman"/>
          <w:sz w:val="24"/>
          <w:szCs w:val="24"/>
          <w:lang w:val="nl-BE" w:eastAsia="en-GB"/>
        </w:rPr>
        <w:br/>
        <w:t xml:space="preserve">F. VANDENBROUCKE </w:t>
      </w:r>
      <w:r w:rsidRPr="00A65D40">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65D40" w:rsidRPr="00A65D40" w14:paraId="03994DCF" w14:textId="77777777" w:rsidTr="00A65D40">
        <w:trPr>
          <w:tblCellSpacing w:w="15" w:type="dxa"/>
        </w:trPr>
        <w:tc>
          <w:tcPr>
            <w:tcW w:w="1000" w:type="pct"/>
            <w:vAlign w:val="center"/>
            <w:hideMark/>
          </w:tcPr>
          <w:p w14:paraId="702A0F88" w14:textId="77777777" w:rsidR="00A65D40" w:rsidRPr="00A65D40" w:rsidRDefault="00A65D40" w:rsidP="00A65D40">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A65D40">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8A2C69A" w14:textId="77777777" w:rsidR="00A65D40" w:rsidRPr="00A65D40" w:rsidRDefault="00A65D40" w:rsidP="00A65D40">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37A9AE87" w14:textId="77777777" w:rsidR="00A65D40" w:rsidRPr="00A65D40" w:rsidRDefault="00A65D40" w:rsidP="00A65D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A65D40">
              <w:rPr>
                <w:rFonts w:ascii="Times New Roman" w:eastAsia="Times New Roman" w:hAnsi="Times New Roman" w:cs="Times New Roman"/>
                <w:b/>
                <w:bCs/>
                <w:color w:val="FF0000"/>
                <w:sz w:val="27"/>
                <w:szCs w:val="27"/>
                <w:lang w:eastAsia="en-GB"/>
              </w:rPr>
              <w:t>Publicatie</w:t>
            </w:r>
            <w:proofErr w:type="spellEnd"/>
            <w:r w:rsidRPr="00A65D40">
              <w:rPr>
                <w:rFonts w:ascii="Times New Roman" w:eastAsia="Times New Roman" w:hAnsi="Times New Roman" w:cs="Times New Roman"/>
                <w:b/>
                <w:bCs/>
                <w:color w:val="FF0000"/>
                <w:sz w:val="27"/>
                <w:szCs w:val="27"/>
                <w:lang w:eastAsia="en-GB"/>
              </w:rPr>
              <w:t xml:space="preserve"> : 2021-06-02</w:t>
            </w:r>
            <w:r w:rsidRPr="00A65D40">
              <w:rPr>
                <w:rFonts w:ascii="Times New Roman" w:eastAsia="Times New Roman" w:hAnsi="Times New Roman" w:cs="Times New Roman"/>
                <w:b/>
                <w:bCs/>
                <w:color w:val="FF0000"/>
                <w:sz w:val="27"/>
                <w:szCs w:val="27"/>
                <w:lang w:eastAsia="en-GB"/>
              </w:rPr>
              <w:br/>
            </w:r>
            <w:proofErr w:type="spellStart"/>
            <w:r w:rsidRPr="00A65D40">
              <w:rPr>
                <w:rFonts w:ascii="Times New Roman" w:eastAsia="Times New Roman" w:hAnsi="Times New Roman" w:cs="Times New Roman"/>
                <w:b/>
                <w:bCs/>
                <w:color w:val="FF0000"/>
                <w:sz w:val="27"/>
                <w:szCs w:val="27"/>
                <w:lang w:eastAsia="en-GB"/>
              </w:rPr>
              <w:t>Numac</w:t>
            </w:r>
            <w:proofErr w:type="spellEnd"/>
            <w:r w:rsidRPr="00A65D40">
              <w:rPr>
                <w:rFonts w:ascii="Times New Roman" w:eastAsia="Times New Roman" w:hAnsi="Times New Roman" w:cs="Times New Roman"/>
                <w:b/>
                <w:bCs/>
                <w:color w:val="FF0000"/>
                <w:sz w:val="27"/>
                <w:szCs w:val="27"/>
                <w:lang w:eastAsia="en-GB"/>
              </w:rPr>
              <w:t xml:space="preserve"> : 2021041588</w:t>
            </w:r>
          </w:p>
        </w:tc>
      </w:tr>
    </w:tbl>
    <w:p w14:paraId="2B4AACBB" w14:textId="77777777" w:rsidR="00A65D40" w:rsidRDefault="00A65D40"/>
    <w:sectPr w:rsidR="00A65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40"/>
    <w:rsid w:val="00A65D40"/>
    <w:rsid w:val="00E8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79EB"/>
  <w15:chartTrackingRefBased/>
  <w15:docId w15:val="{EB082425-2CB7-4623-A256-046CCCFB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65D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65D40"/>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A65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2&amp;numac=2021041588%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2021-06-03T07:18:00Z</dcterms:created>
  <dcterms:modified xsi:type="dcterms:W3CDTF">2021-06-03T07:18:00Z</dcterms:modified>
</cp:coreProperties>
</file>