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56405" w14:paraId="4E2FC5CE" w14:textId="77777777" w:rsidTr="00D56405">
        <w:trPr>
          <w:tblCellSpacing w:w="15" w:type="dxa"/>
        </w:trPr>
        <w:tc>
          <w:tcPr>
            <w:tcW w:w="1900" w:type="pct"/>
            <w:vAlign w:val="center"/>
            <w:hideMark/>
          </w:tcPr>
          <w:p w14:paraId="5F6559B8" w14:textId="77777777" w:rsidR="00D56405" w:rsidRDefault="00D56405">
            <w:pPr>
              <w:pStyle w:val="Kop3"/>
              <w:jc w:val="center"/>
            </w:pPr>
            <w:proofErr w:type="spellStart"/>
            <w:r>
              <w:rPr>
                <w:color w:val="FF0000"/>
              </w:rPr>
              <w:t>Publicatie</w:t>
            </w:r>
            <w:proofErr w:type="spellEnd"/>
            <w:r>
              <w:rPr>
                <w:color w:val="FF0000"/>
              </w:rPr>
              <w:t xml:space="preserve"> : 2021-06-09</w:t>
            </w:r>
            <w:r>
              <w:rPr>
                <w:color w:val="FF0000"/>
              </w:rPr>
              <w:br/>
            </w:r>
            <w:proofErr w:type="spellStart"/>
            <w:r>
              <w:rPr>
                <w:color w:val="FF0000"/>
              </w:rPr>
              <w:t>Numac</w:t>
            </w:r>
            <w:proofErr w:type="spellEnd"/>
            <w:r>
              <w:rPr>
                <w:color w:val="FF0000"/>
              </w:rPr>
              <w:t xml:space="preserve"> : 2021041654</w:t>
            </w:r>
          </w:p>
        </w:tc>
      </w:tr>
    </w:tbl>
    <w:p w14:paraId="19C44123" w14:textId="77777777" w:rsidR="00D56405" w:rsidRDefault="00D56405" w:rsidP="00D56405">
      <w:pPr>
        <w:jc w:val="cente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53"/>
      </w:tblGrid>
      <w:tr w:rsidR="00D56405" w14:paraId="390EF72C" w14:textId="77777777" w:rsidTr="00D56405">
        <w:trPr>
          <w:tblCellSpacing w:w="15" w:type="dxa"/>
          <w:jc w:val="center"/>
        </w:trPr>
        <w:tc>
          <w:tcPr>
            <w:tcW w:w="5000" w:type="pct"/>
            <w:vAlign w:val="center"/>
            <w:hideMark/>
          </w:tcPr>
          <w:p w14:paraId="19039244" w14:textId="77777777" w:rsidR="00D56405" w:rsidRDefault="00D56405">
            <w:pPr>
              <w:jc w:val="center"/>
            </w:pPr>
            <w:r>
              <w:t xml:space="preserve">FEDERALE OVERHEIDSDIENST SOCIALE ZEKERHEID </w:t>
            </w:r>
          </w:p>
        </w:tc>
      </w:tr>
    </w:tbl>
    <w:p w14:paraId="0E2D1CDE" w14:textId="77777777" w:rsidR="00D56405" w:rsidRPr="00D56405" w:rsidRDefault="00D56405" w:rsidP="00D56405">
      <w:pPr>
        <w:pStyle w:val="Kop3"/>
        <w:jc w:val="center"/>
        <w:rPr>
          <w:lang w:val="nl-BE"/>
        </w:rPr>
      </w:pPr>
      <w:r w:rsidRPr="00D56405">
        <w:rPr>
          <w:u w:val="single"/>
          <w:lang w:val="nl-BE"/>
        </w:rPr>
        <w:t xml:space="preserve">17 MEI 2021. - Koninklijk besluit tot wijziging het koninklijk besluit van 26 mei 2016 tot uitvoering van artikel 64, § 1, eerste lid, van de wet betreffende de verplichte verzekering voor geneeskundige verzorging en uitkeringen, gecoördineerd op 14 juli 1994 </w:t>
      </w:r>
    </w:p>
    <w:p w14:paraId="73B927DE" w14:textId="77777777" w:rsidR="00D56405" w:rsidRDefault="00D56405" w:rsidP="00D56405">
      <w:pPr>
        <w:spacing w:after="240"/>
      </w:pPr>
      <w:r>
        <w:br/>
      </w:r>
      <w:r>
        <w:br/>
        <w:t>FILIP, Koning der Belgen,</w:t>
      </w:r>
      <w:r>
        <w:br/>
        <w:t>Aan allen die nu zijn en hierna wezen zullen, Onze Groet.</w:t>
      </w:r>
      <w:r>
        <w:br/>
        <w:t>Gelet op de wet betreffende de verplichte verzekering voor geneeskundige verzorging en uitkeringen, gecoördineerd op 14 juli 1994, artikel 64, eerste lid, 1°, gewijzigd bij de wetten van 22 februari 1998, 27 april 2005, 19 december 2008, 10 december 2009 en 10 april 2014;</w:t>
      </w:r>
      <w:r>
        <w:br/>
        <w:t>Gelet op het koninklijk besluit van 26 mei 2016 tot uitvoering van artikel 64, § 1, eerste lid van de wet betreffende de verplichte verzekering voor geneeskundige verzorging en uitkeringen, gecoördineerd op 14 juli 1994;</w:t>
      </w:r>
      <w:r>
        <w:br/>
        <w:t>Gelet op het advies van de Commissie voor begrotingscontrole gegeven op 11 maart 2020;</w:t>
      </w:r>
      <w:r>
        <w:br/>
        <w:t>Gelet op het advies van het Comité van de verzekering voor geneeskundige verzorging van het Rijksinstituut voor ziekte- en invaliditeitsverzekering van 16 maart 2020;</w:t>
      </w:r>
      <w:r>
        <w:br/>
        <w:t>Gelet op het advies van de Inspecteur van Financiën, gegeven op 12 maart 2021;</w:t>
      </w:r>
      <w:r>
        <w:br/>
        <w:t>Gelet op de akkoordbevinding van de Staatssecretaris voor Begroting van 7 april 2021;</w:t>
      </w:r>
      <w:r>
        <w:br/>
        <w:t>Gelet op advies 69.232/2 van de Raad van State, gegeven op 10 mei 2021, met toepassing van artikel 84, § 1, eerste lid, 2°, van de wetten op de Raad van State, gecoördineerd op 12 januari 1973;</w:t>
      </w:r>
      <w:r>
        <w:br/>
        <w:t>Op de voordracht van de Minister van Sociale Zaken,</w:t>
      </w:r>
      <w:r>
        <w:br/>
        <w:t>Hebben Wij besloten en besluiten Wij :</w:t>
      </w:r>
      <w:r>
        <w:br/>
        <w:t>Artikel 1. In artikel 4 van het koninklijk besluit van 26 mei 2016 tot uitvoering van artikel 64, § 1, eerste lid van de wet betreffende de verplichte verzekering voor geneeskundige verzorging en uitkeringen, gecoördineerd op 14 juli 1994 worden de rangnummers "458975-458986" ingevoegd vóór de rangnummers "459395 - 459406".</w:t>
      </w:r>
      <w:r>
        <w:br/>
        <w:t>Art. 2. Dit besluit treedt in werking op de eerste dag van de tweede maand na die waarin het is bekendgemaakt in het Belgisch Staatsblad.</w:t>
      </w:r>
      <w:r>
        <w:br/>
        <w:t>Art. 3. De minister bevoegd voor Sociale Zaken is belast met de uitvoering van dit besluit.</w:t>
      </w:r>
      <w:r>
        <w:br/>
        <w:t>Gegeven te Brussel, 17 mei 2021.</w:t>
      </w:r>
      <w:r>
        <w:br/>
        <w:t>FILIP</w:t>
      </w:r>
      <w:r>
        <w:br/>
        <w:t>Van Koningswege :</w:t>
      </w:r>
      <w:r>
        <w:br/>
        <w:t>De Minister van Sociale Zaken en Volksgezondheid,</w:t>
      </w:r>
      <w:r>
        <w:br/>
        <w:t xml:space="preserve">F. VANDENBROUCKE </w:t>
      </w:r>
      <w: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D56405" w14:paraId="776DBD6B" w14:textId="77777777" w:rsidTr="00D56405">
        <w:trPr>
          <w:tblCellSpacing w:w="15" w:type="dxa"/>
        </w:trPr>
        <w:tc>
          <w:tcPr>
            <w:tcW w:w="1000" w:type="pct"/>
            <w:vAlign w:val="center"/>
            <w:hideMark/>
          </w:tcPr>
          <w:p w14:paraId="213B6AD5" w14:textId="77777777" w:rsidR="00D56405" w:rsidRDefault="006A13B2">
            <w:pPr>
              <w:spacing w:after="0"/>
              <w:jc w:val="center"/>
            </w:pPr>
            <w:hyperlink r:id="rId4" w:anchor="top" w:tgtFrame="_self" w:history="1">
              <w:r w:rsidR="00D56405">
                <w:rPr>
                  <w:rStyle w:val="Hyperlink"/>
                </w:rPr>
                <w:t>begin</w:t>
              </w:r>
            </w:hyperlink>
          </w:p>
        </w:tc>
        <w:tc>
          <w:tcPr>
            <w:tcW w:w="2100" w:type="pct"/>
            <w:vAlign w:val="center"/>
            <w:hideMark/>
          </w:tcPr>
          <w:p w14:paraId="7F7E3887" w14:textId="77777777" w:rsidR="00D56405" w:rsidRDefault="00D56405">
            <w:pPr>
              <w:jc w:val="center"/>
            </w:pPr>
          </w:p>
        </w:tc>
        <w:tc>
          <w:tcPr>
            <w:tcW w:w="1900" w:type="pct"/>
            <w:vAlign w:val="center"/>
            <w:hideMark/>
          </w:tcPr>
          <w:p w14:paraId="284B9A5E" w14:textId="77777777" w:rsidR="00D56405" w:rsidRDefault="00D56405">
            <w:pPr>
              <w:pStyle w:val="Kop3"/>
              <w:jc w:val="center"/>
            </w:pPr>
            <w:proofErr w:type="spellStart"/>
            <w:r>
              <w:rPr>
                <w:color w:val="FF0000"/>
              </w:rPr>
              <w:t>Publicatie</w:t>
            </w:r>
            <w:proofErr w:type="spellEnd"/>
            <w:r>
              <w:rPr>
                <w:color w:val="FF0000"/>
              </w:rPr>
              <w:t xml:space="preserve"> : 2021-06-09</w:t>
            </w:r>
            <w:r>
              <w:rPr>
                <w:color w:val="FF0000"/>
              </w:rPr>
              <w:br/>
            </w:r>
            <w:proofErr w:type="spellStart"/>
            <w:r>
              <w:rPr>
                <w:color w:val="FF0000"/>
              </w:rPr>
              <w:t>Numac</w:t>
            </w:r>
            <w:proofErr w:type="spellEnd"/>
            <w:r>
              <w:rPr>
                <w:color w:val="FF0000"/>
              </w:rPr>
              <w:t xml:space="preserve"> : 2021041654</w:t>
            </w:r>
          </w:p>
        </w:tc>
      </w:tr>
    </w:tbl>
    <w:p w14:paraId="552B2750" w14:textId="04811255" w:rsidR="009E3994" w:rsidRDefault="009E3994">
      <w:pPr>
        <w:rPr>
          <w:b/>
          <w:bCs/>
          <w:color w:val="000000"/>
          <w:sz w:val="27"/>
          <w:szCs w:val="27"/>
        </w:rPr>
      </w:pPr>
      <w:r>
        <w:rPr>
          <w:b/>
          <w:bCs/>
          <w:color w:val="000000"/>
          <w:sz w:val="27"/>
          <w:szCs w:val="27"/>
        </w:rPr>
        <w:lastRenderedPageBreak/>
        <w:t>26 MEI 2016. - Koninklijk besluit tot uitvoering van artikel 64, § 1, eerste lid van de wet betreffende de verplichte verzekering voor geneeskundige verzorging en uitkeringen, gecoördineerd op 14 juli 1994</w:t>
      </w:r>
    </w:p>
    <w:p w14:paraId="21F3FD1B" w14:textId="01786974" w:rsidR="004840F9" w:rsidRDefault="009E3994">
      <w:pPr>
        <w:rPr>
          <w:b/>
          <w:bCs/>
          <w:color w:val="000000"/>
          <w:sz w:val="27"/>
          <w:szCs w:val="27"/>
        </w:rPr>
      </w:pPr>
      <w:r>
        <w:rPr>
          <w:b/>
          <w:bCs/>
          <w:color w:val="000000"/>
          <w:sz w:val="27"/>
          <w:szCs w:val="27"/>
        </w:rPr>
        <w:br/>
        <w:t>  </w:t>
      </w:r>
      <w:bookmarkStart w:id="2" w:name="Art.4"/>
      <w:r>
        <w:fldChar w:fldCharType="begin"/>
      </w:r>
      <w:r>
        <w:instrText xml:space="preserve"> HYPERLINK "http://www.ejustice.just.fgov.be/cgi_loi/loi_a1.pl?imgcn.x=44&amp;imgcn.y=5&amp;DETAIL=2016052608%2FN&amp;caller=list&amp;row_id=1&amp;numero=17&amp;rech=19&amp;cn=2016052608&amp;table_name=WET&amp;nm=2016022223&amp;la=N&amp;chercher=t&amp;dt=KONINKLIJK+BESLUIT&amp;language=nl&amp;choix1=EN&amp;choix2=EN&amp;fromtab=wet_all&amp;nl=n&amp;sql=dt+contains++%27KONINKLIJK%27%2526+%27BESLUIT%27+and+dd+%3D+date%272016-05-26%27and+actif+%3D+%27Y%27&amp;ddda=2016&amp;tri=dd+AS+RANK+&amp;trier=afkondiging&amp;dddj=26&amp;dddm=05" \l "Art.3" </w:instrText>
      </w:r>
      <w:r>
        <w:fldChar w:fldCharType="separate"/>
      </w:r>
      <w:r>
        <w:rPr>
          <w:rStyle w:val="Hyperlink"/>
          <w:b/>
          <w:bCs/>
          <w:sz w:val="27"/>
          <w:szCs w:val="27"/>
        </w:rPr>
        <w:t>Art.</w:t>
      </w:r>
      <w:r>
        <w:fldChar w:fldCharType="end"/>
      </w:r>
      <w:bookmarkEnd w:id="2"/>
      <w:r>
        <w:rPr>
          <w:b/>
          <w:bCs/>
          <w:color w:val="000000"/>
          <w:sz w:val="27"/>
          <w:szCs w:val="27"/>
        </w:rPr>
        <w:t> </w:t>
      </w:r>
      <w:hyperlink r:id="rId5" w:anchor="LNK0008" w:history="1">
        <w:r>
          <w:rPr>
            <w:rStyle w:val="Hyperlink"/>
            <w:b/>
            <w:bCs/>
            <w:sz w:val="27"/>
            <w:szCs w:val="27"/>
          </w:rPr>
          <w:t>4</w:t>
        </w:r>
      </w:hyperlink>
      <w:r>
        <w:rPr>
          <w:b/>
          <w:bCs/>
          <w:color w:val="000000"/>
          <w:sz w:val="27"/>
          <w:szCs w:val="27"/>
        </w:rPr>
        <w:t>. De verzekering komt enkel tegemoet in de kosten van de verstrekkingen van magnetische resonantie van artikel 17, § 1, 11° bis, van de nomenclatuur aangeduid met de rangnummers 459395 - 459406, 459410 - 459421, 459432 - 459443, 459454 - 459465, 459476 - 459480, 459491 - 459502, 459513 - 459524, 459535 - 459546 et 459830 - 459841, indien ze verricht worden in een dienst erkend overeenkomstig het koninklijk besluit van 25 oktober 2006 houdende vaststelling van de normen waaraan een dienst waarin een magnetische resonantie tomograaf wordt opgesteld, moet voldoen om te worden erkend of aan de normen die dit koninklijk besluit wijzigen, vervolledigen of vervangen.</w:t>
      </w:r>
    </w:p>
    <w:p w14:paraId="03723620" w14:textId="4F9318D5" w:rsidR="009E3994" w:rsidRDefault="009E3994">
      <w:pPr>
        <w:rPr>
          <w:b/>
          <w:bCs/>
          <w:color w:val="000000"/>
          <w:sz w:val="27"/>
          <w:szCs w:val="27"/>
        </w:rPr>
      </w:pPr>
    </w:p>
    <w:p w14:paraId="592C72FC" w14:textId="77777777" w:rsidR="009E3994" w:rsidRDefault="009E3994"/>
    <w:sectPr w:rsidR="009E3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94"/>
    <w:rsid w:val="004840F9"/>
    <w:rsid w:val="006A13B2"/>
    <w:rsid w:val="009E3994"/>
    <w:rsid w:val="00D564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7434"/>
  <w15:chartTrackingRefBased/>
  <w15:docId w15:val="{E40FBDC9-5D2D-4926-8D80-6924CCAF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5640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E3994"/>
    <w:rPr>
      <w:color w:val="0000FF"/>
      <w:u w:val="single"/>
    </w:rPr>
  </w:style>
  <w:style w:type="character" w:customStyle="1" w:styleId="Kop3Char">
    <w:name w:val="Kop 3 Char"/>
    <w:basedOn w:val="Standaardalinea-lettertype"/>
    <w:link w:val="Kop3"/>
    <w:uiPriority w:val="9"/>
    <w:rsid w:val="00D56405"/>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justice.just.fgov.be/cgi_loi/loi_a1.pl?imgcn.x=44&amp;imgcn.y=5&amp;DETAIL=2016052608%2FN&amp;caller=list&amp;row_id=1&amp;numero=17&amp;rech=19&amp;cn=2016052608&amp;table_name=WET&amp;nm=2016022223&amp;la=N&amp;chercher=t&amp;dt=KONINKLIJK+BESLUIT&amp;language=nl&amp;choix1=EN&amp;choix2=EN&amp;fromtab=wet_all&amp;nl=n&amp;sql=dt+contains++%27KONINKLIJK%27%2526+%27BESLUIT%27+and+dd+%3D+date%272016-05-26%27and+actif+%3D+%27Y%27&amp;ddda=2016&amp;tri=dd+AS+RANK+&amp;trier=afkondiging&amp;dddj=26&amp;dddm=05" TargetMode="External"/><Relationship Id="rId4" Type="http://schemas.openxmlformats.org/officeDocument/2006/relationships/hyperlink" Target="http://www.ejustice.just.fgov.be/cgi/article_body.pl?language=nl&amp;caller=summary&amp;pub_date=2021-06-09&amp;numac=2021041654%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3669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2021-06-09T13:31:00Z</dcterms:created>
  <dcterms:modified xsi:type="dcterms:W3CDTF">2021-06-09T13:31:00Z</dcterms:modified>
</cp:coreProperties>
</file>