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E4390" w14:textId="77777777" w:rsidR="00E54AEA" w:rsidRDefault="00E54AEA" w:rsidP="00E54AEA">
      <w:pPr>
        <w:spacing w:line="160" w:lineRule="exact"/>
        <w:ind w:left="1984" w:hanging="1276"/>
        <w:rPr>
          <w:rFonts w:asciiTheme="minorHAnsi" w:hAnsiTheme="minorHAnsi" w:cs="Times New Roman"/>
          <w:smallCaps/>
          <w:sz w:val="17"/>
        </w:rPr>
      </w:pPr>
      <w:r w:rsidRPr="00947553">
        <w:rPr>
          <w:rFonts w:asciiTheme="minorHAnsi" w:hAnsiTheme="minorHAnsi" w:cs="Times New Roman"/>
          <w:smallCaps/>
          <w:sz w:val="17"/>
        </w:rPr>
        <w:t>ref.</w:t>
      </w:r>
    </w:p>
    <w:p w14:paraId="5BF2E418" w14:textId="0DCE0D80" w:rsidR="00E54AEA" w:rsidRDefault="00E54AEA" w:rsidP="00E54AEA">
      <w:pPr>
        <w:spacing w:line="160" w:lineRule="exact"/>
        <w:ind w:left="1984" w:hanging="1276"/>
        <w:rPr>
          <w:rFonts w:asciiTheme="minorHAnsi" w:hAnsiTheme="minorHAnsi" w:cs="Times New Roman"/>
          <w:b/>
          <w:bCs/>
          <w:sz w:val="18"/>
          <w:szCs w:val="18"/>
        </w:rPr>
      </w:pPr>
      <w:r w:rsidRPr="00947553">
        <w:rPr>
          <w:rFonts w:asciiTheme="minorHAnsi" w:hAnsiTheme="minorHAnsi" w:cs="Times New Roman"/>
          <w:b/>
          <w:bCs/>
          <w:sz w:val="18"/>
          <w:szCs w:val="18"/>
        </w:rPr>
        <w:t>2020</w:t>
      </w:r>
      <w:r w:rsidR="00F516C2">
        <w:rPr>
          <w:rFonts w:asciiTheme="minorHAnsi" w:hAnsiTheme="minorHAnsi" w:cs="Times New Roman"/>
          <w:b/>
          <w:bCs/>
          <w:sz w:val="18"/>
          <w:szCs w:val="18"/>
        </w:rPr>
        <w:t>-</w:t>
      </w:r>
      <w:r>
        <w:rPr>
          <w:rFonts w:asciiTheme="minorHAnsi" w:hAnsiTheme="minorHAnsi" w:cs="Times New Roman"/>
          <w:b/>
          <w:bCs/>
          <w:sz w:val="18"/>
          <w:szCs w:val="18"/>
        </w:rPr>
        <w:t>0</w:t>
      </w:r>
      <w:r w:rsidR="00F516C2">
        <w:rPr>
          <w:rFonts w:asciiTheme="minorHAnsi" w:hAnsiTheme="minorHAnsi" w:cs="Times New Roman"/>
          <w:b/>
          <w:bCs/>
          <w:sz w:val="18"/>
          <w:szCs w:val="18"/>
        </w:rPr>
        <w:t>3</w:t>
      </w:r>
      <w:r w:rsidR="002177A5">
        <w:rPr>
          <w:rFonts w:asciiTheme="minorHAnsi" w:hAnsiTheme="minorHAnsi" w:cs="Times New Roman"/>
          <w:b/>
          <w:bCs/>
          <w:sz w:val="18"/>
          <w:szCs w:val="18"/>
        </w:rPr>
        <w:t>3</w:t>
      </w:r>
    </w:p>
    <w:p w14:paraId="1025656E" w14:textId="77777777" w:rsidR="00E54AEA" w:rsidRPr="00947553" w:rsidRDefault="00E54AEA" w:rsidP="00E54AEA">
      <w:pPr>
        <w:spacing w:line="160" w:lineRule="exact"/>
        <w:ind w:left="1984" w:hanging="1276"/>
        <w:rPr>
          <w:rFonts w:asciiTheme="minorHAnsi" w:hAnsiTheme="minorHAnsi" w:cs="Times New Roman"/>
          <w:b/>
          <w:bCs/>
          <w:sz w:val="18"/>
          <w:szCs w:val="18"/>
        </w:rPr>
      </w:pPr>
    </w:p>
    <w:p w14:paraId="05B0F858" w14:textId="5BDD44C2" w:rsidR="00E54AEA" w:rsidRPr="00947553" w:rsidRDefault="00E54AEA" w:rsidP="002177A5">
      <w:pPr>
        <w:tabs>
          <w:tab w:val="left" w:pos="6465"/>
        </w:tabs>
        <w:spacing w:line="276" w:lineRule="auto"/>
        <w:ind w:left="1984" w:hanging="1276"/>
        <w:rPr>
          <w:rFonts w:asciiTheme="minorHAnsi" w:hAnsiTheme="minorHAnsi" w:cs="Times New Roman"/>
          <w:smallCaps/>
          <w:sz w:val="17"/>
        </w:rPr>
      </w:pPr>
      <w:r w:rsidRPr="00947553">
        <w:rPr>
          <w:rFonts w:asciiTheme="minorHAnsi" w:hAnsiTheme="minorHAnsi" w:cs="Times New Roman"/>
          <w:smallCaps/>
          <w:sz w:val="17"/>
        </w:rPr>
        <w:t>van</w:t>
      </w:r>
    </w:p>
    <w:p w14:paraId="64C1F379" w14:textId="31380106" w:rsidR="002177A5" w:rsidRDefault="002177A5" w:rsidP="002177A5">
      <w:pPr>
        <w:framePr w:w="4905" w:h="1661" w:wrap="around" w:vAnchor="page" w:hAnchor="page" w:x="5791" w:y="2731" w:anchorLock="1"/>
        <w:spacing w:line="276" w:lineRule="auto"/>
        <w:rPr>
          <w:rFonts w:asciiTheme="minorHAnsi" w:hAnsiTheme="minorHAnsi" w:cstheme="minorHAnsi"/>
          <w:sz w:val="24"/>
        </w:rPr>
      </w:pPr>
      <w:r>
        <w:rPr>
          <w:rFonts w:asciiTheme="minorHAnsi" w:hAnsiTheme="minorHAnsi" w:cstheme="minorHAnsi"/>
          <w:sz w:val="24"/>
        </w:rPr>
        <w:t>Aan de heer Frank Vandenbroucke</w:t>
      </w:r>
    </w:p>
    <w:p w14:paraId="764DC176" w14:textId="0A8B22CF" w:rsidR="001A2CDB" w:rsidRDefault="001A2CDB" w:rsidP="002177A5">
      <w:pPr>
        <w:framePr w:w="4905" w:h="1661" w:wrap="around" w:vAnchor="page" w:hAnchor="page" w:x="5791" w:y="2731" w:anchorLock="1"/>
        <w:spacing w:line="276" w:lineRule="auto"/>
        <w:rPr>
          <w:rFonts w:asciiTheme="minorHAnsi" w:hAnsiTheme="minorHAnsi" w:cstheme="minorHAnsi"/>
          <w:sz w:val="24"/>
        </w:rPr>
      </w:pPr>
      <w:r>
        <w:rPr>
          <w:rFonts w:asciiTheme="minorHAnsi" w:hAnsiTheme="minorHAnsi" w:cstheme="minorHAnsi"/>
          <w:sz w:val="24"/>
        </w:rPr>
        <w:t>Vice-eerstem</w:t>
      </w:r>
      <w:r w:rsidR="002177A5">
        <w:rPr>
          <w:rFonts w:asciiTheme="minorHAnsi" w:hAnsiTheme="minorHAnsi" w:cstheme="minorHAnsi"/>
          <w:sz w:val="24"/>
        </w:rPr>
        <w:t xml:space="preserve">inister </w:t>
      </w:r>
      <w:r>
        <w:rPr>
          <w:rFonts w:asciiTheme="minorHAnsi" w:hAnsiTheme="minorHAnsi" w:cstheme="minorHAnsi"/>
          <w:sz w:val="24"/>
        </w:rPr>
        <w:t>en minister van</w:t>
      </w:r>
    </w:p>
    <w:p w14:paraId="4C8C129A" w14:textId="2299B814" w:rsidR="002177A5" w:rsidRDefault="001A2CDB" w:rsidP="002177A5">
      <w:pPr>
        <w:framePr w:w="4905" w:h="1661" w:wrap="around" w:vAnchor="page" w:hAnchor="page" w:x="5791" w:y="2731" w:anchorLock="1"/>
        <w:spacing w:line="276" w:lineRule="auto"/>
        <w:rPr>
          <w:rFonts w:asciiTheme="minorHAnsi" w:hAnsiTheme="minorHAnsi" w:cstheme="minorHAnsi"/>
          <w:sz w:val="24"/>
        </w:rPr>
      </w:pPr>
      <w:r>
        <w:rPr>
          <w:rFonts w:asciiTheme="minorHAnsi" w:hAnsiTheme="minorHAnsi" w:cstheme="minorHAnsi"/>
          <w:sz w:val="24"/>
        </w:rPr>
        <w:t xml:space="preserve">Sociale Zaken en </w:t>
      </w:r>
      <w:r w:rsidR="002177A5">
        <w:rPr>
          <w:rFonts w:asciiTheme="minorHAnsi" w:hAnsiTheme="minorHAnsi" w:cstheme="minorHAnsi"/>
          <w:sz w:val="24"/>
        </w:rPr>
        <w:t xml:space="preserve">Volksgezondheid </w:t>
      </w:r>
    </w:p>
    <w:p w14:paraId="7AD7B926" w14:textId="77777777" w:rsidR="002177A5" w:rsidRDefault="002177A5" w:rsidP="002177A5">
      <w:pPr>
        <w:framePr w:w="4905" w:h="1661" w:wrap="around" w:vAnchor="page" w:hAnchor="page" w:x="5791" w:y="2731" w:anchorLock="1"/>
        <w:spacing w:line="276" w:lineRule="auto"/>
        <w:rPr>
          <w:rFonts w:asciiTheme="minorHAnsi" w:hAnsiTheme="minorHAnsi" w:cstheme="minorHAnsi"/>
          <w:sz w:val="24"/>
        </w:rPr>
      </w:pPr>
    </w:p>
    <w:p w14:paraId="5183A5CD" w14:textId="41A1518A" w:rsidR="00E54AEA" w:rsidRDefault="0012358B" w:rsidP="002177A5">
      <w:pPr>
        <w:framePr w:w="4905" w:h="1661" w:wrap="around" w:vAnchor="page" w:hAnchor="page" w:x="5791" w:y="2731" w:anchorLock="1"/>
        <w:spacing w:line="276" w:lineRule="auto"/>
        <w:rPr>
          <w:rFonts w:asciiTheme="minorHAnsi" w:hAnsiTheme="minorHAnsi" w:cstheme="minorHAnsi"/>
          <w:sz w:val="24"/>
        </w:rPr>
      </w:pPr>
      <w:r w:rsidRPr="00FB0D81">
        <w:rPr>
          <w:rFonts w:asciiTheme="minorHAnsi" w:hAnsiTheme="minorHAnsi" w:cstheme="minorHAnsi"/>
          <w:sz w:val="24"/>
        </w:rPr>
        <w:t xml:space="preserve">Aan </w:t>
      </w:r>
      <w:r w:rsidR="00F516C2">
        <w:rPr>
          <w:rFonts w:asciiTheme="minorHAnsi" w:hAnsiTheme="minorHAnsi" w:cstheme="minorHAnsi"/>
          <w:sz w:val="24"/>
        </w:rPr>
        <w:t>de heer Jo De Cock</w:t>
      </w:r>
    </w:p>
    <w:p w14:paraId="3DFB6E17" w14:textId="33A1A4D9" w:rsidR="00F516C2" w:rsidRDefault="00F516C2" w:rsidP="002177A5">
      <w:pPr>
        <w:framePr w:w="4905" w:h="1661" w:wrap="around" w:vAnchor="page" w:hAnchor="page" w:x="5791" w:y="2731" w:anchorLock="1"/>
        <w:spacing w:line="276" w:lineRule="auto"/>
        <w:rPr>
          <w:rFonts w:asciiTheme="minorHAnsi" w:hAnsiTheme="minorHAnsi" w:cstheme="minorHAnsi"/>
          <w:sz w:val="24"/>
        </w:rPr>
      </w:pPr>
      <w:r>
        <w:rPr>
          <w:rFonts w:asciiTheme="minorHAnsi" w:hAnsiTheme="minorHAnsi" w:cstheme="minorHAnsi"/>
          <w:sz w:val="24"/>
        </w:rPr>
        <w:t>Administrateur – generaal RIZIV</w:t>
      </w:r>
    </w:p>
    <w:p w14:paraId="59AB6537" w14:textId="62F6E5C3" w:rsidR="00F516C2" w:rsidRPr="00FB0D81" w:rsidRDefault="00F516C2" w:rsidP="002177A5">
      <w:pPr>
        <w:framePr w:w="4905" w:h="1661" w:wrap="around" w:vAnchor="page" w:hAnchor="page" w:x="5791" w:y="2731" w:anchorLock="1"/>
        <w:spacing w:line="276" w:lineRule="auto"/>
        <w:rPr>
          <w:rFonts w:asciiTheme="minorHAnsi" w:hAnsiTheme="minorHAnsi" w:cstheme="minorHAnsi"/>
          <w:sz w:val="24"/>
        </w:rPr>
      </w:pPr>
    </w:p>
    <w:p w14:paraId="7133F11A" w14:textId="69C39793" w:rsidR="00E54AEA" w:rsidRPr="00947553" w:rsidRDefault="00E54AEA" w:rsidP="00E54AEA">
      <w:pPr>
        <w:tabs>
          <w:tab w:val="left" w:pos="6885"/>
        </w:tabs>
        <w:spacing w:line="240" w:lineRule="auto"/>
        <w:ind w:left="1984" w:hanging="1276"/>
        <w:rPr>
          <w:rFonts w:asciiTheme="minorHAnsi" w:hAnsiTheme="minorHAnsi" w:cs="Times New Roman"/>
          <w:b/>
          <w:bCs/>
          <w:sz w:val="18"/>
          <w:szCs w:val="18"/>
        </w:rPr>
      </w:pPr>
      <w:r w:rsidRPr="00947553">
        <w:rPr>
          <w:rFonts w:asciiTheme="minorHAnsi" w:hAnsiTheme="minorHAnsi" w:cs="Times New Roman"/>
          <w:b/>
          <w:bCs/>
          <w:sz w:val="18"/>
          <w:szCs w:val="18"/>
        </w:rPr>
        <w:t>ASGB/R</w:t>
      </w:r>
      <w:r w:rsidR="00236803">
        <w:rPr>
          <w:rFonts w:asciiTheme="minorHAnsi" w:hAnsiTheme="minorHAnsi" w:cs="Times New Roman"/>
          <w:b/>
          <w:bCs/>
          <w:sz w:val="18"/>
          <w:szCs w:val="18"/>
        </w:rPr>
        <w:t>H</w:t>
      </w:r>
      <w:r>
        <w:rPr>
          <w:rFonts w:asciiTheme="minorHAnsi" w:hAnsiTheme="minorHAnsi" w:cs="Times New Roman"/>
          <w:b/>
          <w:bCs/>
          <w:sz w:val="18"/>
          <w:szCs w:val="18"/>
        </w:rPr>
        <w:tab/>
      </w:r>
    </w:p>
    <w:p w14:paraId="70B567EE" w14:textId="77777777" w:rsidR="00E54AEA" w:rsidRPr="00947553" w:rsidRDefault="00E54AEA" w:rsidP="00E54AEA">
      <w:pPr>
        <w:spacing w:line="160" w:lineRule="exact"/>
        <w:ind w:left="1984" w:hanging="1276"/>
        <w:rPr>
          <w:rFonts w:asciiTheme="minorHAnsi" w:hAnsiTheme="minorHAnsi" w:cs="Times New Roman"/>
          <w:smallCaps/>
          <w:sz w:val="17"/>
        </w:rPr>
      </w:pPr>
    </w:p>
    <w:p w14:paraId="7A610E78" w14:textId="77777777" w:rsidR="00E54AEA" w:rsidRPr="00947553" w:rsidRDefault="00E54AEA" w:rsidP="00E54AEA">
      <w:pPr>
        <w:spacing w:line="160" w:lineRule="exact"/>
        <w:ind w:left="1984" w:hanging="1276"/>
        <w:rPr>
          <w:rFonts w:asciiTheme="minorHAnsi" w:hAnsiTheme="minorHAnsi" w:cs="Times New Roman"/>
          <w:smallCaps/>
          <w:sz w:val="17"/>
        </w:rPr>
      </w:pPr>
      <w:r w:rsidRPr="00947553">
        <w:rPr>
          <w:rFonts w:asciiTheme="minorHAnsi" w:hAnsiTheme="minorHAnsi" w:cs="Times New Roman"/>
          <w:smallCaps/>
          <w:sz w:val="17"/>
        </w:rPr>
        <w:t>datum</w:t>
      </w:r>
    </w:p>
    <w:p w14:paraId="7874F8EB" w14:textId="43DA4725" w:rsidR="00E54AEA" w:rsidRPr="00947553" w:rsidRDefault="00F516C2" w:rsidP="00E54AEA">
      <w:pPr>
        <w:ind w:left="1984" w:hanging="1276"/>
        <w:rPr>
          <w:rFonts w:asciiTheme="minorHAnsi" w:hAnsiTheme="minorHAnsi" w:cs="Times New Roman"/>
          <w:b/>
          <w:bCs/>
          <w:sz w:val="18"/>
          <w:szCs w:val="18"/>
        </w:rPr>
      </w:pPr>
      <w:r>
        <w:rPr>
          <w:rFonts w:asciiTheme="minorHAnsi" w:hAnsiTheme="minorHAnsi" w:cs="Times New Roman"/>
          <w:b/>
          <w:bCs/>
          <w:sz w:val="18"/>
          <w:szCs w:val="18"/>
        </w:rPr>
        <w:t>1</w:t>
      </w:r>
      <w:r w:rsidR="002177A5">
        <w:rPr>
          <w:rFonts w:asciiTheme="minorHAnsi" w:hAnsiTheme="minorHAnsi" w:cs="Times New Roman"/>
          <w:b/>
          <w:bCs/>
          <w:sz w:val="18"/>
          <w:szCs w:val="18"/>
        </w:rPr>
        <w:t>8</w:t>
      </w:r>
      <w:r w:rsidR="00E54AEA" w:rsidRPr="00947553">
        <w:rPr>
          <w:rFonts w:asciiTheme="minorHAnsi" w:hAnsiTheme="minorHAnsi" w:cs="Times New Roman"/>
          <w:b/>
          <w:bCs/>
          <w:sz w:val="18"/>
          <w:szCs w:val="18"/>
        </w:rPr>
        <w:t>/</w:t>
      </w:r>
      <w:r>
        <w:rPr>
          <w:rFonts w:asciiTheme="minorHAnsi" w:hAnsiTheme="minorHAnsi" w:cs="Times New Roman"/>
          <w:b/>
          <w:bCs/>
          <w:sz w:val="18"/>
          <w:szCs w:val="18"/>
        </w:rPr>
        <w:t>11</w:t>
      </w:r>
      <w:r w:rsidR="00E54AEA" w:rsidRPr="00947553">
        <w:rPr>
          <w:rFonts w:asciiTheme="minorHAnsi" w:hAnsiTheme="minorHAnsi" w:cs="Times New Roman"/>
          <w:b/>
          <w:bCs/>
          <w:sz w:val="18"/>
          <w:szCs w:val="18"/>
        </w:rPr>
        <w:t>/2020</w:t>
      </w:r>
    </w:p>
    <w:p w14:paraId="3A7E3BCB" w14:textId="77777777" w:rsidR="00E54AEA" w:rsidRPr="00947553" w:rsidRDefault="00E54AEA" w:rsidP="00E54AEA">
      <w:pPr>
        <w:spacing w:line="160" w:lineRule="exact"/>
        <w:ind w:left="680"/>
        <w:rPr>
          <w:rFonts w:asciiTheme="minorHAnsi" w:hAnsiTheme="minorHAnsi" w:cs="Times New Roman (Hoofdtekst CS)"/>
          <w:smallCaps/>
          <w:sz w:val="17"/>
        </w:rPr>
      </w:pPr>
      <w:r w:rsidRPr="00947553">
        <w:rPr>
          <w:rFonts w:asciiTheme="minorHAnsi" w:hAnsiTheme="minorHAnsi" w:cs="Times New Roman (Hoofdtekst CS)"/>
          <w:smallCaps/>
          <w:sz w:val="17"/>
        </w:rPr>
        <w:t>betreft</w:t>
      </w:r>
      <w:r>
        <w:rPr>
          <w:rFonts w:asciiTheme="minorHAnsi" w:hAnsiTheme="minorHAnsi" w:cs="Times New Roman (Hoofdtekst CS)"/>
          <w:smallCaps/>
          <w:sz w:val="17"/>
        </w:rPr>
        <w:t xml:space="preserve">                                                                              </w:t>
      </w:r>
    </w:p>
    <w:p w14:paraId="08D33B08" w14:textId="0ECF808E" w:rsidR="00E54AEA" w:rsidRPr="002177A5" w:rsidRDefault="009573E9" w:rsidP="00E54AEA">
      <w:pPr>
        <w:pStyle w:val="Standaard1"/>
        <w:widowControl w:val="0"/>
        <w:tabs>
          <w:tab w:val="left" w:pos="708"/>
          <w:tab w:val="left" w:pos="1416"/>
          <w:tab w:val="left" w:pos="2124"/>
          <w:tab w:val="left" w:pos="2832"/>
          <w:tab w:val="left" w:pos="3540"/>
          <w:tab w:val="left" w:pos="4248"/>
          <w:tab w:val="left" w:pos="4956"/>
          <w:tab w:val="left" w:pos="5664"/>
          <w:tab w:val="left" w:pos="6372"/>
          <w:tab w:val="left" w:pos="7080"/>
          <w:tab w:val="left" w:pos="7431"/>
          <w:tab w:val="left" w:pos="7431"/>
          <w:tab w:val="left" w:pos="7431"/>
        </w:tabs>
        <w:rPr>
          <w:rFonts w:asciiTheme="minorHAnsi" w:eastAsia="Helvetica Neue" w:hAnsiTheme="minorHAnsi" w:cstheme="minorHAnsi"/>
          <w:b/>
          <w:bCs/>
        </w:rPr>
      </w:pPr>
      <w:r>
        <w:rPr>
          <w:rFonts w:eastAsia="Helvetica Neue" w:cs="Helvetica Neue"/>
        </w:rPr>
        <w:tab/>
      </w:r>
      <w:r w:rsidR="002177A5" w:rsidRPr="002177A5">
        <w:rPr>
          <w:rFonts w:asciiTheme="minorHAnsi" w:eastAsia="Helvetica Neue" w:hAnsiTheme="minorHAnsi" w:cstheme="minorHAnsi"/>
          <w:b/>
          <w:bCs/>
        </w:rPr>
        <w:t>Zuurstof voor de zorg</w:t>
      </w:r>
    </w:p>
    <w:p w14:paraId="498390DE" w14:textId="6D83045F" w:rsidR="002177A5" w:rsidRPr="002177A5" w:rsidRDefault="002177A5" w:rsidP="00E54AEA">
      <w:pPr>
        <w:pStyle w:val="Standaard1"/>
        <w:widowControl w:val="0"/>
        <w:tabs>
          <w:tab w:val="left" w:pos="708"/>
          <w:tab w:val="left" w:pos="1416"/>
          <w:tab w:val="left" w:pos="2124"/>
          <w:tab w:val="left" w:pos="2832"/>
          <w:tab w:val="left" w:pos="3540"/>
          <w:tab w:val="left" w:pos="4248"/>
          <w:tab w:val="left" w:pos="4956"/>
          <w:tab w:val="left" w:pos="5664"/>
          <w:tab w:val="left" w:pos="6372"/>
          <w:tab w:val="left" w:pos="7080"/>
          <w:tab w:val="left" w:pos="7431"/>
          <w:tab w:val="left" w:pos="7431"/>
          <w:tab w:val="left" w:pos="7431"/>
        </w:tabs>
        <w:rPr>
          <w:rFonts w:asciiTheme="minorHAnsi" w:eastAsia="Helvetica Neue" w:hAnsiTheme="minorHAnsi" w:cstheme="minorHAnsi"/>
          <w:b/>
          <w:bCs/>
        </w:rPr>
      </w:pPr>
      <w:r w:rsidRPr="002177A5">
        <w:rPr>
          <w:rFonts w:asciiTheme="minorHAnsi" w:eastAsia="Helvetica Neue" w:hAnsiTheme="minorHAnsi" w:cstheme="minorHAnsi"/>
          <w:b/>
          <w:bCs/>
        </w:rPr>
        <w:tab/>
        <w:t>en GMD supplement van € 20</w:t>
      </w:r>
    </w:p>
    <w:p w14:paraId="69EBAD08" w14:textId="77777777" w:rsidR="009573E9" w:rsidRPr="009573E9" w:rsidRDefault="009573E9" w:rsidP="00E54AEA">
      <w:pPr>
        <w:pStyle w:val="Standaard1"/>
        <w:widowControl w:val="0"/>
        <w:tabs>
          <w:tab w:val="left" w:pos="708"/>
          <w:tab w:val="left" w:pos="1416"/>
          <w:tab w:val="left" w:pos="2124"/>
          <w:tab w:val="left" w:pos="2832"/>
          <w:tab w:val="left" w:pos="3540"/>
          <w:tab w:val="left" w:pos="4248"/>
          <w:tab w:val="left" w:pos="4956"/>
          <w:tab w:val="left" w:pos="5664"/>
          <w:tab w:val="left" w:pos="6372"/>
          <w:tab w:val="left" w:pos="7080"/>
          <w:tab w:val="left" w:pos="7431"/>
          <w:tab w:val="left" w:pos="7431"/>
          <w:tab w:val="left" w:pos="7431"/>
        </w:tabs>
        <w:rPr>
          <w:rFonts w:asciiTheme="minorHAnsi" w:eastAsia="Helvetica Neue" w:hAnsiTheme="minorHAnsi" w:cstheme="minorHAnsi"/>
          <w:b/>
          <w:bCs/>
          <w:sz w:val="18"/>
          <w:szCs w:val="18"/>
        </w:rPr>
      </w:pPr>
    </w:p>
    <w:p w14:paraId="2A8C55D5" w14:textId="163B0AA6" w:rsidR="00E54AEA" w:rsidRDefault="00E54AEA" w:rsidP="00E54AEA">
      <w:pPr>
        <w:pStyle w:val="HoofdtekstA"/>
        <w:rPr>
          <w:rFonts w:ascii="Arial Narrow" w:hAnsi="Arial Narrow"/>
        </w:rPr>
      </w:pPr>
    </w:p>
    <w:p w14:paraId="72144AAF" w14:textId="0F820740" w:rsidR="002177A5" w:rsidRDefault="002177A5" w:rsidP="00E54AEA">
      <w:pPr>
        <w:pStyle w:val="HoofdtekstA"/>
        <w:rPr>
          <w:rFonts w:ascii="Arial Narrow" w:hAnsi="Arial Narrow"/>
        </w:rPr>
      </w:pPr>
    </w:p>
    <w:p w14:paraId="0A5CD67B" w14:textId="77777777" w:rsidR="002177A5" w:rsidRDefault="002177A5" w:rsidP="00E54AEA">
      <w:pPr>
        <w:pStyle w:val="HoofdtekstA"/>
        <w:rPr>
          <w:rFonts w:ascii="Arial Narrow" w:hAnsi="Arial Narrow"/>
        </w:rPr>
      </w:pPr>
    </w:p>
    <w:p w14:paraId="42E73916" w14:textId="2F796DB7" w:rsidR="002177A5" w:rsidRPr="002177A5" w:rsidRDefault="00F516C2" w:rsidP="00D03EC4">
      <w:pPr>
        <w:spacing w:line="240" w:lineRule="auto"/>
        <w:ind w:left="708"/>
        <w:rPr>
          <w:rFonts w:asciiTheme="minorHAnsi" w:hAnsiTheme="minorHAnsi" w:cstheme="minorHAnsi"/>
          <w:sz w:val="24"/>
        </w:rPr>
      </w:pPr>
      <w:r>
        <w:t xml:space="preserve">            </w:t>
      </w:r>
      <w:r w:rsidR="002177A5">
        <w:t xml:space="preserve"> </w:t>
      </w:r>
      <w:r w:rsidR="002177A5" w:rsidRPr="002177A5">
        <w:rPr>
          <w:rFonts w:asciiTheme="minorHAnsi" w:hAnsiTheme="minorHAnsi" w:cstheme="minorHAnsi"/>
          <w:sz w:val="24"/>
        </w:rPr>
        <w:t>Geachte minister</w:t>
      </w:r>
    </w:p>
    <w:p w14:paraId="33359050" w14:textId="6072CDDC" w:rsidR="00F516C2" w:rsidRDefault="002177A5" w:rsidP="00D03EC4">
      <w:pPr>
        <w:spacing w:line="240" w:lineRule="auto"/>
        <w:ind w:left="1416"/>
        <w:rPr>
          <w:rFonts w:asciiTheme="minorHAnsi" w:hAnsiTheme="minorHAnsi" w:cstheme="minorHAnsi"/>
          <w:sz w:val="24"/>
        </w:rPr>
      </w:pPr>
      <w:r w:rsidRPr="002177A5">
        <w:rPr>
          <w:rFonts w:asciiTheme="minorHAnsi" w:hAnsiTheme="minorHAnsi" w:cstheme="minorHAnsi"/>
          <w:sz w:val="24"/>
        </w:rPr>
        <w:t>G</w:t>
      </w:r>
      <w:r w:rsidR="00F516C2" w:rsidRPr="002177A5">
        <w:rPr>
          <w:rFonts w:asciiTheme="minorHAnsi" w:hAnsiTheme="minorHAnsi" w:cstheme="minorHAnsi"/>
          <w:sz w:val="24"/>
        </w:rPr>
        <w:t>eachte heer</w:t>
      </w:r>
      <w:r w:rsidRPr="002177A5">
        <w:rPr>
          <w:rFonts w:asciiTheme="minorHAnsi" w:hAnsiTheme="minorHAnsi" w:cstheme="minorHAnsi"/>
          <w:sz w:val="24"/>
        </w:rPr>
        <w:t xml:space="preserve"> De Cock</w:t>
      </w:r>
    </w:p>
    <w:p w14:paraId="2F505C98" w14:textId="77777777" w:rsidR="002177A5" w:rsidRPr="002177A5" w:rsidRDefault="002177A5" w:rsidP="002177A5">
      <w:pPr>
        <w:spacing w:line="240" w:lineRule="auto"/>
        <w:ind w:left="1416"/>
        <w:rPr>
          <w:rFonts w:asciiTheme="minorHAnsi" w:hAnsiTheme="minorHAnsi" w:cstheme="minorHAnsi"/>
          <w:sz w:val="24"/>
        </w:rPr>
      </w:pPr>
    </w:p>
    <w:p w14:paraId="28EE19A4" w14:textId="77777777" w:rsidR="00F516C2" w:rsidRPr="008A376A" w:rsidRDefault="00F516C2" w:rsidP="002177A5">
      <w:pPr>
        <w:spacing w:line="240" w:lineRule="auto"/>
        <w:ind w:left="708"/>
        <w:rPr>
          <w:rFonts w:asciiTheme="minorHAnsi" w:hAnsiTheme="minorHAnsi" w:cstheme="minorHAnsi"/>
          <w:b/>
          <w:bCs/>
          <w:szCs w:val="22"/>
        </w:rPr>
      </w:pPr>
    </w:p>
    <w:p w14:paraId="323EA1E6" w14:textId="77777777" w:rsidR="002177A5" w:rsidRPr="002177A5" w:rsidRDefault="002177A5" w:rsidP="002177A5">
      <w:pPr>
        <w:spacing w:line="276" w:lineRule="auto"/>
        <w:ind w:left="1416"/>
        <w:jc w:val="both"/>
        <w:rPr>
          <w:rFonts w:asciiTheme="minorHAnsi" w:hAnsiTheme="minorHAnsi" w:cstheme="minorHAnsi"/>
          <w:sz w:val="24"/>
          <w:lang w:val="nl-BE"/>
        </w:rPr>
      </w:pPr>
      <w:r w:rsidRPr="002177A5">
        <w:rPr>
          <w:rFonts w:asciiTheme="minorHAnsi" w:hAnsiTheme="minorHAnsi" w:cstheme="minorHAnsi"/>
          <w:sz w:val="24"/>
          <w:lang w:val="nl-BE"/>
        </w:rPr>
        <w:t>Ingevolge de beslissing op de Medicomut van maandag jl. om dit supplement te linken aan het aantal GMD’s van 2019, wens ik nogmaals, zoals ik maandag al gedaan heb, te wijzen op het perverse gevolg hiervan voor de startende huisartsen.</w:t>
      </w:r>
    </w:p>
    <w:p w14:paraId="0C569F69" w14:textId="77777777" w:rsidR="00D13A5D" w:rsidRDefault="00D13A5D" w:rsidP="002177A5">
      <w:pPr>
        <w:spacing w:line="276" w:lineRule="auto"/>
        <w:ind w:left="1416"/>
        <w:jc w:val="both"/>
        <w:rPr>
          <w:rFonts w:asciiTheme="minorHAnsi" w:hAnsiTheme="minorHAnsi" w:cstheme="minorHAnsi"/>
          <w:sz w:val="24"/>
          <w:lang w:val="nl-BE"/>
        </w:rPr>
      </w:pPr>
    </w:p>
    <w:p w14:paraId="47119D1B" w14:textId="1F86AAE4" w:rsidR="00D13A5D" w:rsidRDefault="002177A5" w:rsidP="002177A5">
      <w:pPr>
        <w:spacing w:line="276" w:lineRule="auto"/>
        <w:ind w:left="1416"/>
        <w:jc w:val="both"/>
        <w:rPr>
          <w:rFonts w:asciiTheme="minorHAnsi" w:hAnsiTheme="minorHAnsi" w:cstheme="minorHAnsi"/>
          <w:sz w:val="24"/>
          <w:lang w:val="nl-BE"/>
        </w:rPr>
      </w:pPr>
      <w:r w:rsidRPr="002177A5">
        <w:rPr>
          <w:rFonts w:asciiTheme="minorHAnsi" w:hAnsiTheme="minorHAnsi" w:cstheme="minorHAnsi"/>
          <w:sz w:val="24"/>
          <w:lang w:val="nl-BE"/>
        </w:rPr>
        <w:t xml:space="preserve">Op deze manier dreigen immers heel wat huisartsen helemaal uit de boot te vallen (wie pas in 2020 gestart is) of maar een zeer fractionaar bedrag te ontvangen (zeker wie bv. pas in 2019 gestart is maar zelfs ook wie in 2018 gestart is). </w:t>
      </w:r>
    </w:p>
    <w:p w14:paraId="27D5BBBD" w14:textId="5F36741E" w:rsidR="002177A5" w:rsidRPr="002177A5" w:rsidRDefault="002177A5" w:rsidP="002177A5">
      <w:pPr>
        <w:spacing w:line="276" w:lineRule="auto"/>
        <w:ind w:left="1416"/>
        <w:jc w:val="both"/>
        <w:rPr>
          <w:rFonts w:asciiTheme="minorHAnsi" w:hAnsiTheme="minorHAnsi" w:cstheme="minorHAnsi"/>
          <w:sz w:val="24"/>
          <w:lang w:val="nl-BE"/>
        </w:rPr>
      </w:pPr>
      <w:r w:rsidRPr="002177A5">
        <w:rPr>
          <w:rFonts w:asciiTheme="minorHAnsi" w:hAnsiTheme="minorHAnsi" w:cstheme="minorHAnsi"/>
          <w:sz w:val="24"/>
          <w:lang w:val="nl-BE"/>
        </w:rPr>
        <w:t>Dit druist helemaal in tegen de nobele bedoeling om de huisartsen die zich extra ingespannen hebben in deze COVID-tijden, extra te ondersteunen.</w:t>
      </w:r>
    </w:p>
    <w:p w14:paraId="647CB708" w14:textId="77777777" w:rsidR="00D13A5D" w:rsidRDefault="00D13A5D" w:rsidP="002177A5">
      <w:pPr>
        <w:spacing w:line="276" w:lineRule="auto"/>
        <w:ind w:left="1416"/>
        <w:jc w:val="both"/>
        <w:rPr>
          <w:rFonts w:asciiTheme="minorHAnsi" w:hAnsiTheme="minorHAnsi" w:cstheme="minorHAnsi"/>
          <w:sz w:val="24"/>
          <w:lang w:val="nl-BE"/>
        </w:rPr>
      </w:pPr>
    </w:p>
    <w:p w14:paraId="4D900A91" w14:textId="09C4F878" w:rsidR="002177A5" w:rsidRPr="002177A5" w:rsidRDefault="002177A5" w:rsidP="002177A5">
      <w:pPr>
        <w:spacing w:line="276" w:lineRule="auto"/>
        <w:ind w:left="1416"/>
        <w:jc w:val="both"/>
        <w:rPr>
          <w:rFonts w:asciiTheme="minorHAnsi" w:hAnsiTheme="minorHAnsi" w:cstheme="minorHAnsi"/>
          <w:sz w:val="24"/>
          <w:lang w:val="nl-BE"/>
        </w:rPr>
      </w:pPr>
      <w:r w:rsidRPr="002177A5">
        <w:rPr>
          <w:rFonts w:asciiTheme="minorHAnsi" w:hAnsiTheme="minorHAnsi" w:cstheme="minorHAnsi"/>
          <w:sz w:val="24"/>
          <w:lang w:val="nl-BE"/>
        </w:rPr>
        <w:t>Mag ik er daarom op aandringen om samen naar een gepaste oplossing te zoeken voor dit probleem?</w:t>
      </w:r>
    </w:p>
    <w:p w14:paraId="29F22C67" w14:textId="77777777" w:rsidR="002177A5" w:rsidRPr="002177A5" w:rsidRDefault="002177A5" w:rsidP="002177A5">
      <w:pPr>
        <w:spacing w:line="276" w:lineRule="auto"/>
        <w:ind w:left="1416"/>
        <w:rPr>
          <w:rFonts w:asciiTheme="minorHAnsi" w:hAnsiTheme="minorHAnsi" w:cstheme="minorHAnsi"/>
          <w:sz w:val="24"/>
          <w:lang w:val="nl-BE"/>
        </w:rPr>
      </w:pPr>
    </w:p>
    <w:p w14:paraId="4A9E2915" w14:textId="3B85E626" w:rsidR="002177A5" w:rsidRDefault="002177A5" w:rsidP="002177A5">
      <w:pPr>
        <w:spacing w:line="276" w:lineRule="auto"/>
        <w:ind w:left="1416"/>
        <w:rPr>
          <w:rFonts w:asciiTheme="minorHAnsi" w:hAnsiTheme="minorHAnsi" w:cstheme="minorHAnsi"/>
          <w:sz w:val="24"/>
          <w:lang w:val="nl-BE"/>
        </w:rPr>
      </w:pPr>
      <w:r w:rsidRPr="002177A5">
        <w:rPr>
          <w:rFonts w:asciiTheme="minorHAnsi" w:hAnsiTheme="minorHAnsi" w:cstheme="minorHAnsi"/>
          <w:sz w:val="24"/>
          <w:lang w:val="nl-BE"/>
        </w:rPr>
        <w:t>Hoogachtend,</w:t>
      </w:r>
    </w:p>
    <w:p w14:paraId="1ADB1287" w14:textId="77777777" w:rsidR="002177A5" w:rsidRPr="002177A5" w:rsidRDefault="002177A5" w:rsidP="002177A5">
      <w:pPr>
        <w:spacing w:line="276" w:lineRule="auto"/>
        <w:ind w:left="1416"/>
        <w:rPr>
          <w:rFonts w:asciiTheme="minorHAnsi" w:hAnsiTheme="minorHAnsi" w:cstheme="minorHAnsi"/>
          <w:sz w:val="24"/>
          <w:lang w:val="nl-BE"/>
        </w:rPr>
      </w:pPr>
    </w:p>
    <w:p w14:paraId="309AF747" w14:textId="3DF5B55A" w:rsidR="002177A5" w:rsidRPr="002177A5" w:rsidRDefault="002177A5" w:rsidP="002177A5">
      <w:pPr>
        <w:spacing w:line="276" w:lineRule="auto"/>
        <w:ind w:left="1416"/>
        <w:rPr>
          <w:rFonts w:asciiTheme="minorHAnsi" w:hAnsiTheme="minorHAnsi" w:cstheme="minorHAnsi"/>
          <w:sz w:val="24"/>
          <w:lang w:val="nl-BE"/>
        </w:rPr>
      </w:pPr>
      <w:r>
        <w:rPr>
          <w:rFonts w:asciiTheme="minorHAnsi" w:hAnsiTheme="minorHAnsi" w:cstheme="minorHAnsi"/>
          <w:sz w:val="24"/>
          <w:lang w:val="nl-BE"/>
        </w:rPr>
        <w:t xml:space="preserve">Dr. </w:t>
      </w:r>
      <w:r w:rsidRPr="002177A5">
        <w:rPr>
          <w:rFonts w:asciiTheme="minorHAnsi" w:hAnsiTheme="minorHAnsi" w:cstheme="minorHAnsi"/>
          <w:sz w:val="24"/>
          <w:lang w:val="nl-BE"/>
        </w:rPr>
        <w:t xml:space="preserve">Reinier Hueting </w:t>
      </w:r>
    </w:p>
    <w:p w14:paraId="440D20CE" w14:textId="15B3874B" w:rsidR="002177A5" w:rsidRDefault="002177A5" w:rsidP="002177A5">
      <w:pPr>
        <w:spacing w:line="276" w:lineRule="auto"/>
        <w:ind w:left="1416"/>
        <w:rPr>
          <w:rFonts w:asciiTheme="minorHAnsi" w:hAnsiTheme="minorHAnsi" w:cstheme="minorHAnsi"/>
          <w:sz w:val="24"/>
          <w:lang w:val="nl-BE"/>
        </w:rPr>
      </w:pPr>
      <w:r w:rsidRPr="002177A5">
        <w:rPr>
          <w:rFonts w:asciiTheme="minorHAnsi" w:hAnsiTheme="minorHAnsi" w:cstheme="minorHAnsi"/>
          <w:sz w:val="24"/>
          <w:lang w:val="nl-BE"/>
        </w:rPr>
        <w:t>Voorzitter Kartel/ASGB/GBO/Modes</w:t>
      </w:r>
    </w:p>
    <w:p w14:paraId="235A0C22" w14:textId="50903D8E" w:rsidR="002177A5" w:rsidRDefault="002177A5" w:rsidP="002177A5">
      <w:pPr>
        <w:spacing w:line="276" w:lineRule="auto"/>
        <w:ind w:left="1416"/>
        <w:rPr>
          <w:rFonts w:asciiTheme="minorHAnsi" w:hAnsiTheme="minorHAnsi" w:cstheme="minorHAnsi"/>
          <w:sz w:val="24"/>
          <w:lang w:val="nl-BE"/>
        </w:rPr>
      </w:pPr>
    </w:p>
    <w:p w14:paraId="48965C2F" w14:textId="4B5B4A9E" w:rsidR="002177A5" w:rsidRDefault="002177A5" w:rsidP="002177A5">
      <w:pPr>
        <w:spacing w:line="276" w:lineRule="auto"/>
        <w:ind w:left="1416"/>
        <w:rPr>
          <w:rFonts w:asciiTheme="minorHAnsi" w:hAnsiTheme="minorHAnsi" w:cstheme="minorHAnsi"/>
          <w:sz w:val="24"/>
          <w:lang w:val="nl-BE"/>
        </w:rPr>
      </w:pPr>
    </w:p>
    <w:p w14:paraId="084A7D8C" w14:textId="2CBF17C9" w:rsidR="002177A5" w:rsidRDefault="002177A5" w:rsidP="002177A5">
      <w:pPr>
        <w:spacing w:line="276" w:lineRule="auto"/>
        <w:ind w:left="1416"/>
        <w:rPr>
          <w:rFonts w:asciiTheme="minorHAnsi" w:hAnsiTheme="minorHAnsi" w:cstheme="minorHAnsi"/>
          <w:sz w:val="24"/>
          <w:lang w:val="nl-BE"/>
        </w:rPr>
      </w:pPr>
    </w:p>
    <w:p w14:paraId="3A004F24" w14:textId="38E8D8BE" w:rsidR="002177A5" w:rsidRDefault="002177A5" w:rsidP="002177A5">
      <w:pPr>
        <w:spacing w:line="276" w:lineRule="auto"/>
        <w:ind w:left="1416"/>
        <w:rPr>
          <w:rFonts w:asciiTheme="minorHAnsi" w:hAnsiTheme="minorHAnsi" w:cstheme="minorHAnsi"/>
          <w:sz w:val="24"/>
          <w:lang w:val="nl-BE"/>
        </w:rPr>
      </w:pPr>
    </w:p>
    <w:p w14:paraId="54E5FA7F" w14:textId="77777777" w:rsidR="00F516C2" w:rsidRPr="008A376A" w:rsidRDefault="00F516C2" w:rsidP="002177A5">
      <w:pPr>
        <w:spacing w:line="240" w:lineRule="auto"/>
        <w:ind w:left="1416"/>
        <w:rPr>
          <w:rFonts w:asciiTheme="minorHAnsi" w:hAnsiTheme="minorHAnsi" w:cstheme="minorHAnsi"/>
          <w:color w:val="333333"/>
          <w:szCs w:val="22"/>
        </w:rPr>
      </w:pPr>
    </w:p>
    <w:p w14:paraId="288158CE" w14:textId="77777777" w:rsidR="00F516C2" w:rsidRPr="008A376A" w:rsidRDefault="00F516C2" w:rsidP="008A376A">
      <w:pPr>
        <w:spacing w:line="240" w:lineRule="auto"/>
        <w:rPr>
          <w:rFonts w:asciiTheme="minorHAnsi" w:hAnsiTheme="minorHAnsi" w:cstheme="minorHAnsi"/>
          <w:color w:val="333333"/>
          <w:szCs w:val="22"/>
        </w:rPr>
      </w:pPr>
    </w:p>
    <w:p w14:paraId="725E7BC1" w14:textId="65D12A90" w:rsidR="00FD3A18" w:rsidRPr="008A376A" w:rsidRDefault="00FD3A18" w:rsidP="008A376A">
      <w:pPr>
        <w:spacing w:line="240" w:lineRule="auto"/>
        <w:rPr>
          <w:rFonts w:asciiTheme="minorHAnsi" w:hAnsiTheme="minorHAnsi" w:cstheme="minorHAnsi"/>
          <w:color w:val="000000"/>
          <w:szCs w:val="22"/>
        </w:rPr>
      </w:pPr>
    </w:p>
    <w:sectPr w:rsidR="00FD3A18" w:rsidRPr="008A376A" w:rsidSect="0052337F">
      <w:headerReference w:type="default" r:id="rId7"/>
      <w:footerReference w:type="default" r:id="rId8"/>
      <w:headerReference w:type="first" r:id="rId9"/>
      <w:footerReference w:type="first" r:id="rId10"/>
      <w:type w:val="continuous"/>
      <w:pgSz w:w="11900" w:h="16840"/>
      <w:pgMar w:top="1418" w:right="1588" w:bottom="851" w:left="426" w:header="284" w:footer="25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8C43D" w14:textId="77777777" w:rsidR="002A03C1" w:rsidRDefault="002A03C1" w:rsidP="002E2973">
      <w:pPr>
        <w:spacing w:line="240" w:lineRule="auto"/>
      </w:pPr>
      <w:r>
        <w:separator/>
      </w:r>
    </w:p>
  </w:endnote>
  <w:endnote w:type="continuationSeparator" w:id="0">
    <w:p w14:paraId="48B60825" w14:textId="77777777" w:rsidR="002A03C1" w:rsidRDefault="002A03C1" w:rsidP="002E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0002AFF" w:usb1="4000ACFF" w:usb2="00000001" w:usb3="00000000" w:csb0="000001FF" w:csb1="00000000"/>
  </w:font>
  <w:font w:name="Muli Light">
    <w:altName w:val="Calibri"/>
    <w:panose1 w:val="00000400000000000000"/>
    <w:charset w:val="00"/>
    <w:family w:val="auto"/>
    <w:pitch w:val="variable"/>
    <w:sig w:usb0="20000007" w:usb1="00000001" w:usb2="00000000" w:usb3="00000000" w:csb0="00000193"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uli ExtraBold">
    <w:altName w:val="Calibri"/>
    <w:panose1 w:val="00000900000000000000"/>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CB5E1" w14:textId="77777777" w:rsidR="002A03C1" w:rsidRDefault="002A03C1">
    <w:pPr>
      <w:pStyle w:val="Voettekst"/>
      <w:rPr>
        <w:rStyle w:val="Paginanummer"/>
        <w:rFonts w:cs="Times New Roman (Hoofdtekst CS)"/>
        <w:smallCaps/>
        <w:sz w:val="12"/>
      </w:rPr>
    </w:pPr>
  </w:p>
  <w:p w14:paraId="07BA4193" w14:textId="77777777" w:rsidR="002A03C1" w:rsidRDefault="002A03C1">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0A117C">
      <w:rPr>
        <w:rStyle w:val="Paginanummer"/>
        <w:rFonts w:cs="Times New Roman (Hoofdtekst CS)"/>
        <w:smallCaps/>
        <w:noProof/>
        <w:sz w:val="12"/>
      </w:rPr>
      <w:t>2</w:t>
    </w:r>
    <w:r w:rsidR="007C0C8B" w:rsidRPr="000A3BDF">
      <w:rPr>
        <w:rStyle w:val="Paginanummer"/>
        <w:rFonts w:cs="Times New Roman (Hoofdtekst CS)"/>
        <w:smallCaps/>
        <w:sz w:val="12"/>
      </w:rPr>
      <w:fldChar w:fldCharType="end"/>
    </w:r>
    <w:r>
      <w:rPr>
        <w:rStyle w:val="Paginanummer"/>
        <w:rFonts w:cs="Times New Roman (Hoofdtekst CS)"/>
        <w:smallCaps/>
        <w:sz w:val="12"/>
      </w:rPr>
      <w:t>/</w:t>
    </w:r>
    <w:fldSimple w:instr=" NUMPAGES  \* MERGEFORMAT ">
      <w:r w:rsidR="000A117C" w:rsidRPr="000A117C">
        <w:rPr>
          <w:rStyle w:val="Paginanummer"/>
          <w:rFonts w:cs="Times New Roman (Hoofdtekst CS)"/>
          <w:smallCaps/>
          <w:noProof/>
          <w:sz w:val="12"/>
        </w:rPr>
        <w:t>2</w:t>
      </w:r>
    </w:fldSimple>
  </w:p>
  <w:p w14:paraId="0F7246CC" w14:textId="77777777" w:rsidR="002A03C1" w:rsidRDefault="002A03C1">
    <w:pPr>
      <w:pStyle w:val="Voettekst"/>
      <w:rPr>
        <w:rStyle w:val="Paginanummer"/>
        <w:rFonts w:cs="Times New Roman (Hoofdtekst CS)"/>
        <w:smallCaps/>
        <w:sz w:val="12"/>
      </w:rPr>
    </w:pPr>
  </w:p>
  <w:p w14:paraId="2E12C1E6" w14:textId="77777777" w:rsidR="002A03C1" w:rsidRDefault="002A03C1">
    <w:pPr>
      <w:pStyle w:val="Voettekst"/>
      <w:rPr>
        <w:rStyle w:val="Paginanummer"/>
        <w:rFonts w:cs="Times New Roman (Hoofdtekst CS)"/>
        <w:smallCaps/>
        <w:sz w:val="12"/>
      </w:rPr>
    </w:pPr>
  </w:p>
  <w:p w14:paraId="20A55A77" w14:textId="77777777" w:rsidR="002A03C1" w:rsidRDefault="002A03C1">
    <w:pPr>
      <w:pStyle w:val="Voettekst"/>
      <w:rPr>
        <w:rStyle w:val="Paginanummer"/>
        <w:rFonts w:cs="Times New Roman (Hoofdtekst CS)"/>
        <w:smallCaps/>
        <w:sz w:val="12"/>
      </w:rPr>
    </w:pPr>
  </w:p>
  <w:p w14:paraId="028C4CC5" w14:textId="77777777" w:rsidR="002A03C1" w:rsidRDefault="002A03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C47B2" w14:textId="77777777" w:rsidR="002A03C1" w:rsidRDefault="002A03C1" w:rsidP="00797FDC">
    <w:pPr>
      <w:pStyle w:val="Voettekst"/>
      <w:spacing w:line="160" w:lineRule="exact"/>
      <w:ind w:right="360" w:hanging="1276"/>
      <w:rPr>
        <w:rFonts w:ascii="Muli ExtraBold" w:hAnsi="Muli ExtraBold" w:cs="Times New Roman (Hoofdtekst CS)"/>
        <w:b/>
        <w:color w:val="979999"/>
        <w:sz w:val="12"/>
      </w:rPr>
    </w:pPr>
  </w:p>
  <w:p w14:paraId="77073387" w14:textId="77777777" w:rsidR="002A03C1" w:rsidRPr="000A3BDF" w:rsidRDefault="002A03C1"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EndPr>
        <w:rPr>
          <w:rStyle w:val="Paginanummer"/>
        </w:rPr>
      </w:sdtEndPr>
      <w:sdtContent>
        <w:r>
          <w:rPr>
            <w:rStyle w:val="Paginanummer"/>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52337F">
          <w:rPr>
            <w:rStyle w:val="Paginanummer"/>
            <w:rFonts w:cs="Times New Roman (Hoofdtekst CS)"/>
            <w:smallCaps/>
            <w:noProof/>
            <w:sz w:val="12"/>
          </w:rPr>
          <w:t>1</w:t>
        </w:r>
        <w:r w:rsidR="007C0C8B" w:rsidRPr="000A3BDF">
          <w:rPr>
            <w:rStyle w:val="Paginanummer"/>
            <w:rFonts w:cs="Times New Roman (Hoofdtekst CS)"/>
            <w:smallCaps/>
            <w:sz w:val="12"/>
          </w:rPr>
          <w:fldChar w:fldCharType="end"/>
        </w:r>
        <w:r>
          <w:rPr>
            <w:rStyle w:val="Paginanummer"/>
            <w:rFonts w:cs="Times New Roman (Hoofdtekst CS)"/>
            <w:smallCaps/>
            <w:sz w:val="12"/>
          </w:rPr>
          <w:t>/</w:t>
        </w:r>
        <w:fldSimple w:instr=" NUMPAGES  \* MERGEFORMAT ">
          <w:r w:rsidR="0052337F" w:rsidRPr="0052337F">
            <w:rPr>
              <w:rStyle w:val="Paginanummer"/>
              <w:rFonts w:cs="Times New Roman (Hoofdtekst CS)"/>
              <w:smallCaps/>
              <w:noProof/>
              <w:sz w:val="12"/>
            </w:rPr>
            <w:t>1</w:t>
          </w:r>
        </w:fldSimple>
      </w:sdtContent>
    </w:sdt>
  </w:p>
  <w:p w14:paraId="6A50C743"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Prins Boudewijnlaan 1, 2550 Kontich</w:t>
    </w:r>
  </w:p>
  <w:p w14:paraId="37F9540B"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14:paraId="731A09C0"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14:paraId="48F51032"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KBC 407-8129911-39</w:t>
    </w:r>
  </w:p>
  <w:p w14:paraId="7C7B3B55"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57008" w14:textId="77777777" w:rsidR="002A03C1" w:rsidRDefault="002A03C1" w:rsidP="002E2973">
      <w:pPr>
        <w:spacing w:line="240" w:lineRule="auto"/>
      </w:pPr>
      <w:r>
        <w:separator/>
      </w:r>
    </w:p>
  </w:footnote>
  <w:footnote w:type="continuationSeparator" w:id="0">
    <w:p w14:paraId="7146EA86" w14:textId="77777777" w:rsidR="002A03C1" w:rsidRDefault="002A03C1" w:rsidP="002E2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28438" w14:textId="77777777" w:rsidR="002A03C1" w:rsidRDefault="002A03C1">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14:anchorId="53919FEF" wp14:editId="14B16BDE">
          <wp:simplePos x="0" y="0"/>
          <wp:positionH relativeFrom="page">
            <wp:posOffset>371475</wp:posOffset>
          </wp:positionH>
          <wp:positionV relativeFrom="page">
            <wp:posOffset>-57150</wp:posOffset>
          </wp:positionV>
          <wp:extent cx="6381750" cy="695325"/>
          <wp:effectExtent l="1905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a14="http://schemas.microsoft.com/office/drawing/2010/main" val="0"/>
                      </a:ext>
                    </a:extLst>
                  </a:blip>
                  <a:stretch>
                    <a:fillRect/>
                  </a:stretch>
                </pic:blipFill>
                <pic:spPr>
                  <a:xfrm>
                    <a:off x="0" y="0"/>
                    <a:ext cx="6381750" cy="6953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AF5A5" w14:textId="77777777" w:rsidR="002A03C1" w:rsidRDefault="00826E55" w:rsidP="0052337F">
    <w:pPr>
      <w:pStyle w:val="Koptekst"/>
      <w:ind w:left="567"/>
      <w:jc w:val="both"/>
    </w:pPr>
    <w:r>
      <w:rPr>
        <w:noProof/>
        <w:lang w:val="nl-BE" w:eastAsia="nl-BE"/>
      </w:rPr>
      <w:drawing>
        <wp:inline distT="0" distB="0" distL="0" distR="0" wp14:anchorId="7583E788" wp14:editId="60563BF9">
          <wp:extent cx="3543300" cy="1247775"/>
          <wp:effectExtent l="19050" t="0" r="0" b="0"/>
          <wp:docPr id="3" name="Afbeelding 1" descr="C:\Users\ASGB\Desktop\ASGB-Kartel-li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B\Desktop\ASGB-Kartel-links.jpg"/>
                  <pic:cNvPicPr>
                    <a:picLocks noChangeAspect="1" noChangeArrowheads="1"/>
                  </pic:cNvPicPr>
                </pic:nvPicPr>
                <pic:blipFill>
                  <a:blip r:embed="rId1"/>
                  <a:srcRect/>
                  <a:stretch>
                    <a:fillRect/>
                  </a:stretch>
                </pic:blipFill>
                <pic:spPr bwMode="auto">
                  <a:xfrm>
                    <a:off x="0" y="0"/>
                    <a:ext cx="3543300" cy="1247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A12A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AC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907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86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B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8523FF"/>
    <w:multiLevelType w:val="hybridMultilevel"/>
    <w:tmpl w:val="551A3084"/>
    <w:styleLink w:val="Gemporteerdestijl1"/>
    <w:lvl w:ilvl="0" w:tplc="845406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38FAF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9EC5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6677C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741C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88E7B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4CA2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D8B62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2C8E5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56" w:hanging="15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8EC012B"/>
    <w:multiLevelType w:val="hybridMultilevel"/>
    <w:tmpl w:val="551A3084"/>
    <w:numStyleLink w:val="Gemporteerdestijl1"/>
  </w:abstractNum>
  <w:abstractNum w:abstractNumId="12" w15:restartNumberingAfterBreak="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23B75E1"/>
    <w:multiLevelType w:val="hybridMultilevel"/>
    <w:tmpl w:val="D730F0D8"/>
    <w:numStyleLink w:val="Opsteken"/>
  </w:abstractNum>
  <w:abstractNum w:abstractNumId="15" w15:restartNumberingAfterBreak="0">
    <w:nsid w:val="62145FB8"/>
    <w:multiLevelType w:val="hybridMultilevel"/>
    <w:tmpl w:val="D730F0D8"/>
    <w:styleLink w:val="Opsteken"/>
    <w:lvl w:ilvl="0" w:tplc="22883834">
      <w:start w:val="1"/>
      <w:numFmt w:val="bullet"/>
      <w:lvlText w:val="•"/>
      <w:lvlJc w:val="left"/>
      <w:pPr>
        <w:ind w:left="18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C65E40">
      <w:start w:val="1"/>
      <w:numFmt w:val="bullet"/>
      <w:lvlText w:val="•"/>
      <w:lvlJc w:val="left"/>
      <w:pPr>
        <w:ind w:left="36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02C7C6">
      <w:start w:val="1"/>
      <w:numFmt w:val="bullet"/>
      <w:lvlText w:val="•"/>
      <w:lvlJc w:val="left"/>
      <w:pPr>
        <w:ind w:left="54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5C7584">
      <w:start w:val="1"/>
      <w:numFmt w:val="bullet"/>
      <w:lvlText w:val="•"/>
      <w:lvlJc w:val="left"/>
      <w:pPr>
        <w:ind w:left="72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0819E4">
      <w:start w:val="1"/>
      <w:numFmt w:val="bullet"/>
      <w:lvlText w:val="•"/>
      <w:lvlJc w:val="left"/>
      <w:pPr>
        <w:ind w:left="90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2C2020">
      <w:start w:val="1"/>
      <w:numFmt w:val="bullet"/>
      <w:lvlText w:val="•"/>
      <w:lvlJc w:val="left"/>
      <w:pPr>
        <w:ind w:left="108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48DBD0">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A2508A">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920F78">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12"/>
  </w:num>
  <w:num w:numId="13">
    <w:abstractNumId w:val="10"/>
  </w:num>
  <w:num w:numId="14">
    <w:abstractNumId w:val="11"/>
  </w:num>
  <w:num w:numId="15">
    <w:abstractNumId w:val="15"/>
  </w:num>
  <w:num w:numId="16">
    <w:abstractNumId w:val="14"/>
    <w:lvlOverride w:ilvl="0">
      <w:lvl w:ilvl="0" w:tplc="4E64D796">
        <w:start w:val="1"/>
        <w:numFmt w:val="bullet"/>
        <w:lvlText w:val="•"/>
        <w:lvlJc w:val="left"/>
        <w:pPr>
          <w:ind w:left="540" w:hanging="180"/>
        </w:pPr>
        <w:rPr>
          <w:rFonts w:ascii="Helvetica Neue" w:eastAsia="Helvetica Neue" w:hAnsi="Helvetica Neue" w:cs="Helvetica Neue"/>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08"/>
  <w:hyphenationZone w:val="425"/>
  <w:bookFoldPrintingSheets w:val="-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E7"/>
    <w:rsid w:val="00023D5D"/>
    <w:rsid w:val="00032861"/>
    <w:rsid w:val="00077F14"/>
    <w:rsid w:val="000815E7"/>
    <w:rsid w:val="000A117C"/>
    <w:rsid w:val="000A3BDF"/>
    <w:rsid w:val="000D783C"/>
    <w:rsid w:val="0012358B"/>
    <w:rsid w:val="00134229"/>
    <w:rsid w:val="001A2CDB"/>
    <w:rsid w:val="001E1BED"/>
    <w:rsid w:val="001E6374"/>
    <w:rsid w:val="001F18E7"/>
    <w:rsid w:val="0020160B"/>
    <w:rsid w:val="002177A5"/>
    <w:rsid w:val="00236803"/>
    <w:rsid w:val="002A03C1"/>
    <w:rsid w:val="002D254D"/>
    <w:rsid w:val="002D4D69"/>
    <w:rsid w:val="002D62D6"/>
    <w:rsid w:val="002D78B8"/>
    <w:rsid w:val="002E2973"/>
    <w:rsid w:val="00350E0D"/>
    <w:rsid w:val="0038706E"/>
    <w:rsid w:val="003871AD"/>
    <w:rsid w:val="003956D2"/>
    <w:rsid w:val="00422712"/>
    <w:rsid w:val="00446066"/>
    <w:rsid w:val="004B0887"/>
    <w:rsid w:val="004F1F0D"/>
    <w:rsid w:val="00522AE9"/>
    <w:rsid w:val="0052337F"/>
    <w:rsid w:val="005C10A3"/>
    <w:rsid w:val="005D58F9"/>
    <w:rsid w:val="00617EE1"/>
    <w:rsid w:val="006E1832"/>
    <w:rsid w:val="00781403"/>
    <w:rsid w:val="00797FDC"/>
    <w:rsid w:val="007C0C8B"/>
    <w:rsid w:val="008161DF"/>
    <w:rsid w:val="00826E55"/>
    <w:rsid w:val="008378DB"/>
    <w:rsid w:val="008551EF"/>
    <w:rsid w:val="008556F4"/>
    <w:rsid w:val="00866D2A"/>
    <w:rsid w:val="008A376A"/>
    <w:rsid w:val="0092142D"/>
    <w:rsid w:val="009573E9"/>
    <w:rsid w:val="00A1657F"/>
    <w:rsid w:val="00A30C02"/>
    <w:rsid w:val="00A6265A"/>
    <w:rsid w:val="00AA450F"/>
    <w:rsid w:val="00AC7455"/>
    <w:rsid w:val="00B529A0"/>
    <w:rsid w:val="00B536AB"/>
    <w:rsid w:val="00B657E6"/>
    <w:rsid w:val="00B96148"/>
    <w:rsid w:val="00CB604B"/>
    <w:rsid w:val="00D03EC4"/>
    <w:rsid w:val="00D13A5D"/>
    <w:rsid w:val="00D27133"/>
    <w:rsid w:val="00D61D45"/>
    <w:rsid w:val="00D713C5"/>
    <w:rsid w:val="00D927B3"/>
    <w:rsid w:val="00DB2FF6"/>
    <w:rsid w:val="00E54AEA"/>
    <w:rsid w:val="00E73399"/>
    <w:rsid w:val="00EC4974"/>
    <w:rsid w:val="00EC53A6"/>
    <w:rsid w:val="00EE0CFC"/>
    <w:rsid w:val="00F516C2"/>
    <w:rsid w:val="00FB0D81"/>
    <w:rsid w:val="00FD3A18"/>
    <w:rsid w:val="00FF0C22"/>
    <w:rsid w:val="00FF7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7CEB80"/>
  <w15:docId w15:val="{DF741204-E50D-41E4-A4F0-594BB7C2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Onopgelostemelding1">
    <w:name w:val="Onopgeloste melding1"/>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paragraph" w:customStyle="1" w:styleId="Standaard1">
    <w:name w:val="Standaard1"/>
    <w:rsid w:val="00A30C02"/>
    <w:pPr>
      <w:pBdr>
        <w:top w:val="nil"/>
        <w:left w:val="nil"/>
        <w:bottom w:val="nil"/>
        <w:right w:val="nil"/>
        <w:between w:val="nil"/>
        <w:bar w:val="nil"/>
      </w:pBdr>
    </w:pPr>
    <w:rPr>
      <w:rFonts w:ascii="Helvetica Neue" w:eastAsia="Arial Unicode MS" w:hAnsi="Helvetica Neue" w:cs="Arial Unicode MS"/>
      <w:color w:val="000000"/>
      <w:sz w:val="22"/>
      <w:szCs w:val="22"/>
      <w:bdr w:val="nil"/>
      <w:lang w:val="nl-BE" w:eastAsia="nl-BE"/>
    </w:rPr>
  </w:style>
  <w:style w:type="numbering" w:customStyle="1" w:styleId="Gemporteerdestijl1">
    <w:name w:val="Geïmporteerde stijl 1"/>
    <w:rsid w:val="00A30C02"/>
    <w:pPr>
      <w:numPr>
        <w:numId w:val="13"/>
      </w:numPr>
    </w:pPr>
  </w:style>
  <w:style w:type="paragraph" w:styleId="Ballontekst">
    <w:name w:val="Balloon Text"/>
    <w:basedOn w:val="Standaard"/>
    <w:link w:val="BallontekstChar"/>
    <w:uiPriority w:val="99"/>
    <w:semiHidden/>
    <w:unhideWhenUsed/>
    <w:rsid w:val="00826E5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6E55"/>
    <w:rPr>
      <w:rFonts w:ascii="Tahoma" w:hAnsi="Tahoma" w:cs="Tahoma"/>
      <w:sz w:val="16"/>
      <w:szCs w:val="16"/>
    </w:rPr>
  </w:style>
  <w:style w:type="paragraph" w:styleId="Normaalweb">
    <w:name w:val="Normal (Web)"/>
    <w:basedOn w:val="Standaard"/>
    <w:uiPriority w:val="99"/>
    <w:unhideWhenUsed/>
    <w:rsid w:val="002D254D"/>
    <w:pPr>
      <w:spacing w:before="100" w:beforeAutospacing="1" w:after="100" w:afterAutospacing="1" w:line="240" w:lineRule="auto"/>
    </w:pPr>
    <w:rPr>
      <w:rFonts w:ascii="Times New Roman" w:eastAsia="Times New Roman" w:hAnsi="Times New Roman" w:cs="Times New Roman"/>
      <w:sz w:val="24"/>
      <w:lang w:val="nl-BE" w:eastAsia="nl-BE"/>
    </w:rPr>
  </w:style>
  <w:style w:type="character" w:customStyle="1" w:styleId="object">
    <w:name w:val="object"/>
    <w:basedOn w:val="Standaardalinea-lettertype"/>
    <w:rsid w:val="002D254D"/>
  </w:style>
  <w:style w:type="character" w:styleId="Zwaar">
    <w:name w:val="Strong"/>
    <w:basedOn w:val="Standaardalinea-lettertype"/>
    <w:uiPriority w:val="22"/>
    <w:qFormat/>
    <w:rsid w:val="001F18E7"/>
    <w:rPr>
      <w:b/>
      <w:bCs/>
    </w:rPr>
  </w:style>
  <w:style w:type="character" w:customStyle="1" w:styleId="apple-converted-space">
    <w:name w:val="apple-converted-space"/>
    <w:basedOn w:val="Standaardalinea-lettertype"/>
    <w:rsid w:val="001F18E7"/>
  </w:style>
  <w:style w:type="paragraph" w:customStyle="1" w:styleId="HoofdtekstA">
    <w:name w:val="Hoofdtekst A"/>
    <w:rsid w:val="00E54AEA"/>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nl-BE"/>
    </w:rPr>
  </w:style>
  <w:style w:type="numbering" w:customStyle="1" w:styleId="Opsteken">
    <w:name w:val="Ops.teken"/>
    <w:rsid w:val="00E54AEA"/>
    <w:pPr>
      <w:numPr>
        <w:numId w:val="15"/>
      </w:numPr>
    </w:pPr>
  </w:style>
  <w:style w:type="character" w:customStyle="1" w:styleId="Geen">
    <w:name w:val="Geen"/>
    <w:rsid w:val="00E54AEA"/>
  </w:style>
  <w:style w:type="character" w:customStyle="1" w:styleId="Hyperlink0">
    <w:name w:val="Hyperlink.0"/>
    <w:basedOn w:val="Geen"/>
    <w:rsid w:val="00E54AEA"/>
    <w:rPr>
      <w:b/>
      <w:bCs/>
      <w:sz w:val="28"/>
      <w:szCs w:val="28"/>
      <w:u w:val="single"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8392">
      <w:bodyDiv w:val="1"/>
      <w:marLeft w:val="0"/>
      <w:marRight w:val="0"/>
      <w:marTop w:val="0"/>
      <w:marBottom w:val="0"/>
      <w:divBdr>
        <w:top w:val="none" w:sz="0" w:space="0" w:color="auto"/>
        <w:left w:val="none" w:sz="0" w:space="0" w:color="auto"/>
        <w:bottom w:val="none" w:sz="0" w:space="0" w:color="auto"/>
        <w:right w:val="none" w:sz="0" w:space="0" w:color="auto"/>
      </w:divBdr>
    </w:div>
    <w:div w:id="214243869">
      <w:bodyDiv w:val="1"/>
      <w:marLeft w:val="0"/>
      <w:marRight w:val="0"/>
      <w:marTop w:val="0"/>
      <w:marBottom w:val="0"/>
      <w:divBdr>
        <w:top w:val="none" w:sz="0" w:space="0" w:color="auto"/>
        <w:left w:val="none" w:sz="0" w:space="0" w:color="auto"/>
        <w:bottom w:val="none" w:sz="0" w:space="0" w:color="auto"/>
        <w:right w:val="none" w:sz="0" w:space="0" w:color="auto"/>
      </w:divBdr>
    </w:div>
    <w:div w:id="780875384">
      <w:bodyDiv w:val="1"/>
      <w:marLeft w:val="0"/>
      <w:marRight w:val="0"/>
      <w:marTop w:val="0"/>
      <w:marBottom w:val="0"/>
      <w:divBdr>
        <w:top w:val="none" w:sz="0" w:space="0" w:color="auto"/>
        <w:left w:val="none" w:sz="0" w:space="0" w:color="auto"/>
        <w:bottom w:val="none" w:sz="0" w:space="0" w:color="auto"/>
        <w:right w:val="none" w:sz="0" w:space="0" w:color="auto"/>
      </w:divBdr>
      <w:divsChild>
        <w:div w:id="1739398891">
          <w:marLeft w:val="0"/>
          <w:marRight w:val="0"/>
          <w:marTop w:val="0"/>
          <w:marBottom w:val="0"/>
          <w:divBdr>
            <w:top w:val="none" w:sz="0" w:space="0" w:color="auto"/>
            <w:left w:val="none" w:sz="0" w:space="0" w:color="auto"/>
            <w:bottom w:val="none" w:sz="0" w:space="0" w:color="auto"/>
            <w:right w:val="none" w:sz="0" w:space="0" w:color="auto"/>
          </w:divBdr>
          <w:divsChild>
            <w:div w:id="1820071210">
              <w:marLeft w:val="0"/>
              <w:marRight w:val="0"/>
              <w:marTop w:val="0"/>
              <w:marBottom w:val="0"/>
              <w:divBdr>
                <w:top w:val="none" w:sz="0" w:space="0" w:color="auto"/>
                <w:left w:val="none" w:sz="0" w:space="0" w:color="auto"/>
                <w:bottom w:val="none" w:sz="0" w:space="0" w:color="auto"/>
                <w:right w:val="none" w:sz="0" w:space="0" w:color="auto"/>
              </w:divBdr>
              <w:divsChild>
                <w:div w:id="1430354261">
                  <w:marLeft w:val="0"/>
                  <w:marRight w:val="0"/>
                  <w:marTop w:val="0"/>
                  <w:marBottom w:val="0"/>
                  <w:divBdr>
                    <w:top w:val="none" w:sz="0" w:space="0" w:color="auto"/>
                    <w:left w:val="none" w:sz="0" w:space="0" w:color="auto"/>
                    <w:bottom w:val="none" w:sz="0" w:space="0" w:color="auto"/>
                    <w:right w:val="none" w:sz="0" w:space="0" w:color="auto"/>
                  </w:divBdr>
                  <w:divsChild>
                    <w:div w:id="539778957">
                      <w:marLeft w:val="0"/>
                      <w:marRight w:val="0"/>
                      <w:marTop w:val="0"/>
                      <w:marBottom w:val="0"/>
                      <w:divBdr>
                        <w:top w:val="none" w:sz="0" w:space="0" w:color="auto"/>
                        <w:left w:val="none" w:sz="0" w:space="0" w:color="auto"/>
                        <w:bottom w:val="none" w:sz="0" w:space="0" w:color="auto"/>
                        <w:right w:val="none" w:sz="0" w:space="0" w:color="auto"/>
                      </w:divBdr>
                      <w:divsChild>
                        <w:div w:id="1966883482">
                          <w:marLeft w:val="0"/>
                          <w:marRight w:val="0"/>
                          <w:marTop w:val="0"/>
                          <w:marBottom w:val="0"/>
                          <w:divBdr>
                            <w:top w:val="none" w:sz="0" w:space="0" w:color="auto"/>
                            <w:left w:val="none" w:sz="0" w:space="0" w:color="auto"/>
                            <w:bottom w:val="none" w:sz="0" w:space="0" w:color="auto"/>
                            <w:right w:val="none" w:sz="0" w:space="0" w:color="auto"/>
                          </w:divBdr>
                          <w:divsChild>
                            <w:div w:id="1529297397">
                              <w:marLeft w:val="0"/>
                              <w:marRight w:val="0"/>
                              <w:marTop w:val="0"/>
                              <w:marBottom w:val="0"/>
                              <w:divBdr>
                                <w:top w:val="none" w:sz="0" w:space="0" w:color="auto"/>
                                <w:left w:val="none" w:sz="0" w:space="0" w:color="auto"/>
                                <w:bottom w:val="none" w:sz="0" w:space="0" w:color="auto"/>
                                <w:right w:val="none" w:sz="0" w:space="0" w:color="auto"/>
                              </w:divBdr>
                              <w:divsChild>
                                <w:div w:id="11491483">
                                  <w:marLeft w:val="0"/>
                                  <w:marRight w:val="0"/>
                                  <w:marTop w:val="0"/>
                                  <w:marBottom w:val="0"/>
                                  <w:divBdr>
                                    <w:top w:val="none" w:sz="0" w:space="0" w:color="auto"/>
                                    <w:left w:val="none" w:sz="0" w:space="0" w:color="auto"/>
                                    <w:bottom w:val="none" w:sz="0" w:space="0" w:color="auto"/>
                                    <w:right w:val="none" w:sz="0" w:space="0" w:color="auto"/>
                                  </w:divBdr>
                                  <w:divsChild>
                                    <w:div w:id="517157484">
                                      <w:marLeft w:val="0"/>
                                      <w:marRight w:val="0"/>
                                      <w:marTop w:val="0"/>
                                      <w:marBottom w:val="0"/>
                                      <w:divBdr>
                                        <w:top w:val="none" w:sz="0" w:space="0" w:color="auto"/>
                                        <w:left w:val="none" w:sz="0" w:space="0" w:color="auto"/>
                                        <w:bottom w:val="none" w:sz="0" w:space="0" w:color="auto"/>
                                        <w:right w:val="none" w:sz="0" w:space="0" w:color="auto"/>
                                      </w:divBdr>
                                    </w:div>
                                    <w:div w:id="2036954112">
                                      <w:marLeft w:val="0"/>
                                      <w:marRight w:val="0"/>
                                      <w:marTop w:val="0"/>
                                      <w:marBottom w:val="0"/>
                                      <w:divBdr>
                                        <w:top w:val="none" w:sz="0" w:space="0" w:color="auto"/>
                                        <w:left w:val="none" w:sz="0" w:space="0" w:color="auto"/>
                                        <w:bottom w:val="none" w:sz="0" w:space="0" w:color="auto"/>
                                        <w:right w:val="none" w:sz="0" w:space="0" w:color="auto"/>
                                      </w:divBdr>
                                    </w:div>
                                    <w:div w:id="1100372017">
                                      <w:marLeft w:val="0"/>
                                      <w:marRight w:val="0"/>
                                      <w:marTop w:val="0"/>
                                      <w:marBottom w:val="0"/>
                                      <w:divBdr>
                                        <w:top w:val="none" w:sz="0" w:space="0" w:color="auto"/>
                                        <w:left w:val="none" w:sz="0" w:space="0" w:color="auto"/>
                                        <w:bottom w:val="none" w:sz="0" w:space="0" w:color="auto"/>
                                        <w:right w:val="none" w:sz="0" w:space="0" w:color="auto"/>
                                      </w:divBdr>
                                    </w:div>
                                    <w:div w:id="1952467424">
                                      <w:marLeft w:val="0"/>
                                      <w:marRight w:val="0"/>
                                      <w:marTop w:val="0"/>
                                      <w:marBottom w:val="0"/>
                                      <w:divBdr>
                                        <w:top w:val="none" w:sz="0" w:space="0" w:color="auto"/>
                                        <w:left w:val="none" w:sz="0" w:space="0" w:color="auto"/>
                                        <w:bottom w:val="none" w:sz="0" w:space="0" w:color="auto"/>
                                        <w:right w:val="none" w:sz="0" w:space="0" w:color="auto"/>
                                      </w:divBdr>
                                    </w:div>
                                    <w:div w:id="1127773544">
                                      <w:marLeft w:val="0"/>
                                      <w:marRight w:val="0"/>
                                      <w:marTop w:val="0"/>
                                      <w:marBottom w:val="0"/>
                                      <w:divBdr>
                                        <w:top w:val="none" w:sz="0" w:space="0" w:color="auto"/>
                                        <w:left w:val="none" w:sz="0" w:space="0" w:color="auto"/>
                                        <w:bottom w:val="none" w:sz="0" w:space="0" w:color="auto"/>
                                        <w:right w:val="none" w:sz="0" w:space="0" w:color="auto"/>
                                      </w:divBdr>
                                    </w:div>
                                    <w:div w:id="11957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430552">
      <w:bodyDiv w:val="1"/>
      <w:marLeft w:val="0"/>
      <w:marRight w:val="0"/>
      <w:marTop w:val="0"/>
      <w:marBottom w:val="0"/>
      <w:divBdr>
        <w:top w:val="none" w:sz="0" w:space="0" w:color="auto"/>
        <w:left w:val="none" w:sz="0" w:space="0" w:color="auto"/>
        <w:bottom w:val="none" w:sz="0" w:space="0" w:color="auto"/>
        <w:right w:val="none" w:sz="0" w:space="0" w:color="auto"/>
      </w:divBdr>
    </w:div>
    <w:div w:id="1130126057">
      <w:bodyDiv w:val="1"/>
      <w:marLeft w:val="0"/>
      <w:marRight w:val="0"/>
      <w:marTop w:val="0"/>
      <w:marBottom w:val="0"/>
      <w:divBdr>
        <w:top w:val="none" w:sz="0" w:space="0" w:color="auto"/>
        <w:left w:val="none" w:sz="0" w:space="0" w:color="auto"/>
        <w:bottom w:val="none" w:sz="0" w:space="0" w:color="auto"/>
        <w:right w:val="none" w:sz="0" w:space="0" w:color="auto"/>
      </w:divBdr>
      <w:divsChild>
        <w:div w:id="1651903697">
          <w:marLeft w:val="0"/>
          <w:marRight w:val="0"/>
          <w:marTop w:val="0"/>
          <w:marBottom w:val="0"/>
          <w:divBdr>
            <w:top w:val="none" w:sz="0" w:space="0" w:color="auto"/>
            <w:left w:val="none" w:sz="0" w:space="0" w:color="auto"/>
            <w:bottom w:val="none" w:sz="0" w:space="0" w:color="auto"/>
            <w:right w:val="none" w:sz="0" w:space="0" w:color="auto"/>
          </w:divBdr>
          <w:divsChild>
            <w:div w:id="173157902">
              <w:marLeft w:val="0"/>
              <w:marRight w:val="0"/>
              <w:marTop w:val="0"/>
              <w:marBottom w:val="0"/>
              <w:divBdr>
                <w:top w:val="none" w:sz="0" w:space="0" w:color="auto"/>
                <w:left w:val="none" w:sz="0" w:space="0" w:color="auto"/>
                <w:bottom w:val="none" w:sz="0" w:space="0" w:color="auto"/>
                <w:right w:val="none" w:sz="0" w:space="0" w:color="auto"/>
              </w:divBdr>
              <w:divsChild>
                <w:div w:id="1458722585">
                  <w:marLeft w:val="0"/>
                  <w:marRight w:val="0"/>
                  <w:marTop w:val="0"/>
                  <w:marBottom w:val="0"/>
                  <w:divBdr>
                    <w:top w:val="none" w:sz="0" w:space="0" w:color="auto"/>
                    <w:left w:val="none" w:sz="0" w:space="0" w:color="auto"/>
                    <w:bottom w:val="none" w:sz="0" w:space="0" w:color="auto"/>
                    <w:right w:val="none" w:sz="0" w:space="0" w:color="auto"/>
                  </w:divBdr>
                  <w:divsChild>
                    <w:div w:id="1767379758">
                      <w:marLeft w:val="0"/>
                      <w:marRight w:val="0"/>
                      <w:marTop w:val="0"/>
                      <w:marBottom w:val="0"/>
                      <w:divBdr>
                        <w:top w:val="none" w:sz="0" w:space="0" w:color="auto"/>
                        <w:left w:val="none" w:sz="0" w:space="0" w:color="auto"/>
                        <w:bottom w:val="none" w:sz="0" w:space="0" w:color="auto"/>
                        <w:right w:val="none" w:sz="0" w:space="0" w:color="auto"/>
                      </w:divBdr>
                      <w:divsChild>
                        <w:div w:id="1966614026">
                          <w:marLeft w:val="0"/>
                          <w:marRight w:val="0"/>
                          <w:marTop w:val="0"/>
                          <w:marBottom w:val="0"/>
                          <w:divBdr>
                            <w:top w:val="none" w:sz="0" w:space="0" w:color="auto"/>
                            <w:left w:val="none" w:sz="0" w:space="0" w:color="auto"/>
                            <w:bottom w:val="none" w:sz="0" w:space="0" w:color="auto"/>
                            <w:right w:val="none" w:sz="0" w:space="0" w:color="auto"/>
                          </w:divBdr>
                          <w:divsChild>
                            <w:div w:id="499195936">
                              <w:marLeft w:val="0"/>
                              <w:marRight w:val="0"/>
                              <w:marTop w:val="0"/>
                              <w:marBottom w:val="0"/>
                              <w:divBdr>
                                <w:top w:val="none" w:sz="0" w:space="0" w:color="auto"/>
                                <w:left w:val="none" w:sz="0" w:space="0" w:color="auto"/>
                                <w:bottom w:val="none" w:sz="0" w:space="0" w:color="auto"/>
                                <w:right w:val="none" w:sz="0" w:space="0" w:color="auto"/>
                              </w:divBdr>
                              <w:divsChild>
                                <w:div w:id="134419124">
                                  <w:marLeft w:val="0"/>
                                  <w:marRight w:val="0"/>
                                  <w:marTop w:val="0"/>
                                  <w:marBottom w:val="0"/>
                                  <w:divBdr>
                                    <w:top w:val="none" w:sz="0" w:space="0" w:color="auto"/>
                                    <w:left w:val="none" w:sz="0" w:space="0" w:color="auto"/>
                                    <w:bottom w:val="none" w:sz="0" w:space="0" w:color="auto"/>
                                    <w:right w:val="none" w:sz="0" w:space="0" w:color="auto"/>
                                  </w:divBdr>
                                  <w:divsChild>
                                    <w:div w:id="705179485">
                                      <w:marLeft w:val="0"/>
                                      <w:marRight w:val="0"/>
                                      <w:marTop w:val="0"/>
                                      <w:marBottom w:val="0"/>
                                      <w:divBdr>
                                        <w:top w:val="none" w:sz="0" w:space="0" w:color="auto"/>
                                        <w:left w:val="none" w:sz="0" w:space="0" w:color="auto"/>
                                        <w:bottom w:val="none" w:sz="0" w:space="0" w:color="auto"/>
                                        <w:right w:val="none" w:sz="0" w:space="0" w:color="auto"/>
                                      </w:divBdr>
                                    </w:div>
                                    <w:div w:id="683629109">
                                      <w:marLeft w:val="0"/>
                                      <w:marRight w:val="0"/>
                                      <w:marTop w:val="0"/>
                                      <w:marBottom w:val="0"/>
                                      <w:divBdr>
                                        <w:top w:val="none" w:sz="0" w:space="0" w:color="auto"/>
                                        <w:left w:val="none" w:sz="0" w:space="0" w:color="auto"/>
                                        <w:bottom w:val="none" w:sz="0" w:space="0" w:color="auto"/>
                                        <w:right w:val="none" w:sz="0" w:space="0" w:color="auto"/>
                                      </w:divBdr>
                                    </w:div>
                                    <w:div w:id="1021785268">
                                      <w:marLeft w:val="0"/>
                                      <w:marRight w:val="0"/>
                                      <w:marTop w:val="0"/>
                                      <w:marBottom w:val="0"/>
                                      <w:divBdr>
                                        <w:top w:val="none" w:sz="0" w:space="0" w:color="auto"/>
                                        <w:left w:val="none" w:sz="0" w:space="0" w:color="auto"/>
                                        <w:bottom w:val="none" w:sz="0" w:space="0" w:color="auto"/>
                                        <w:right w:val="none" w:sz="0" w:space="0" w:color="auto"/>
                                      </w:divBdr>
                                    </w:div>
                                    <w:div w:id="2002997831">
                                      <w:marLeft w:val="0"/>
                                      <w:marRight w:val="0"/>
                                      <w:marTop w:val="0"/>
                                      <w:marBottom w:val="0"/>
                                      <w:divBdr>
                                        <w:top w:val="none" w:sz="0" w:space="0" w:color="auto"/>
                                        <w:left w:val="none" w:sz="0" w:space="0" w:color="auto"/>
                                        <w:bottom w:val="none" w:sz="0" w:space="0" w:color="auto"/>
                                        <w:right w:val="none" w:sz="0" w:space="0" w:color="auto"/>
                                      </w:divBdr>
                                    </w:div>
                                    <w:div w:id="492793002">
                                      <w:marLeft w:val="0"/>
                                      <w:marRight w:val="0"/>
                                      <w:marTop w:val="0"/>
                                      <w:marBottom w:val="0"/>
                                      <w:divBdr>
                                        <w:top w:val="none" w:sz="0" w:space="0" w:color="auto"/>
                                        <w:left w:val="none" w:sz="0" w:space="0" w:color="auto"/>
                                        <w:bottom w:val="none" w:sz="0" w:space="0" w:color="auto"/>
                                        <w:right w:val="none" w:sz="0" w:space="0" w:color="auto"/>
                                      </w:divBdr>
                                    </w:div>
                                    <w:div w:id="14927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81446">
      <w:bodyDiv w:val="1"/>
      <w:marLeft w:val="0"/>
      <w:marRight w:val="0"/>
      <w:marTop w:val="0"/>
      <w:marBottom w:val="0"/>
      <w:divBdr>
        <w:top w:val="none" w:sz="0" w:space="0" w:color="auto"/>
        <w:left w:val="none" w:sz="0" w:space="0" w:color="auto"/>
        <w:bottom w:val="none" w:sz="0" w:space="0" w:color="auto"/>
        <w:right w:val="none" w:sz="0" w:space="0" w:color="auto"/>
      </w:divBdr>
    </w:div>
    <w:div w:id="1444376557">
      <w:bodyDiv w:val="1"/>
      <w:marLeft w:val="0"/>
      <w:marRight w:val="0"/>
      <w:marTop w:val="0"/>
      <w:marBottom w:val="0"/>
      <w:divBdr>
        <w:top w:val="none" w:sz="0" w:space="0" w:color="auto"/>
        <w:left w:val="none" w:sz="0" w:space="0" w:color="auto"/>
        <w:bottom w:val="none" w:sz="0" w:space="0" w:color="auto"/>
        <w:right w:val="none" w:sz="0" w:space="0" w:color="auto"/>
      </w:divBdr>
    </w:div>
    <w:div w:id="173665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183</Words>
  <Characters>1009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Mireille Arens</cp:lastModifiedBy>
  <cp:revision>4</cp:revision>
  <cp:lastPrinted>2020-11-18T13:11:00Z</cp:lastPrinted>
  <dcterms:created xsi:type="dcterms:W3CDTF">2020-11-18T13:10:00Z</dcterms:created>
  <dcterms:modified xsi:type="dcterms:W3CDTF">2020-11-18T13:54:00Z</dcterms:modified>
</cp:coreProperties>
</file>