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68DCD" w14:textId="77777777" w:rsidR="005C5D06" w:rsidRPr="005C5D06" w:rsidRDefault="005C5D06" w:rsidP="005C5D06">
      <w:pPr>
        <w:framePr w:w="4905" w:h="1661" w:wrap="around" w:vAnchor="page" w:hAnchor="page" w:x="5955" w:y="2269" w:anchorLock="1"/>
        <w:spacing w:line="276" w:lineRule="auto"/>
        <w:rPr>
          <w:rFonts w:ascii="Calibri" w:hAnsi="Calibri" w:cs="Calibri"/>
        </w:rPr>
      </w:pPr>
      <w:bookmarkStart w:id="0" w:name="_GoBack"/>
      <w:bookmarkEnd w:id="0"/>
      <w:r w:rsidRPr="005C5D06">
        <w:rPr>
          <w:rFonts w:ascii="Calibri" w:hAnsi="Calibri" w:cs="Calibri"/>
        </w:rPr>
        <w:t>RIZIV</w:t>
      </w:r>
    </w:p>
    <w:p w14:paraId="6BFAD773" w14:textId="77777777" w:rsidR="005C5D06" w:rsidRPr="005C5D06" w:rsidRDefault="005C5D06" w:rsidP="005C5D06">
      <w:pPr>
        <w:framePr w:w="4905" w:h="1661" w:wrap="around" w:vAnchor="page" w:hAnchor="page" w:x="5955" w:y="2269" w:anchorLock="1"/>
        <w:spacing w:line="276" w:lineRule="auto"/>
        <w:rPr>
          <w:rFonts w:ascii="Calibri" w:hAnsi="Calibri" w:cs="Calibri"/>
        </w:rPr>
      </w:pPr>
      <w:r w:rsidRPr="005C5D06">
        <w:rPr>
          <w:rFonts w:ascii="Calibri" w:hAnsi="Calibri" w:cs="Calibri"/>
        </w:rPr>
        <w:t>Aan de heer Jo DE COCK</w:t>
      </w:r>
    </w:p>
    <w:p w14:paraId="112838C9" w14:textId="77777777" w:rsidR="005C5D06" w:rsidRPr="005C5D06" w:rsidRDefault="005C5D06" w:rsidP="005C5D06">
      <w:pPr>
        <w:framePr w:w="4905" w:h="1661" w:wrap="around" w:vAnchor="page" w:hAnchor="page" w:x="5955" w:y="2269" w:anchorLock="1"/>
        <w:spacing w:line="276" w:lineRule="auto"/>
        <w:rPr>
          <w:rFonts w:ascii="Calibri" w:hAnsi="Calibri" w:cs="Calibri"/>
        </w:rPr>
      </w:pPr>
      <w:r w:rsidRPr="005C5D06">
        <w:rPr>
          <w:rFonts w:ascii="Calibri" w:hAnsi="Calibri" w:cs="Calibri"/>
        </w:rPr>
        <w:t>Voorzitter Nationale Commissie Artsen-Ziekenfondsen</w:t>
      </w:r>
    </w:p>
    <w:p w14:paraId="4F1740F9" w14:textId="77777777" w:rsidR="005C5D06" w:rsidRPr="005C5D06" w:rsidRDefault="005C5D06" w:rsidP="005C5D06">
      <w:pPr>
        <w:framePr w:w="4905" w:h="1661" w:wrap="around" w:vAnchor="page" w:hAnchor="page" w:x="5955" w:y="2269" w:anchorLock="1"/>
        <w:spacing w:line="276" w:lineRule="auto"/>
        <w:rPr>
          <w:rFonts w:ascii="Calibri" w:hAnsi="Calibri" w:cs="Calibri"/>
        </w:rPr>
      </w:pPr>
      <w:r w:rsidRPr="005C5D06">
        <w:rPr>
          <w:rFonts w:ascii="Calibri" w:hAnsi="Calibri" w:cs="Calibri"/>
        </w:rPr>
        <w:t>Tervurenlaan 211</w:t>
      </w:r>
    </w:p>
    <w:p w14:paraId="4A7EF975" w14:textId="3BE98CFC" w:rsidR="005C5D06" w:rsidRPr="005475A5" w:rsidRDefault="005C5D06" w:rsidP="005C5D06">
      <w:pPr>
        <w:framePr w:w="4905" w:h="1661" w:wrap="around" w:vAnchor="page" w:hAnchor="page" w:x="5955" w:y="2269" w:anchorLock="1"/>
        <w:spacing w:line="276" w:lineRule="auto"/>
        <w:rPr>
          <w:rFonts w:ascii="Times New Roman" w:hAnsi="Times New Roman" w:cs="Times New Roman"/>
        </w:rPr>
      </w:pPr>
      <w:r w:rsidRPr="005C5D06">
        <w:rPr>
          <w:rFonts w:ascii="Calibri" w:hAnsi="Calibri" w:cs="Calibri"/>
        </w:rPr>
        <w:t>1050  BRUSSEL</w:t>
      </w:r>
    </w:p>
    <w:p w14:paraId="12123989" w14:textId="52730B89" w:rsidR="00B657E6" w:rsidRPr="005C5D06" w:rsidRDefault="00B657E6" w:rsidP="00E73399">
      <w:pPr>
        <w:framePr w:w="4905" w:h="1661" w:wrap="around" w:vAnchor="page" w:hAnchor="page" w:x="5955" w:y="2269" w:anchorLock="1"/>
        <w:rPr>
          <w:rFonts w:ascii="Calibri" w:hAnsi="Calibri" w:cs="Calibri"/>
          <w:szCs w:val="22"/>
        </w:rPr>
      </w:pPr>
    </w:p>
    <w:p w14:paraId="6035F4F7" w14:textId="77777777" w:rsidR="005475A5" w:rsidRPr="005C5D06" w:rsidRDefault="002E2973" w:rsidP="00134229">
      <w:pPr>
        <w:spacing w:line="160" w:lineRule="exact"/>
        <w:ind w:hanging="1276"/>
        <w:rPr>
          <w:rFonts w:ascii="Calibri" w:hAnsi="Calibri" w:cs="Calibri"/>
          <w:smallCaps/>
          <w:szCs w:val="22"/>
        </w:rPr>
      </w:pPr>
      <w:r w:rsidRPr="005C5D06">
        <w:rPr>
          <w:rFonts w:ascii="Calibri" w:hAnsi="Calibri" w:cs="Calibri"/>
          <w:smallCaps/>
          <w:szCs w:val="22"/>
        </w:rPr>
        <w:t>ref.</w:t>
      </w:r>
    </w:p>
    <w:p w14:paraId="11038A6A" w14:textId="29E94A25" w:rsidR="002E2973" w:rsidRPr="005C5D06" w:rsidRDefault="005C5D06" w:rsidP="002E2973">
      <w:pPr>
        <w:ind w:hanging="1276"/>
        <w:rPr>
          <w:rFonts w:ascii="Calibri" w:hAnsi="Calibri" w:cs="Calibri"/>
          <w:b/>
          <w:bCs/>
          <w:sz w:val="20"/>
          <w:szCs w:val="20"/>
        </w:rPr>
      </w:pPr>
      <w:r w:rsidRPr="005C5D06">
        <w:rPr>
          <w:rFonts w:ascii="Calibri" w:hAnsi="Calibri" w:cs="Calibri"/>
          <w:b/>
          <w:bCs/>
          <w:sz w:val="20"/>
          <w:szCs w:val="20"/>
        </w:rPr>
        <w:t>201901</w:t>
      </w:r>
      <w:r w:rsidR="00D85BE7">
        <w:rPr>
          <w:rFonts w:ascii="Calibri" w:hAnsi="Calibri" w:cs="Calibri"/>
          <w:b/>
          <w:bCs/>
          <w:sz w:val="20"/>
          <w:szCs w:val="20"/>
        </w:rPr>
        <w:t>9</w:t>
      </w:r>
    </w:p>
    <w:p w14:paraId="4FE1C073" w14:textId="77777777" w:rsidR="002E2973" w:rsidRPr="005475A5" w:rsidRDefault="002E2973" w:rsidP="00134229">
      <w:pPr>
        <w:spacing w:line="160" w:lineRule="exact"/>
        <w:ind w:hanging="1276"/>
        <w:rPr>
          <w:rFonts w:ascii="Times New Roman" w:hAnsi="Times New Roman" w:cs="Times New Roman"/>
          <w:smallCaps/>
          <w:sz w:val="17"/>
        </w:rPr>
      </w:pPr>
      <w:r w:rsidRPr="005475A5">
        <w:rPr>
          <w:rFonts w:ascii="Times New Roman" w:hAnsi="Times New Roman" w:cs="Times New Roman"/>
          <w:smallCaps/>
          <w:sz w:val="17"/>
        </w:rPr>
        <w:t>van</w:t>
      </w:r>
    </w:p>
    <w:p w14:paraId="10FBCB62" w14:textId="6A515D78" w:rsidR="000A3BDF" w:rsidRPr="005C5D06" w:rsidRDefault="005C5D06" w:rsidP="002E2973">
      <w:pPr>
        <w:ind w:hanging="1276"/>
        <w:rPr>
          <w:rFonts w:ascii="Calibri" w:hAnsi="Calibri" w:cs="Calibri"/>
          <w:b/>
          <w:bCs/>
          <w:sz w:val="20"/>
          <w:szCs w:val="20"/>
        </w:rPr>
      </w:pPr>
      <w:r w:rsidRPr="005C5D06">
        <w:rPr>
          <w:rFonts w:ascii="Calibri" w:hAnsi="Calibri" w:cs="Calibri"/>
          <w:b/>
          <w:bCs/>
          <w:sz w:val="20"/>
          <w:szCs w:val="20"/>
        </w:rPr>
        <w:t>ASGB/RH/RR</w:t>
      </w:r>
    </w:p>
    <w:p w14:paraId="26B61A70" w14:textId="77777777" w:rsidR="002E2973" w:rsidRPr="005475A5" w:rsidRDefault="002E2973" w:rsidP="00134229">
      <w:pPr>
        <w:spacing w:line="160" w:lineRule="exact"/>
        <w:ind w:hanging="1276"/>
        <w:rPr>
          <w:rFonts w:ascii="Times New Roman" w:hAnsi="Times New Roman" w:cs="Times New Roman"/>
          <w:smallCaps/>
          <w:sz w:val="17"/>
        </w:rPr>
      </w:pPr>
      <w:r w:rsidRPr="005475A5">
        <w:rPr>
          <w:rFonts w:ascii="Times New Roman" w:hAnsi="Times New Roman" w:cs="Times New Roman"/>
          <w:smallCaps/>
          <w:sz w:val="17"/>
        </w:rPr>
        <w:t>datum</w:t>
      </w:r>
    </w:p>
    <w:p w14:paraId="2E5A61B8" w14:textId="4B902D75" w:rsidR="005C5D06" w:rsidRPr="005C5D06" w:rsidRDefault="00925104" w:rsidP="005C5D06">
      <w:pPr>
        <w:ind w:hanging="1276"/>
        <w:rPr>
          <w:rFonts w:ascii="Calibri" w:hAnsi="Calibri" w:cs="Calibri"/>
          <w:b/>
          <w:bCs/>
          <w:sz w:val="20"/>
          <w:szCs w:val="20"/>
        </w:rPr>
      </w:pPr>
      <w:r>
        <w:rPr>
          <w:rFonts w:ascii="Calibri" w:hAnsi="Calibri" w:cs="Calibri"/>
          <w:b/>
          <w:bCs/>
          <w:sz w:val="20"/>
          <w:szCs w:val="20"/>
        </w:rPr>
        <w:t>25</w:t>
      </w:r>
      <w:r w:rsidR="005475A5" w:rsidRPr="005C5D06">
        <w:rPr>
          <w:rFonts w:ascii="Calibri" w:hAnsi="Calibri" w:cs="Calibri"/>
          <w:b/>
          <w:bCs/>
          <w:sz w:val="20"/>
          <w:szCs w:val="20"/>
        </w:rPr>
        <w:t>/</w:t>
      </w:r>
      <w:r w:rsidR="005C5D06" w:rsidRPr="005C5D06">
        <w:rPr>
          <w:rFonts w:ascii="Calibri" w:hAnsi="Calibri" w:cs="Calibri"/>
          <w:b/>
          <w:bCs/>
          <w:sz w:val="20"/>
          <w:szCs w:val="20"/>
        </w:rPr>
        <w:t>11</w:t>
      </w:r>
      <w:r w:rsidR="005475A5" w:rsidRPr="005C5D06">
        <w:rPr>
          <w:rFonts w:ascii="Calibri" w:hAnsi="Calibri" w:cs="Calibri"/>
          <w:b/>
          <w:bCs/>
          <w:sz w:val="20"/>
          <w:szCs w:val="20"/>
        </w:rPr>
        <w:t>/201</w:t>
      </w:r>
      <w:r>
        <w:rPr>
          <w:rFonts w:ascii="Calibri" w:hAnsi="Calibri" w:cs="Calibri"/>
          <w:b/>
          <w:bCs/>
          <w:sz w:val="20"/>
          <w:szCs w:val="20"/>
        </w:rPr>
        <w:t>9</w:t>
      </w:r>
    </w:p>
    <w:p w14:paraId="632661D3" w14:textId="77777777" w:rsidR="005C5D06" w:rsidRDefault="005C5D06" w:rsidP="005C5D06">
      <w:pPr>
        <w:spacing w:line="240" w:lineRule="auto"/>
        <w:ind w:hanging="1276"/>
        <w:rPr>
          <w:rFonts w:cs="Times New Roman (Hoofdtekst CS)"/>
          <w:smallCaps/>
          <w:sz w:val="17"/>
        </w:rPr>
      </w:pPr>
      <w:r w:rsidRPr="002E2973">
        <w:rPr>
          <w:rFonts w:cs="Times New Roman (Hoofdtekst CS)"/>
          <w:smallCaps/>
          <w:sz w:val="17"/>
        </w:rPr>
        <w:t>betreft</w:t>
      </w:r>
    </w:p>
    <w:p w14:paraId="0B52AB01" w14:textId="31EC6A0A" w:rsidR="005C5D06" w:rsidRPr="005C5D06" w:rsidRDefault="005C5D06" w:rsidP="005C5D06">
      <w:pPr>
        <w:spacing w:line="240" w:lineRule="auto"/>
        <w:ind w:hanging="1276"/>
        <w:rPr>
          <w:rFonts w:asciiTheme="minorHAnsi" w:hAnsiTheme="minorHAnsi" w:cstheme="minorHAnsi"/>
          <w:b/>
          <w:sz w:val="20"/>
          <w:szCs w:val="20"/>
        </w:rPr>
      </w:pPr>
      <w:r w:rsidRPr="005C5D06">
        <w:rPr>
          <w:rFonts w:asciiTheme="minorHAnsi" w:hAnsiTheme="minorHAnsi" w:cstheme="minorHAnsi"/>
          <w:b/>
          <w:sz w:val="20"/>
          <w:szCs w:val="20"/>
        </w:rPr>
        <w:t xml:space="preserve">SOCIAAL STATUUT </w:t>
      </w:r>
      <w:r w:rsidR="00925104">
        <w:rPr>
          <w:rFonts w:asciiTheme="minorHAnsi" w:hAnsiTheme="minorHAnsi" w:cstheme="minorHAnsi"/>
          <w:b/>
          <w:sz w:val="20"/>
          <w:szCs w:val="20"/>
        </w:rPr>
        <w:t>ASO HAIO</w:t>
      </w:r>
    </w:p>
    <w:p w14:paraId="1A2A35CC" w14:textId="77777777" w:rsidR="005C5D06" w:rsidRPr="005C5D06" w:rsidRDefault="005C5D06" w:rsidP="005C5D06">
      <w:pPr>
        <w:spacing w:line="240" w:lineRule="auto"/>
        <w:rPr>
          <w:rFonts w:ascii="Calibri" w:hAnsi="Calibri" w:cs="Calibri"/>
          <w:szCs w:val="22"/>
        </w:rPr>
      </w:pPr>
    </w:p>
    <w:p w14:paraId="605E9EEF" w14:textId="77777777" w:rsidR="005C5D06" w:rsidRPr="005C5D06" w:rsidRDefault="005C5D06" w:rsidP="005C5D06">
      <w:pPr>
        <w:spacing w:line="240" w:lineRule="auto"/>
        <w:rPr>
          <w:rFonts w:ascii="Calibri" w:hAnsi="Calibri" w:cs="Calibri"/>
          <w:szCs w:val="22"/>
        </w:rPr>
      </w:pPr>
    </w:p>
    <w:p w14:paraId="29AA6B50" w14:textId="09E3AB44" w:rsidR="00925104" w:rsidRPr="00925104" w:rsidRDefault="00925104" w:rsidP="00925104">
      <w:pPr>
        <w:spacing w:line="240" w:lineRule="auto"/>
        <w:rPr>
          <w:rFonts w:asciiTheme="minorHAnsi" w:hAnsiTheme="minorHAnsi" w:cstheme="minorHAnsi"/>
          <w:szCs w:val="22"/>
        </w:rPr>
      </w:pPr>
    </w:p>
    <w:p w14:paraId="7E2E02F3" w14:textId="46342DC5" w:rsidR="00925104" w:rsidRPr="00925104" w:rsidRDefault="00925104" w:rsidP="00925104">
      <w:pPr>
        <w:spacing w:line="240" w:lineRule="auto"/>
        <w:rPr>
          <w:rFonts w:asciiTheme="minorHAnsi" w:hAnsiTheme="minorHAnsi" w:cstheme="minorHAnsi"/>
          <w:szCs w:val="22"/>
        </w:rPr>
      </w:pPr>
    </w:p>
    <w:p w14:paraId="5826ABDE" w14:textId="77B95EF7" w:rsidR="00925104" w:rsidRPr="00925104" w:rsidRDefault="00925104" w:rsidP="00925104">
      <w:pPr>
        <w:spacing w:line="240" w:lineRule="auto"/>
        <w:rPr>
          <w:rFonts w:asciiTheme="minorHAnsi" w:hAnsiTheme="minorHAnsi" w:cstheme="minorHAnsi"/>
        </w:rPr>
      </w:pPr>
      <w:r w:rsidRPr="00925104">
        <w:rPr>
          <w:rFonts w:asciiTheme="minorHAnsi" w:hAnsiTheme="minorHAnsi" w:cstheme="minorHAnsi"/>
        </w:rPr>
        <w:t>Geachte heer</w:t>
      </w:r>
      <w:r>
        <w:rPr>
          <w:rFonts w:asciiTheme="minorHAnsi" w:hAnsiTheme="minorHAnsi" w:cstheme="minorHAnsi"/>
        </w:rPr>
        <w:t xml:space="preserve"> De Cock</w:t>
      </w:r>
    </w:p>
    <w:p w14:paraId="5E9C38D7" w14:textId="77777777" w:rsidR="00925104" w:rsidRPr="00925104" w:rsidRDefault="00925104" w:rsidP="00925104">
      <w:pPr>
        <w:spacing w:line="240" w:lineRule="auto"/>
        <w:rPr>
          <w:rFonts w:asciiTheme="minorHAnsi" w:hAnsiTheme="minorHAnsi" w:cstheme="minorHAnsi"/>
        </w:rPr>
      </w:pPr>
      <w:r w:rsidRPr="00925104">
        <w:rPr>
          <w:rFonts w:asciiTheme="minorHAnsi" w:hAnsiTheme="minorHAnsi" w:cstheme="minorHAnsi"/>
        </w:rPr>
        <w:t> </w:t>
      </w:r>
    </w:p>
    <w:p w14:paraId="2A3D7E1A" w14:textId="77777777" w:rsidR="00925104" w:rsidRPr="00925104" w:rsidRDefault="00925104" w:rsidP="00925104">
      <w:pPr>
        <w:spacing w:line="240" w:lineRule="auto"/>
        <w:rPr>
          <w:rFonts w:asciiTheme="minorHAnsi" w:hAnsiTheme="minorHAnsi" w:cstheme="minorHAnsi"/>
        </w:rPr>
      </w:pPr>
      <w:r w:rsidRPr="00925104">
        <w:rPr>
          <w:rFonts w:asciiTheme="minorHAnsi" w:hAnsiTheme="minorHAnsi" w:cstheme="minorHAnsi"/>
        </w:rPr>
        <w:t> </w:t>
      </w:r>
    </w:p>
    <w:p w14:paraId="141B77CD" w14:textId="77777777" w:rsidR="00925104" w:rsidRPr="00925104" w:rsidRDefault="00925104" w:rsidP="00925104">
      <w:pPr>
        <w:spacing w:line="240" w:lineRule="auto"/>
        <w:rPr>
          <w:rFonts w:asciiTheme="minorHAnsi" w:hAnsiTheme="minorHAnsi" w:cstheme="minorHAnsi"/>
        </w:rPr>
      </w:pPr>
      <w:r w:rsidRPr="00925104">
        <w:rPr>
          <w:rFonts w:asciiTheme="minorHAnsi" w:hAnsiTheme="minorHAnsi" w:cstheme="minorHAnsi"/>
        </w:rPr>
        <w:t>Al geruime tijd is de sociale bescherming van ASO en HAIO (naast een striktere bewaking van de kwaliteit van de opleiding en het respecteren van de arbeidstijd) voor ons een belangrijk aandachtspunt.</w:t>
      </w:r>
    </w:p>
    <w:p w14:paraId="7CCFAA77" w14:textId="77777777" w:rsidR="00925104" w:rsidRPr="00925104" w:rsidRDefault="00925104" w:rsidP="00925104">
      <w:pPr>
        <w:spacing w:line="240" w:lineRule="auto"/>
        <w:rPr>
          <w:rFonts w:asciiTheme="minorHAnsi" w:hAnsiTheme="minorHAnsi" w:cstheme="minorHAnsi"/>
        </w:rPr>
      </w:pPr>
      <w:r w:rsidRPr="00925104">
        <w:rPr>
          <w:rFonts w:asciiTheme="minorHAnsi" w:hAnsiTheme="minorHAnsi" w:cstheme="minorHAnsi"/>
        </w:rPr>
        <w:t>De voorbije twee jaar hebben we niet nagelaten om u meermaals te wijzen op de noodzaak om werk te maken van de uitvoering van punt 5.2 van het nationale akkoord 2018-2019: “De NCAZ zal vóór 30 juni 2018 een voorstel uitwerken dat een oplossing moet bieden voor de huisartsen en de artsen-specialisten in opleiding om tijdens hun opleiding pensioenrechten op te bouwen”.</w:t>
      </w:r>
    </w:p>
    <w:p w14:paraId="45CBA3DF" w14:textId="77777777" w:rsidR="00925104" w:rsidRPr="00925104" w:rsidRDefault="00925104" w:rsidP="00925104">
      <w:pPr>
        <w:spacing w:line="240" w:lineRule="auto"/>
        <w:rPr>
          <w:rFonts w:asciiTheme="minorHAnsi" w:hAnsiTheme="minorHAnsi" w:cstheme="minorHAnsi"/>
        </w:rPr>
      </w:pPr>
      <w:r w:rsidRPr="00925104">
        <w:rPr>
          <w:rFonts w:asciiTheme="minorHAnsi" w:hAnsiTheme="minorHAnsi" w:cstheme="minorHAnsi"/>
        </w:rPr>
        <w:t> </w:t>
      </w:r>
    </w:p>
    <w:p w14:paraId="305A799B" w14:textId="77777777" w:rsidR="00925104" w:rsidRPr="00925104" w:rsidRDefault="00925104" w:rsidP="00925104">
      <w:pPr>
        <w:spacing w:line="240" w:lineRule="auto"/>
        <w:rPr>
          <w:rFonts w:asciiTheme="minorHAnsi" w:hAnsiTheme="minorHAnsi" w:cstheme="minorHAnsi"/>
        </w:rPr>
      </w:pPr>
      <w:r w:rsidRPr="00925104">
        <w:rPr>
          <w:rFonts w:asciiTheme="minorHAnsi" w:hAnsiTheme="minorHAnsi" w:cstheme="minorHAnsi"/>
        </w:rPr>
        <w:t>Na een vergadering van een werkgroep ad hoc, op 20 maart 2019, werd ons een aantal berekeningen beloofd. We hebben daarover niets meer vernomen. De beloofde vervolgvergadering is er nooit geweest.</w:t>
      </w:r>
    </w:p>
    <w:p w14:paraId="19F7EFC0" w14:textId="77777777" w:rsidR="00925104" w:rsidRPr="00925104" w:rsidRDefault="00925104" w:rsidP="00925104">
      <w:pPr>
        <w:spacing w:line="240" w:lineRule="auto"/>
        <w:rPr>
          <w:rFonts w:asciiTheme="minorHAnsi" w:hAnsiTheme="minorHAnsi" w:cstheme="minorHAnsi"/>
        </w:rPr>
      </w:pPr>
      <w:r w:rsidRPr="00925104">
        <w:rPr>
          <w:rFonts w:asciiTheme="minorHAnsi" w:hAnsiTheme="minorHAnsi" w:cstheme="minorHAnsi"/>
        </w:rPr>
        <w:t>Pas zeer recent, nauwelijks enkele weken voor het aflopen van het akkoord, werd de problematiek tweemaal geagendeerd in de NCAZ maar even zoveel keren afgelast.</w:t>
      </w:r>
    </w:p>
    <w:p w14:paraId="57B55451" w14:textId="77777777" w:rsidR="00925104" w:rsidRPr="00925104" w:rsidRDefault="00925104" w:rsidP="00925104">
      <w:pPr>
        <w:spacing w:line="240" w:lineRule="auto"/>
        <w:rPr>
          <w:rFonts w:asciiTheme="minorHAnsi" w:hAnsiTheme="minorHAnsi" w:cstheme="minorHAnsi"/>
        </w:rPr>
      </w:pPr>
      <w:r w:rsidRPr="00925104">
        <w:rPr>
          <w:rFonts w:asciiTheme="minorHAnsi" w:hAnsiTheme="minorHAnsi" w:cstheme="minorHAnsi"/>
        </w:rPr>
        <w:t>We kunnen niet meer aanvaarden dat met gemaakte afspraken op dergelijke manier een loopje genomen wordt. Net zoals dit geldt voor de bij herhaling aangekondigde hervorming van de accreditering met een billijker vergoeding tussen de specialistische disciplines (punt 4.5 van hetzelfde akkoord).</w:t>
      </w:r>
    </w:p>
    <w:p w14:paraId="627090C6" w14:textId="77777777" w:rsidR="00925104" w:rsidRPr="00925104" w:rsidRDefault="00925104" w:rsidP="00925104">
      <w:pPr>
        <w:spacing w:line="240" w:lineRule="auto"/>
        <w:rPr>
          <w:rFonts w:asciiTheme="minorHAnsi" w:hAnsiTheme="minorHAnsi" w:cstheme="minorHAnsi"/>
        </w:rPr>
      </w:pPr>
      <w:r w:rsidRPr="00925104">
        <w:rPr>
          <w:rFonts w:asciiTheme="minorHAnsi" w:hAnsiTheme="minorHAnsi" w:cstheme="minorHAnsi"/>
        </w:rPr>
        <w:t>Het valt dan ook niet te verwonderen dat een aantal artsen het belang van het overleg durven in vraag te stellen.</w:t>
      </w:r>
    </w:p>
    <w:p w14:paraId="136EE49C" w14:textId="77777777" w:rsidR="00925104" w:rsidRPr="00925104" w:rsidRDefault="00925104" w:rsidP="00925104">
      <w:pPr>
        <w:spacing w:line="240" w:lineRule="auto"/>
        <w:rPr>
          <w:rFonts w:asciiTheme="minorHAnsi" w:hAnsiTheme="minorHAnsi" w:cstheme="minorHAnsi"/>
        </w:rPr>
      </w:pPr>
      <w:r w:rsidRPr="00925104">
        <w:rPr>
          <w:rFonts w:asciiTheme="minorHAnsi" w:hAnsiTheme="minorHAnsi" w:cstheme="minorHAnsi"/>
        </w:rPr>
        <w:t> </w:t>
      </w:r>
    </w:p>
    <w:p w14:paraId="2044DEA2" w14:textId="77777777" w:rsidR="00925104" w:rsidRPr="00925104" w:rsidRDefault="00925104" w:rsidP="00925104">
      <w:pPr>
        <w:spacing w:line="240" w:lineRule="auto"/>
        <w:rPr>
          <w:rFonts w:asciiTheme="minorHAnsi" w:hAnsiTheme="minorHAnsi" w:cstheme="minorHAnsi"/>
        </w:rPr>
      </w:pPr>
      <w:r w:rsidRPr="00925104">
        <w:rPr>
          <w:rFonts w:asciiTheme="minorHAnsi" w:hAnsiTheme="minorHAnsi" w:cstheme="minorHAnsi"/>
        </w:rPr>
        <w:t xml:space="preserve">Zeer recent werd de erkenning van nieuwe beroepstitels in de Hoge Raad van artsen-specialisten en huisartsen goedgekeurd (bv. </w:t>
      </w:r>
      <w:proofErr w:type="spellStart"/>
      <w:r w:rsidRPr="00925104">
        <w:rPr>
          <w:rFonts w:asciiTheme="minorHAnsi" w:hAnsiTheme="minorHAnsi" w:cstheme="minorHAnsi"/>
        </w:rPr>
        <w:t>infectiologie</w:t>
      </w:r>
      <w:proofErr w:type="spellEnd"/>
      <w:r w:rsidRPr="00925104">
        <w:rPr>
          <w:rFonts w:asciiTheme="minorHAnsi" w:hAnsiTheme="minorHAnsi" w:cstheme="minorHAnsi"/>
        </w:rPr>
        <w:t>) met andermaal een verlenging van de opleidingsduur tot gevolg. De problematiek lijkt dus zelfs eerder toe dan af te nemen.</w:t>
      </w:r>
    </w:p>
    <w:p w14:paraId="0D1DBBE8" w14:textId="77777777" w:rsidR="00925104" w:rsidRPr="00925104" w:rsidRDefault="00925104" w:rsidP="00925104">
      <w:pPr>
        <w:spacing w:line="240" w:lineRule="auto"/>
        <w:rPr>
          <w:rFonts w:asciiTheme="minorHAnsi" w:hAnsiTheme="minorHAnsi" w:cstheme="minorHAnsi"/>
        </w:rPr>
      </w:pPr>
      <w:r w:rsidRPr="00925104">
        <w:rPr>
          <w:rFonts w:asciiTheme="minorHAnsi" w:hAnsiTheme="minorHAnsi" w:cstheme="minorHAnsi"/>
        </w:rPr>
        <w:t> </w:t>
      </w:r>
    </w:p>
    <w:p w14:paraId="48BE5898" w14:textId="77777777" w:rsidR="00925104" w:rsidRPr="00925104" w:rsidRDefault="00925104" w:rsidP="00925104">
      <w:pPr>
        <w:spacing w:line="240" w:lineRule="auto"/>
        <w:rPr>
          <w:rFonts w:asciiTheme="minorHAnsi" w:hAnsiTheme="minorHAnsi" w:cstheme="minorHAnsi"/>
        </w:rPr>
      </w:pPr>
      <w:r w:rsidRPr="00925104">
        <w:rPr>
          <w:rFonts w:asciiTheme="minorHAnsi" w:hAnsiTheme="minorHAnsi" w:cstheme="minorHAnsi"/>
        </w:rPr>
        <w:t>Wij herhalen ons voorstel om ter gelegenheid van een nieuw akkoord voor de ASO en HAIO een substantiële verhoging van het Riziv sociaal statuut te voorzien om aldus te compenseren voor het gebrek aan wettelijke pensioenopbouw.</w:t>
      </w:r>
    </w:p>
    <w:p w14:paraId="4959AA97" w14:textId="77777777" w:rsidR="00925104" w:rsidRPr="00925104" w:rsidRDefault="00925104" w:rsidP="00925104">
      <w:pPr>
        <w:spacing w:line="240" w:lineRule="auto"/>
        <w:rPr>
          <w:rFonts w:asciiTheme="minorHAnsi" w:hAnsiTheme="minorHAnsi" w:cstheme="minorHAnsi"/>
        </w:rPr>
      </w:pPr>
      <w:r w:rsidRPr="00925104">
        <w:rPr>
          <w:rFonts w:asciiTheme="minorHAnsi" w:hAnsiTheme="minorHAnsi" w:cstheme="minorHAnsi"/>
        </w:rPr>
        <w:lastRenderedPageBreak/>
        <w:t>Indien uit latere berekeningen zou blijken dat andere oplossingen voor hen voordeliger zijn dan zullen we ons daar uiteraard niet tegen verzetten.</w:t>
      </w:r>
      <w:r w:rsidRPr="00925104">
        <w:rPr>
          <w:rStyle w:val="apple-converted-space"/>
          <w:rFonts w:asciiTheme="minorHAnsi" w:hAnsiTheme="minorHAnsi" w:cstheme="minorHAnsi"/>
        </w:rPr>
        <w:t> </w:t>
      </w:r>
    </w:p>
    <w:p w14:paraId="0FF247DD" w14:textId="77777777" w:rsidR="00925104" w:rsidRPr="00925104" w:rsidRDefault="00925104" w:rsidP="00925104">
      <w:pPr>
        <w:spacing w:line="240" w:lineRule="auto"/>
        <w:rPr>
          <w:rFonts w:asciiTheme="minorHAnsi" w:hAnsiTheme="minorHAnsi" w:cstheme="minorHAnsi"/>
        </w:rPr>
      </w:pPr>
      <w:r w:rsidRPr="00925104">
        <w:rPr>
          <w:rFonts w:asciiTheme="minorHAnsi" w:hAnsiTheme="minorHAnsi" w:cstheme="minorHAnsi"/>
        </w:rPr>
        <w:t>Maar het is duidelijk dat elke andere oplossing nog jaren op zich zal laten wachten en vanuit de hoek van de ziekenhuisbeheerders valt daar zelfs opnieuw het nodige verzet tegen te verwachten.</w:t>
      </w:r>
    </w:p>
    <w:p w14:paraId="5CBB9711" w14:textId="77777777" w:rsidR="00925104" w:rsidRPr="00925104" w:rsidRDefault="00925104" w:rsidP="00925104">
      <w:pPr>
        <w:spacing w:line="240" w:lineRule="auto"/>
        <w:rPr>
          <w:rFonts w:asciiTheme="minorHAnsi" w:hAnsiTheme="minorHAnsi" w:cstheme="minorHAnsi"/>
        </w:rPr>
      </w:pPr>
      <w:r w:rsidRPr="00925104">
        <w:rPr>
          <w:rFonts w:asciiTheme="minorHAnsi" w:hAnsiTheme="minorHAnsi" w:cstheme="minorHAnsi"/>
        </w:rPr>
        <w:t>Het zou onethisch en onverantwoord zijn om een en ander nu nog verder op zijn beloop te laten.</w:t>
      </w:r>
    </w:p>
    <w:p w14:paraId="239F4058" w14:textId="77777777" w:rsidR="00925104" w:rsidRPr="00925104" w:rsidRDefault="00925104" w:rsidP="00925104">
      <w:pPr>
        <w:spacing w:line="240" w:lineRule="auto"/>
        <w:rPr>
          <w:rFonts w:asciiTheme="minorHAnsi" w:hAnsiTheme="minorHAnsi" w:cstheme="minorHAnsi"/>
        </w:rPr>
      </w:pPr>
      <w:r w:rsidRPr="00925104">
        <w:rPr>
          <w:rFonts w:asciiTheme="minorHAnsi" w:hAnsiTheme="minorHAnsi" w:cstheme="minorHAnsi"/>
        </w:rPr>
        <w:t> </w:t>
      </w:r>
    </w:p>
    <w:p w14:paraId="4E504D09" w14:textId="501ED083" w:rsidR="00925104" w:rsidRPr="005C5D06" w:rsidRDefault="00925104" w:rsidP="00925104">
      <w:pPr>
        <w:rPr>
          <w:rFonts w:ascii="Calibri" w:hAnsi="Calibri" w:cs="Calibri"/>
          <w:szCs w:val="22"/>
        </w:rPr>
      </w:pPr>
      <w:r>
        <w:t> </w:t>
      </w:r>
    </w:p>
    <w:p w14:paraId="53CBE5DF" w14:textId="77777777" w:rsidR="005C5D06" w:rsidRPr="005C5D06" w:rsidRDefault="005C5D06" w:rsidP="005C5D06">
      <w:pPr>
        <w:spacing w:line="240" w:lineRule="auto"/>
        <w:rPr>
          <w:rFonts w:ascii="Calibri" w:hAnsi="Calibri" w:cs="Calibri"/>
          <w:szCs w:val="22"/>
        </w:rPr>
      </w:pPr>
      <w:r w:rsidRPr="005C5D06">
        <w:rPr>
          <w:rFonts w:ascii="Calibri" w:hAnsi="Calibri" w:cs="Calibri"/>
          <w:szCs w:val="22"/>
        </w:rPr>
        <w:t>met de meeste hoogachting</w:t>
      </w:r>
    </w:p>
    <w:p w14:paraId="503E7387" w14:textId="77777777" w:rsidR="005C5D06" w:rsidRPr="005C5D06" w:rsidRDefault="005C5D06" w:rsidP="005C5D06">
      <w:pPr>
        <w:spacing w:line="240" w:lineRule="auto"/>
        <w:rPr>
          <w:rFonts w:ascii="Calibri" w:hAnsi="Calibri" w:cs="Calibri"/>
          <w:szCs w:val="22"/>
        </w:rPr>
      </w:pPr>
    </w:p>
    <w:p w14:paraId="06E2E1E1" w14:textId="49CBEFC5" w:rsidR="005C5D06" w:rsidRDefault="005C5D06" w:rsidP="005C5D06">
      <w:pPr>
        <w:spacing w:line="240" w:lineRule="auto"/>
        <w:rPr>
          <w:rFonts w:ascii="Calibri" w:hAnsi="Calibri" w:cs="Calibri"/>
          <w:szCs w:val="22"/>
        </w:rPr>
      </w:pPr>
      <w:r w:rsidRPr="005C5D06">
        <w:rPr>
          <w:rFonts w:ascii="Calibri" w:hAnsi="Calibri" w:cs="Calibri"/>
          <w:szCs w:val="22"/>
        </w:rPr>
        <w:t xml:space="preserve">Dr. Reinier Hueting                </w:t>
      </w:r>
      <w:r w:rsidR="00E1453E">
        <w:rPr>
          <w:rFonts w:ascii="Calibri" w:hAnsi="Calibri" w:cs="Calibri"/>
          <w:szCs w:val="22"/>
        </w:rPr>
        <w:tab/>
      </w:r>
      <w:r w:rsidR="00E1453E">
        <w:rPr>
          <w:rFonts w:ascii="Calibri" w:hAnsi="Calibri" w:cs="Calibri"/>
          <w:szCs w:val="22"/>
        </w:rPr>
        <w:tab/>
      </w:r>
      <w:r w:rsidRPr="005C5D06">
        <w:rPr>
          <w:rFonts w:ascii="Calibri" w:hAnsi="Calibri" w:cs="Calibri"/>
          <w:szCs w:val="22"/>
        </w:rPr>
        <w:t>Dr. Robert Rutsaert</w:t>
      </w:r>
    </w:p>
    <w:p w14:paraId="2FBA4404" w14:textId="58782BD4" w:rsidR="00E1453E" w:rsidRPr="005C5D06" w:rsidRDefault="00E1453E" w:rsidP="005C5D06">
      <w:pPr>
        <w:spacing w:line="240" w:lineRule="auto"/>
        <w:rPr>
          <w:rFonts w:ascii="Calibri" w:hAnsi="Calibri" w:cs="Calibri"/>
          <w:szCs w:val="22"/>
        </w:rPr>
      </w:pPr>
      <w:r>
        <w:rPr>
          <w:rFonts w:ascii="Calibri" w:hAnsi="Calibri" w:cs="Calibri"/>
          <w:szCs w:val="22"/>
        </w:rPr>
        <w:t>Voorzitter</w:t>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t>Bestuurslid</w:t>
      </w:r>
    </w:p>
    <w:p w14:paraId="0B265D64" w14:textId="77777777" w:rsidR="000A3BDF" w:rsidRPr="005C5D06" w:rsidRDefault="000A3BDF" w:rsidP="005C5D06">
      <w:pPr>
        <w:spacing w:line="240" w:lineRule="auto"/>
        <w:rPr>
          <w:rFonts w:ascii="Calibri" w:hAnsi="Calibri" w:cs="Calibri"/>
          <w:szCs w:val="22"/>
        </w:rPr>
      </w:pPr>
    </w:p>
    <w:sectPr w:rsidR="000A3BDF" w:rsidRPr="005C5D06" w:rsidSect="005475A5">
      <w:headerReference w:type="default" r:id="rId7"/>
      <w:footerReference w:type="default" r:id="rId8"/>
      <w:headerReference w:type="first" r:id="rId9"/>
      <w:footerReference w:type="first" r:id="rId10"/>
      <w:pgSz w:w="11900" w:h="16840"/>
      <w:pgMar w:top="2262" w:right="1588" w:bottom="1418" w:left="238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15FF3" w14:textId="77777777" w:rsidR="005475A5" w:rsidRDefault="005475A5" w:rsidP="002E2973">
      <w:pPr>
        <w:spacing w:line="240" w:lineRule="auto"/>
      </w:pPr>
      <w:r>
        <w:separator/>
      </w:r>
    </w:p>
  </w:endnote>
  <w:endnote w:type="continuationSeparator" w:id="0">
    <w:p w14:paraId="63D42CE2" w14:textId="77777777" w:rsidR="005475A5" w:rsidRDefault="005475A5" w:rsidP="002E2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li Light">
    <w:panose1 w:val="000004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Times New Roman (Hoofdtekst CS)">
    <w:panose1 w:val="00000000000000000000"/>
    <w:charset w:val="00"/>
    <w:family w:val="roman"/>
    <w:notTrueType/>
    <w:pitch w:val="default"/>
  </w:font>
  <w:font w:name="Muli ExtraBold">
    <w:panose1 w:val="00000900000000000000"/>
    <w:charset w:val="00"/>
    <w:family w:val="auto"/>
    <w:pitch w:val="variable"/>
    <w:sig w:usb0="20000007" w:usb1="00000001" w:usb2="00000000" w:usb3="00000000" w:csb0="00000193" w:csb1="00000000"/>
  </w:font>
  <w:font w:name="Muli">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A19F1" w14:textId="77777777" w:rsidR="005475A5" w:rsidRDefault="005475A5">
    <w:pPr>
      <w:pStyle w:val="Voettekst"/>
      <w:rPr>
        <w:rStyle w:val="Paginanummer"/>
        <w:rFonts w:cs="Times New Roman (Hoofdtekst CS)"/>
        <w:smallCaps/>
        <w:sz w:val="12"/>
      </w:rPr>
    </w:pPr>
  </w:p>
  <w:p w14:paraId="26021D40" w14:textId="77777777" w:rsidR="005475A5" w:rsidRDefault="005475A5">
    <w:pPr>
      <w:pStyle w:val="Voettekst"/>
      <w:rPr>
        <w:rStyle w:val="Paginanummer"/>
        <w:rFonts w:cs="Times New Roman (Hoofdtekst CS)"/>
        <w:smallCaps/>
        <w:sz w:val="12"/>
      </w:rPr>
    </w:pPr>
    <w:r>
      <w:rPr>
        <w:rStyle w:val="Paginanummer"/>
        <w:rFonts w:cs="Times New Roman (Hoofdtekst CS)"/>
        <w:smallCaps/>
        <w:sz w:val="12"/>
      </w:rPr>
      <w:tab/>
    </w:r>
    <w:r>
      <w:rPr>
        <w:rStyle w:val="Paginanummer"/>
        <w:rFonts w:cs="Times New Roman (Hoofdtekst CS)"/>
        <w:smallCaps/>
        <w:sz w:val="12"/>
      </w:rPr>
      <w:tab/>
    </w:r>
    <w:r w:rsidRPr="000A3BDF">
      <w:rPr>
        <w:rStyle w:val="Paginanummer"/>
        <w:rFonts w:cs="Times New Roman (Hoofdtekst CS)"/>
        <w:smallCaps/>
        <w:sz w:val="12"/>
      </w:rPr>
      <w:t xml:space="preserve">Pag. </w:t>
    </w:r>
    <w:r w:rsidR="00444D15"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444D15" w:rsidRPr="000A3BDF">
      <w:rPr>
        <w:rStyle w:val="Paginanummer"/>
        <w:rFonts w:cs="Times New Roman (Hoofdtekst CS)"/>
        <w:smallCaps/>
        <w:sz w:val="12"/>
      </w:rPr>
      <w:fldChar w:fldCharType="separate"/>
    </w:r>
    <w:r w:rsidR="005E479F">
      <w:rPr>
        <w:rStyle w:val="Paginanummer"/>
        <w:rFonts w:cs="Times New Roman (Hoofdtekst CS)"/>
        <w:smallCaps/>
        <w:noProof/>
        <w:sz w:val="12"/>
      </w:rPr>
      <w:t>2</w:t>
    </w:r>
    <w:r w:rsidR="00444D15" w:rsidRPr="000A3BDF">
      <w:rPr>
        <w:rStyle w:val="Paginanummer"/>
        <w:rFonts w:cs="Times New Roman (Hoofdtekst CS)"/>
        <w:smallCaps/>
        <w:sz w:val="12"/>
      </w:rPr>
      <w:fldChar w:fldCharType="end"/>
    </w:r>
    <w:r>
      <w:rPr>
        <w:rStyle w:val="Paginanummer"/>
        <w:rFonts w:cs="Times New Roman (Hoofdtekst CS)"/>
        <w:smallCaps/>
        <w:sz w:val="12"/>
      </w:rPr>
      <w:t>/</w:t>
    </w:r>
    <w:r w:rsidR="003E2808">
      <w:fldChar w:fldCharType="begin"/>
    </w:r>
    <w:r w:rsidR="003E2808">
      <w:instrText xml:space="preserve"> NUMPAGES  \* MERGEFORMAT </w:instrText>
    </w:r>
    <w:r w:rsidR="003E2808">
      <w:fldChar w:fldCharType="separate"/>
    </w:r>
    <w:r w:rsidR="005E479F" w:rsidRPr="005E479F">
      <w:rPr>
        <w:rStyle w:val="Paginanummer"/>
        <w:rFonts w:cs="Times New Roman (Hoofdtekst CS)"/>
        <w:smallCaps/>
        <w:noProof/>
        <w:sz w:val="12"/>
      </w:rPr>
      <w:t>2</w:t>
    </w:r>
    <w:r w:rsidR="003E2808">
      <w:rPr>
        <w:rStyle w:val="Paginanummer"/>
        <w:rFonts w:cs="Times New Roman (Hoofdtekst CS)"/>
        <w:smallCaps/>
        <w:noProof/>
        <w:sz w:val="12"/>
      </w:rPr>
      <w:fldChar w:fldCharType="end"/>
    </w:r>
  </w:p>
  <w:p w14:paraId="3A28ECE7" w14:textId="77777777" w:rsidR="005475A5" w:rsidRDefault="005475A5">
    <w:pPr>
      <w:pStyle w:val="Voettekst"/>
      <w:rPr>
        <w:rStyle w:val="Paginanummer"/>
        <w:rFonts w:cs="Times New Roman (Hoofdtekst CS)"/>
        <w:smallCaps/>
        <w:sz w:val="12"/>
      </w:rPr>
    </w:pPr>
  </w:p>
  <w:p w14:paraId="4F152CCA" w14:textId="77777777" w:rsidR="005475A5" w:rsidRDefault="005475A5">
    <w:pPr>
      <w:pStyle w:val="Voettekst"/>
      <w:rPr>
        <w:rStyle w:val="Paginanummer"/>
        <w:rFonts w:cs="Times New Roman (Hoofdtekst CS)"/>
        <w:smallCaps/>
        <w:sz w:val="12"/>
      </w:rPr>
    </w:pPr>
  </w:p>
  <w:p w14:paraId="7A64172C" w14:textId="77777777" w:rsidR="005475A5" w:rsidRDefault="005475A5">
    <w:pPr>
      <w:pStyle w:val="Voettekst"/>
      <w:rPr>
        <w:rStyle w:val="Paginanummer"/>
        <w:rFonts w:cs="Times New Roman (Hoofdtekst CS)"/>
        <w:smallCaps/>
        <w:sz w:val="12"/>
      </w:rPr>
    </w:pPr>
  </w:p>
  <w:p w14:paraId="6CD9F25C" w14:textId="77777777" w:rsidR="005475A5" w:rsidRDefault="005475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9601A" w14:textId="77777777" w:rsidR="005475A5" w:rsidRDefault="005475A5" w:rsidP="00797FDC">
    <w:pPr>
      <w:pStyle w:val="Voettekst"/>
      <w:spacing w:line="160" w:lineRule="exact"/>
      <w:ind w:right="360" w:hanging="1276"/>
      <w:rPr>
        <w:rFonts w:ascii="Muli ExtraBold" w:hAnsi="Muli ExtraBold" w:cs="Times New Roman (Hoofdtekst CS)"/>
        <w:b/>
        <w:color w:val="979999"/>
        <w:sz w:val="12"/>
      </w:rPr>
    </w:pPr>
  </w:p>
  <w:p w14:paraId="1568AFD9" w14:textId="77777777" w:rsidR="005475A5" w:rsidRPr="000A3BDF" w:rsidRDefault="005475A5" w:rsidP="000A3BDF">
    <w:pPr>
      <w:pStyle w:val="Voettekst"/>
      <w:ind w:hanging="1276"/>
      <w:rPr>
        <w:rFonts w:ascii="Muli" w:hAnsi="Muli"/>
        <w:sz w:val="20"/>
      </w:rPr>
    </w:pPr>
    <w:r w:rsidRPr="00E73399">
      <w:rPr>
        <w:rFonts w:ascii="Muli ExtraBold" w:hAnsi="Muli ExtraBold" w:cs="Times New Roman (Hoofdtekst CS)"/>
        <w:b/>
        <w:color w:val="979999"/>
        <w:sz w:val="14"/>
        <w:szCs w:val="14"/>
      </w:rPr>
      <w:t>ASGB vzw</w:t>
    </w:r>
    <w:r>
      <w:rPr>
        <w:rFonts w:ascii="Muli ExtraBold" w:hAnsi="Muli ExtraBold" w:cs="Times New Roman (Hoofdtekst CS)"/>
        <w:b/>
        <w:color w:val="979999"/>
        <w:sz w:val="12"/>
      </w:rPr>
      <w:tab/>
    </w:r>
    <w:r>
      <w:rPr>
        <w:rFonts w:ascii="Muli ExtraBold" w:hAnsi="Muli ExtraBold" w:cs="Times New Roman (Hoofdtekst CS)"/>
        <w:b/>
        <w:color w:val="979999"/>
        <w:sz w:val="12"/>
      </w:rPr>
      <w:tab/>
    </w:r>
    <w:sdt>
      <w:sdtPr>
        <w:rPr>
          <w:rStyle w:val="Paginanummer"/>
        </w:rPr>
        <w:id w:val="363327564"/>
        <w:docPartObj>
          <w:docPartGallery w:val="Page Numbers (Bottom of Page)"/>
          <w:docPartUnique/>
        </w:docPartObj>
      </w:sdtPr>
      <w:sdtEndPr>
        <w:rPr>
          <w:rStyle w:val="Paginanummer"/>
        </w:rPr>
      </w:sdtEndPr>
      <w:sdtContent>
        <w:r>
          <w:rPr>
            <w:rStyle w:val="Paginanummer"/>
          </w:rPr>
          <w:tab/>
        </w:r>
        <w:r w:rsidRPr="000A3BDF">
          <w:rPr>
            <w:rStyle w:val="Paginanummer"/>
            <w:rFonts w:cs="Times New Roman (Hoofdtekst CS)"/>
            <w:smallCaps/>
            <w:sz w:val="12"/>
          </w:rPr>
          <w:t xml:space="preserve">Pag. </w:t>
        </w:r>
        <w:r w:rsidR="00444D15"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444D15" w:rsidRPr="000A3BDF">
          <w:rPr>
            <w:rStyle w:val="Paginanummer"/>
            <w:rFonts w:cs="Times New Roman (Hoofdtekst CS)"/>
            <w:smallCaps/>
            <w:sz w:val="12"/>
          </w:rPr>
          <w:fldChar w:fldCharType="separate"/>
        </w:r>
        <w:r w:rsidR="005E479F">
          <w:rPr>
            <w:rStyle w:val="Paginanummer"/>
            <w:rFonts w:cs="Times New Roman (Hoofdtekst CS)"/>
            <w:smallCaps/>
            <w:noProof/>
            <w:sz w:val="12"/>
          </w:rPr>
          <w:t>1</w:t>
        </w:r>
        <w:r w:rsidR="00444D15" w:rsidRPr="000A3BDF">
          <w:rPr>
            <w:rStyle w:val="Paginanummer"/>
            <w:rFonts w:cs="Times New Roman (Hoofdtekst CS)"/>
            <w:smallCaps/>
            <w:sz w:val="12"/>
          </w:rPr>
          <w:fldChar w:fldCharType="end"/>
        </w:r>
        <w:r>
          <w:rPr>
            <w:rStyle w:val="Paginanummer"/>
            <w:rFonts w:cs="Times New Roman (Hoofdtekst CS)"/>
            <w:smallCaps/>
            <w:sz w:val="12"/>
          </w:rPr>
          <w:t>/</w:t>
        </w:r>
        <w:r w:rsidR="003E2808">
          <w:fldChar w:fldCharType="begin"/>
        </w:r>
        <w:r w:rsidR="003E2808">
          <w:instrText xml:space="preserve"> NUMPAGES  \* MERGEFORMAT </w:instrText>
        </w:r>
        <w:r w:rsidR="003E2808">
          <w:fldChar w:fldCharType="separate"/>
        </w:r>
        <w:r w:rsidR="005E479F" w:rsidRPr="005E479F">
          <w:rPr>
            <w:rStyle w:val="Paginanummer"/>
            <w:rFonts w:cs="Times New Roman (Hoofdtekst CS)"/>
            <w:smallCaps/>
            <w:noProof/>
            <w:sz w:val="12"/>
          </w:rPr>
          <w:t>1</w:t>
        </w:r>
        <w:r w:rsidR="003E2808">
          <w:rPr>
            <w:rStyle w:val="Paginanummer"/>
            <w:rFonts w:cs="Times New Roman (Hoofdtekst CS)"/>
            <w:smallCaps/>
            <w:noProof/>
            <w:sz w:val="12"/>
          </w:rPr>
          <w:fldChar w:fldCharType="end"/>
        </w:r>
      </w:sdtContent>
    </w:sdt>
  </w:p>
  <w:p w14:paraId="6C2EC89C" w14:textId="77777777" w:rsidR="005475A5" w:rsidRPr="00E73399" w:rsidRDefault="005475A5" w:rsidP="00797FDC">
    <w:pPr>
      <w:pStyle w:val="Voettekst"/>
      <w:spacing w:before="120" w:after="120" w:line="160" w:lineRule="exact"/>
      <w:ind w:hanging="1276"/>
      <w:rPr>
        <w:rFonts w:cs="Times New Roman (Hoofdtekst CS)"/>
        <w:color w:val="979999"/>
        <w:sz w:val="14"/>
        <w:szCs w:val="14"/>
      </w:rPr>
    </w:pPr>
    <w:r w:rsidRPr="00E73399">
      <w:rPr>
        <w:rFonts w:cs="Times New Roman (Hoofdtekst CS)"/>
        <w:color w:val="979999"/>
        <w:sz w:val="14"/>
        <w:szCs w:val="14"/>
      </w:rPr>
      <w:t>Prins Boudewijnlaan 1, 2550 Kontich</w:t>
    </w:r>
  </w:p>
  <w:p w14:paraId="59D2EC07" w14:textId="77777777" w:rsidR="005475A5" w:rsidRPr="00E73399" w:rsidRDefault="005475A5" w:rsidP="00797FDC">
    <w:pPr>
      <w:pStyle w:val="Voettekst"/>
      <w:spacing w:line="160" w:lineRule="exact"/>
      <w:ind w:hanging="1276"/>
      <w:rPr>
        <w:rFonts w:cs="Times New Roman (Hoofdtekst CS)"/>
        <w:color w:val="979999"/>
        <w:sz w:val="14"/>
        <w:szCs w:val="14"/>
      </w:rPr>
    </w:pPr>
    <w:r w:rsidRPr="00E73399">
      <w:rPr>
        <w:rFonts w:cs="Times New Roman (Hoofdtekst CS)"/>
        <w:smallCaps/>
        <w:color w:val="979999"/>
        <w:sz w:val="14"/>
        <w:szCs w:val="14"/>
      </w:rPr>
      <w:t>t</w:t>
    </w:r>
    <w:r w:rsidRPr="00E73399">
      <w:rPr>
        <w:rFonts w:cs="Times New Roman (Hoofdtekst CS)"/>
        <w:color w:val="979999"/>
        <w:sz w:val="14"/>
        <w:szCs w:val="14"/>
      </w:rPr>
      <w:t xml:space="preserve"> 03 238 49 48</w:t>
    </w:r>
  </w:p>
  <w:p w14:paraId="0BB59CFE" w14:textId="77777777" w:rsidR="005475A5" w:rsidRPr="00E73399" w:rsidRDefault="005475A5" w:rsidP="00797FDC">
    <w:pPr>
      <w:pStyle w:val="Voettekst"/>
      <w:spacing w:line="160" w:lineRule="exact"/>
      <w:ind w:hanging="1276"/>
      <w:rPr>
        <w:rFonts w:cs="Times New Roman (Hoofdtekst CS)"/>
        <w:color w:val="979999"/>
        <w:sz w:val="14"/>
        <w:szCs w:val="14"/>
      </w:rPr>
    </w:pPr>
    <w:r w:rsidRPr="00E73399">
      <w:rPr>
        <w:rFonts w:cs="Times New Roman (Hoofdtekst CS)"/>
        <w:smallCaps/>
        <w:color w:val="979999"/>
        <w:sz w:val="14"/>
        <w:szCs w:val="14"/>
      </w:rPr>
      <w:t>f</w:t>
    </w:r>
    <w:r w:rsidRPr="00E73399">
      <w:rPr>
        <w:rFonts w:cs="Times New Roman (Hoofdtekst CS)"/>
        <w:color w:val="979999"/>
        <w:sz w:val="14"/>
        <w:szCs w:val="14"/>
      </w:rPr>
      <w:t xml:space="preserve"> 03 216 30 64</w:t>
    </w:r>
  </w:p>
  <w:p w14:paraId="51546496" w14:textId="77777777" w:rsidR="005475A5" w:rsidRPr="00E73399" w:rsidRDefault="005475A5" w:rsidP="00797FDC">
    <w:pPr>
      <w:pStyle w:val="Voettekst"/>
      <w:spacing w:before="120" w:after="120" w:line="160" w:lineRule="exact"/>
      <w:ind w:hanging="1276"/>
      <w:rPr>
        <w:rFonts w:cs="Times New Roman (Hoofdtekst CS)"/>
        <w:color w:val="979999"/>
        <w:sz w:val="14"/>
        <w:szCs w:val="14"/>
      </w:rPr>
    </w:pPr>
    <w:r w:rsidRPr="00E73399">
      <w:rPr>
        <w:rFonts w:cs="Times New Roman (Hoofdtekst CS)"/>
        <w:color w:val="979999"/>
        <w:sz w:val="14"/>
        <w:szCs w:val="14"/>
      </w:rPr>
      <w:t>KBC 407-8129911-39</w:t>
    </w:r>
  </w:p>
  <w:p w14:paraId="2DA39DB1" w14:textId="77777777" w:rsidR="005475A5" w:rsidRPr="00E73399" w:rsidRDefault="005475A5" w:rsidP="00797FDC">
    <w:pPr>
      <w:pStyle w:val="Voettekst"/>
      <w:spacing w:line="160" w:lineRule="exact"/>
      <w:ind w:hanging="1276"/>
      <w:rPr>
        <w:rFonts w:cs="Times New Roman (Hoofdtekst CS)"/>
        <w:color w:val="979999"/>
        <w:sz w:val="14"/>
        <w:szCs w:val="14"/>
      </w:rPr>
    </w:pPr>
    <w:r w:rsidRPr="00E73399">
      <w:rPr>
        <w:rFonts w:cs="Times New Roman (Hoofdtekst CS)"/>
        <w:color w:val="979999"/>
        <w:sz w:val="14"/>
        <w:szCs w:val="14"/>
      </w:rPr>
      <w:t>info@asgb.be   www.asgb.be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98910" w14:textId="77777777" w:rsidR="005475A5" w:rsidRDefault="005475A5" w:rsidP="002E2973">
      <w:pPr>
        <w:spacing w:line="240" w:lineRule="auto"/>
      </w:pPr>
      <w:r>
        <w:separator/>
      </w:r>
    </w:p>
  </w:footnote>
  <w:footnote w:type="continuationSeparator" w:id="0">
    <w:p w14:paraId="11263EE5" w14:textId="77777777" w:rsidR="005475A5" w:rsidRDefault="005475A5" w:rsidP="002E29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B548B" w14:textId="77777777" w:rsidR="005475A5" w:rsidRDefault="005475A5">
    <w:pPr>
      <w:pStyle w:val="Koptekst"/>
    </w:pPr>
    <w:r>
      <w:rPr>
        <w:rFonts w:cs="Times New Roman (Hoofdtekst CS)"/>
        <w:noProof/>
        <w:color w:val="979999"/>
        <w:sz w:val="14"/>
        <w:szCs w:val="14"/>
        <w:lang w:val="nl-BE" w:eastAsia="nl-BE"/>
      </w:rPr>
      <w:drawing>
        <wp:anchor distT="0" distB="0" distL="114300" distR="114300" simplePos="0" relativeHeight="251662336" behindDoc="1" locked="1" layoutInCell="1" allowOverlap="1" wp14:anchorId="7B9C708A" wp14:editId="3B965891">
          <wp:simplePos x="0" y="0"/>
          <wp:positionH relativeFrom="page">
            <wp:posOffset>0</wp:posOffset>
          </wp:positionH>
          <wp:positionV relativeFrom="page">
            <wp:posOffset>0</wp:posOffset>
          </wp:positionV>
          <wp:extent cx="7509600" cy="907200"/>
          <wp:effectExtent l="0" t="0" r="0" b="0"/>
          <wp:wrapNone/>
          <wp:docPr id="2" name="Afbeelding 2" descr="/Users/steven/Documents/Steven HD/Klanten HD/VK/v2/voor Steven/ASGB-header-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GB-header-icon.jpg"/>
                  <pic:cNvPicPr/>
                </pic:nvPicPr>
                <pic:blipFill>
                  <a:blip r:embed="rId1">
                    <a:extLst>
                      <a:ext uri="{28A0092B-C50C-407E-A947-70E740481C1C}">
                        <a14:useLocalDpi xmlns:a14="http://schemas.microsoft.com/office/drawing/2010/main" val="0"/>
                      </a:ext>
                    </a:extLst>
                  </a:blip>
                  <a:stretch>
                    <a:fillRect/>
                  </a:stretch>
                </pic:blipFill>
                <pic:spPr>
                  <a:xfrm>
                    <a:off x="0" y="0"/>
                    <a:ext cx="7509600" cy="907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860D6" w14:textId="77777777" w:rsidR="005475A5" w:rsidRDefault="005475A5">
    <w:pPr>
      <w:pStyle w:val="Koptekst"/>
    </w:pPr>
    <w:r>
      <w:rPr>
        <w:noProof/>
        <w:lang w:val="nl-BE" w:eastAsia="nl-BE"/>
      </w:rPr>
      <w:drawing>
        <wp:anchor distT="0" distB="0" distL="114300" distR="114300" simplePos="0" relativeHeight="251661312" behindDoc="1" locked="1" layoutInCell="1" allowOverlap="1" wp14:anchorId="11D08506" wp14:editId="078C0290">
          <wp:simplePos x="0" y="0"/>
          <wp:positionH relativeFrom="page">
            <wp:posOffset>0</wp:posOffset>
          </wp:positionH>
          <wp:positionV relativeFrom="page">
            <wp:posOffset>0</wp:posOffset>
          </wp:positionV>
          <wp:extent cx="7520400" cy="1198800"/>
          <wp:effectExtent l="0" t="0" r="0" b="0"/>
          <wp:wrapNone/>
          <wp:docPr id="1" name="Afbeelding 1" descr="/Users/steven/Documents/Steven HD/Klanten HD/VK/v2/voor Steven/ASGB-hea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GB-header-logo.jpg"/>
                  <pic:cNvPicPr/>
                </pic:nvPicPr>
                <pic:blipFill>
                  <a:blip r:embed="rId1">
                    <a:extLst>
                      <a:ext uri="{28A0092B-C50C-407E-A947-70E740481C1C}">
                        <a14:useLocalDpi xmlns:a14="http://schemas.microsoft.com/office/drawing/2010/main" val="0"/>
                      </a:ext>
                    </a:extLst>
                  </a:blip>
                  <a:stretch>
                    <a:fillRect/>
                  </a:stretch>
                </pic:blipFill>
                <pic:spPr>
                  <a:xfrm>
                    <a:off x="0" y="0"/>
                    <a:ext cx="7520400" cy="1198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12A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DAC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907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486B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1AF9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E25C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A02D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447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9CB7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9458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5476B"/>
    <w:multiLevelType w:val="multilevel"/>
    <w:tmpl w:val="4244A0A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3DE545B8"/>
    <w:multiLevelType w:val="hybridMultilevel"/>
    <w:tmpl w:val="F24AC7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0673A49"/>
    <w:multiLevelType w:val="hybridMultilevel"/>
    <w:tmpl w:val="8F5E77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1"/>
  </w:num>
  <w:num w:numId="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bookFoldPrintingSheets w:val="-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E7"/>
    <w:rsid w:val="00023D5D"/>
    <w:rsid w:val="00077F14"/>
    <w:rsid w:val="000815E7"/>
    <w:rsid w:val="000A3BDF"/>
    <w:rsid w:val="00134229"/>
    <w:rsid w:val="001E6374"/>
    <w:rsid w:val="002D4D69"/>
    <w:rsid w:val="002D78B8"/>
    <w:rsid w:val="002E2973"/>
    <w:rsid w:val="003871AD"/>
    <w:rsid w:val="003E2808"/>
    <w:rsid w:val="00422712"/>
    <w:rsid w:val="00444D15"/>
    <w:rsid w:val="00446066"/>
    <w:rsid w:val="004B0887"/>
    <w:rsid w:val="00522AE9"/>
    <w:rsid w:val="005475A5"/>
    <w:rsid w:val="005C10A3"/>
    <w:rsid w:val="005C5D06"/>
    <w:rsid w:val="005E479F"/>
    <w:rsid w:val="00617EE1"/>
    <w:rsid w:val="00676764"/>
    <w:rsid w:val="00781403"/>
    <w:rsid w:val="00797FDC"/>
    <w:rsid w:val="008378DB"/>
    <w:rsid w:val="008556F4"/>
    <w:rsid w:val="00925104"/>
    <w:rsid w:val="0099181A"/>
    <w:rsid w:val="009A00C2"/>
    <w:rsid w:val="00A6265A"/>
    <w:rsid w:val="00AC7455"/>
    <w:rsid w:val="00B47100"/>
    <w:rsid w:val="00B529A0"/>
    <w:rsid w:val="00B657E6"/>
    <w:rsid w:val="00CB604B"/>
    <w:rsid w:val="00D44FE2"/>
    <w:rsid w:val="00D713C5"/>
    <w:rsid w:val="00D85BE7"/>
    <w:rsid w:val="00D927B3"/>
    <w:rsid w:val="00DB2FF6"/>
    <w:rsid w:val="00E1453E"/>
    <w:rsid w:val="00E73399"/>
    <w:rsid w:val="00EC4974"/>
    <w:rsid w:val="00EC53A6"/>
    <w:rsid w:val="00FF78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03C5E7"/>
  <w15:docId w15:val="{278CEE27-4A6B-47D1-AA3A-978D9550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3BDF"/>
    <w:pPr>
      <w:spacing w:line="360" w:lineRule="auto"/>
    </w:pPr>
    <w:rPr>
      <w:rFonts w:ascii="Muli Light" w:hAnsi="Muli Light"/>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973"/>
    <w:pPr>
      <w:tabs>
        <w:tab w:val="center" w:pos="4536"/>
        <w:tab w:val="right" w:pos="9072"/>
      </w:tabs>
    </w:pPr>
  </w:style>
  <w:style w:type="character" w:customStyle="1" w:styleId="KoptekstChar">
    <w:name w:val="Koptekst Char"/>
    <w:basedOn w:val="Standaardalinea-lettertype"/>
    <w:link w:val="Koptekst"/>
    <w:uiPriority w:val="99"/>
    <w:rsid w:val="002E2973"/>
  </w:style>
  <w:style w:type="paragraph" w:styleId="Voettekst">
    <w:name w:val="footer"/>
    <w:basedOn w:val="Standaard"/>
    <w:link w:val="VoettekstChar"/>
    <w:uiPriority w:val="99"/>
    <w:unhideWhenUsed/>
    <w:rsid w:val="002E2973"/>
    <w:pPr>
      <w:tabs>
        <w:tab w:val="center" w:pos="4536"/>
        <w:tab w:val="right" w:pos="9072"/>
      </w:tabs>
    </w:pPr>
  </w:style>
  <w:style w:type="character" w:customStyle="1" w:styleId="VoettekstChar">
    <w:name w:val="Voettekst Char"/>
    <w:basedOn w:val="Standaardalinea-lettertype"/>
    <w:link w:val="Voettekst"/>
    <w:uiPriority w:val="99"/>
    <w:rsid w:val="002E2973"/>
  </w:style>
  <w:style w:type="character" w:styleId="Hyperlink">
    <w:name w:val="Hyperlink"/>
    <w:basedOn w:val="Standaardalinea-lettertype"/>
    <w:uiPriority w:val="99"/>
    <w:unhideWhenUsed/>
    <w:rsid w:val="00797FDC"/>
    <w:rPr>
      <w:color w:val="0563C1" w:themeColor="hyperlink"/>
      <w:u w:val="single"/>
    </w:rPr>
  </w:style>
  <w:style w:type="character" w:customStyle="1" w:styleId="Onopgelostemelding1">
    <w:name w:val="Onopgeloste melding1"/>
    <w:basedOn w:val="Standaardalinea-lettertype"/>
    <w:uiPriority w:val="99"/>
    <w:rsid w:val="00797FDC"/>
    <w:rPr>
      <w:color w:val="808080"/>
      <w:shd w:val="clear" w:color="auto" w:fill="E6E6E6"/>
    </w:rPr>
  </w:style>
  <w:style w:type="character" w:styleId="Paginanummer">
    <w:name w:val="page number"/>
    <w:basedOn w:val="Standaardalinea-lettertype"/>
    <w:uiPriority w:val="99"/>
    <w:semiHidden/>
    <w:unhideWhenUsed/>
    <w:rsid w:val="00797FDC"/>
  </w:style>
  <w:style w:type="paragraph" w:styleId="Lijstalinea">
    <w:name w:val="List Paragraph"/>
    <w:basedOn w:val="Standaard"/>
    <w:uiPriority w:val="34"/>
    <w:rsid w:val="004B0887"/>
    <w:pPr>
      <w:ind w:left="720"/>
      <w:contextualSpacing/>
    </w:pPr>
  </w:style>
  <w:style w:type="character" w:styleId="Subtielebenadrukking">
    <w:name w:val="Subtle Emphasis"/>
    <w:basedOn w:val="Standaardalinea-lettertype"/>
    <w:uiPriority w:val="19"/>
    <w:rsid w:val="004B0887"/>
    <w:rPr>
      <w:i/>
      <w:iCs/>
      <w:color w:val="404040" w:themeColor="text1" w:themeTint="BF"/>
    </w:rPr>
  </w:style>
  <w:style w:type="character" w:styleId="Zwaar">
    <w:name w:val="Strong"/>
    <w:basedOn w:val="Standaardalinea-lettertype"/>
    <w:uiPriority w:val="22"/>
    <w:qFormat/>
    <w:rsid w:val="005475A5"/>
    <w:rPr>
      <w:b/>
      <w:bCs/>
    </w:rPr>
  </w:style>
  <w:style w:type="paragraph" w:styleId="Normaalweb">
    <w:name w:val="Normal (Web)"/>
    <w:basedOn w:val="Standaard"/>
    <w:uiPriority w:val="99"/>
    <w:semiHidden/>
    <w:unhideWhenUsed/>
    <w:rsid w:val="005C5D06"/>
    <w:pPr>
      <w:spacing w:before="100" w:beforeAutospacing="1" w:after="100" w:afterAutospacing="1" w:line="240" w:lineRule="auto"/>
    </w:pPr>
    <w:rPr>
      <w:rFonts w:ascii="Calibri" w:hAnsi="Calibri" w:cs="Calibri"/>
      <w:szCs w:val="22"/>
      <w:lang w:val="nl-BE" w:eastAsia="nl-BE"/>
    </w:rPr>
  </w:style>
  <w:style w:type="paragraph" w:styleId="Ballontekst">
    <w:name w:val="Balloon Text"/>
    <w:basedOn w:val="Standaard"/>
    <w:link w:val="BallontekstChar"/>
    <w:uiPriority w:val="99"/>
    <w:semiHidden/>
    <w:unhideWhenUsed/>
    <w:rsid w:val="00B4710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7100"/>
    <w:rPr>
      <w:rFonts w:ascii="Segoe UI" w:hAnsi="Segoe UI" w:cs="Segoe UI"/>
      <w:sz w:val="18"/>
      <w:szCs w:val="18"/>
    </w:rPr>
  </w:style>
  <w:style w:type="character" w:customStyle="1" w:styleId="apple-converted-space">
    <w:name w:val="apple-converted-space"/>
    <w:basedOn w:val="Standaardalinea-lettertype"/>
    <w:rsid w:val="00925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824576">
      <w:bodyDiv w:val="1"/>
      <w:marLeft w:val="0"/>
      <w:marRight w:val="0"/>
      <w:marTop w:val="0"/>
      <w:marBottom w:val="0"/>
      <w:divBdr>
        <w:top w:val="none" w:sz="0" w:space="0" w:color="auto"/>
        <w:left w:val="none" w:sz="0" w:space="0" w:color="auto"/>
        <w:bottom w:val="none" w:sz="0" w:space="0" w:color="auto"/>
        <w:right w:val="none" w:sz="0" w:space="0" w:color="auto"/>
      </w:divBdr>
    </w:div>
    <w:div w:id="117541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2204</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COMITH</dc:creator>
  <cp:lastModifiedBy>Mireille Arens</cp:lastModifiedBy>
  <cp:revision>2</cp:revision>
  <cp:lastPrinted>2019-11-07T11:36:00Z</cp:lastPrinted>
  <dcterms:created xsi:type="dcterms:W3CDTF">2019-12-05T09:36:00Z</dcterms:created>
  <dcterms:modified xsi:type="dcterms:W3CDTF">2019-12-05T09:36:00Z</dcterms:modified>
</cp:coreProperties>
</file>