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B1726" w14:textId="77777777" w:rsidR="00392743" w:rsidRDefault="00392743">
      <w:bookmarkStart w:id="0" w:name="_GoBack"/>
      <w:bookmarkEnd w:id="0"/>
      <w:r>
        <w:t xml:space="preserve">Geachte </w:t>
      </w:r>
      <w:r w:rsidR="00992F2A">
        <w:t>collega, Dr.</w:t>
      </w:r>
      <w:r>
        <w:t xml:space="preserve"> Rutsaert, </w:t>
      </w:r>
    </w:p>
    <w:p w14:paraId="2023EA3E" w14:textId="36889F56" w:rsidR="00377EF6" w:rsidRDefault="005202D7">
      <w:r>
        <w:t xml:space="preserve">Zoals u recent vernam, vinden vele collega’s endocrinologen dat er, in de vele recente belangrijke beslissingen in het beleid rondom diabetes, weinig of geen inspraak was van niet-universitaire, perifere centra. Velen wensen hier in de nabije toekomst verandering in. In </w:t>
      </w:r>
      <w:r w:rsidR="00377EF6">
        <w:t>overleg tussen endocrinologen</w:t>
      </w:r>
      <w:r w:rsidR="00645931">
        <w:t>/diabetologen</w:t>
      </w:r>
      <w:r w:rsidR="00377EF6">
        <w:t xml:space="preserve"> van verschillende perifere diabetescentra met betrekking tot nieuwe technologische diagnostiek en behandeling, wensen wij langs deze weg toch enkele bekommernissen te noteren: </w:t>
      </w:r>
    </w:p>
    <w:p w14:paraId="1CDE1EDF" w14:textId="5C109F24" w:rsidR="00377EF6" w:rsidRDefault="00377EF6" w:rsidP="00377EF6">
      <w:pPr>
        <w:pStyle w:val="Lijstalinea"/>
        <w:numPr>
          <w:ilvl w:val="0"/>
          <w:numId w:val="1"/>
        </w:numPr>
      </w:pPr>
      <w:r>
        <w:t>Volgens Artikel 20 §1 (</w:t>
      </w:r>
      <w:proofErr w:type="spellStart"/>
      <w:r>
        <w:t>cfr</w:t>
      </w:r>
      <w:proofErr w:type="spellEnd"/>
      <w:r w:rsidR="006C0105">
        <w:t>.</w:t>
      </w:r>
      <w:r>
        <w:t xml:space="preserve"> bijlage 1),  vermeld in de overeenkomst inzake zelfregulatie van diabetespatiënten, dient een Akkoordraad te worden opgericht om deze overeenkomst mee te sturen. Deze dient o</w:t>
      </w:r>
      <w:r w:rsidR="006C0105">
        <w:t>.</w:t>
      </w:r>
      <w:r>
        <w:t>a</w:t>
      </w:r>
      <w:r w:rsidR="006C0105">
        <w:t>.</w:t>
      </w:r>
      <w:r>
        <w:t xml:space="preserve"> te bestaan uit :</w:t>
      </w:r>
    </w:p>
    <w:p w14:paraId="10531C65" w14:textId="04B621FE" w:rsidR="00377EF6" w:rsidRDefault="00377EF6" w:rsidP="00377EF6">
      <w:pPr>
        <w:pStyle w:val="Lijstalinea"/>
        <w:numPr>
          <w:ilvl w:val="1"/>
          <w:numId w:val="1"/>
        </w:numPr>
      </w:pPr>
      <w:r>
        <w:t xml:space="preserve">1 vertegenwoordiger van elk universitair ziekenhuis en evenveel vertegenwoordigers van de algemene ziekenhuizen waarmee de overeenkomst werd afgesloten. </w:t>
      </w:r>
    </w:p>
    <w:p w14:paraId="5F74F7D3" w14:textId="77777777" w:rsidR="00377EF6" w:rsidRDefault="00377EF6" w:rsidP="00377EF6">
      <w:pPr>
        <w:pStyle w:val="Lijstalinea"/>
        <w:numPr>
          <w:ilvl w:val="1"/>
          <w:numId w:val="1"/>
        </w:numPr>
      </w:pPr>
      <w:r>
        <w:t xml:space="preserve">In functie van de agenda kunnen betrokkenen worden uitgenodigd om deel te nemen aan de vergaderingen: </w:t>
      </w:r>
      <w:r>
        <w:tab/>
      </w:r>
    </w:p>
    <w:p w14:paraId="25544F24" w14:textId="77777777" w:rsidR="00377EF6" w:rsidRDefault="00377EF6" w:rsidP="00377EF6">
      <w:pPr>
        <w:pStyle w:val="Lijstalinea"/>
        <w:numPr>
          <w:ilvl w:val="2"/>
          <w:numId w:val="1"/>
        </w:numPr>
      </w:pPr>
      <w:r>
        <w:t>Vertegenwoordigers van de representatieve diabetesveren</w:t>
      </w:r>
      <w:r w:rsidR="00645931">
        <w:t>igingen</w:t>
      </w:r>
    </w:p>
    <w:p w14:paraId="2E6CEABA" w14:textId="77777777" w:rsidR="00377EF6" w:rsidRDefault="00377EF6" w:rsidP="00377EF6">
      <w:pPr>
        <w:pStyle w:val="Lijstalinea"/>
        <w:numPr>
          <w:ilvl w:val="2"/>
          <w:numId w:val="1"/>
        </w:numPr>
      </w:pPr>
      <w:r>
        <w:t>Vertegenwoordigers van bedrijven die zorgmateriaal fabriceren en/of verkopen</w:t>
      </w:r>
    </w:p>
    <w:p w14:paraId="2375A276" w14:textId="77777777" w:rsidR="00377EF6" w:rsidRDefault="00377EF6" w:rsidP="00377EF6">
      <w:pPr>
        <w:pStyle w:val="Lijstalinea"/>
        <w:numPr>
          <w:ilvl w:val="2"/>
          <w:numId w:val="1"/>
        </w:numPr>
      </w:pPr>
      <w:r>
        <w:t>Vertegenwoordigers van de artsenverenigingen</w:t>
      </w:r>
    </w:p>
    <w:p w14:paraId="72E647E1" w14:textId="77777777" w:rsidR="00377EF6" w:rsidRDefault="00377EF6" w:rsidP="00377EF6">
      <w:pPr>
        <w:pStyle w:val="Lijstalinea"/>
        <w:numPr>
          <w:ilvl w:val="2"/>
          <w:numId w:val="1"/>
        </w:numPr>
      </w:pPr>
      <w:r>
        <w:t>Vertegenwoordigers van andere zorgverstrekkers betrokken bij de zorg</w:t>
      </w:r>
    </w:p>
    <w:p w14:paraId="076079BA" w14:textId="77777777" w:rsidR="00377EF6" w:rsidRDefault="00377EF6" w:rsidP="00377EF6">
      <w:pPr>
        <w:pStyle w:val="Lijstalinea"/>
        <w:numPr>
          <w:ilvl w:val="2"/>
          <w:numId w:val="1"/>
        </w:numPr>
      </w:pPr>
      <w:r>
        <w:t>Vertegenwoordigers van de organisaties van ziekenhuizen</w:t>
      </w:r>
    </w:p>
    <w:p w14:paraId="1B2A9922" w14:textId="27888A0C" w:rsidR="00392743" w:rsidRDefault="00AC3BA4" w:rsidP="00AC3BA4">
      <w:pPr>
        <w:pStyle w:val="Lijstalinea"/>
        <w:numPr>
          <w:ilvl w:val="0"/>
          <w:numId w:val="1"/>
        </w:numPr>
      </w:pPr>
      <w:r>
        <w:t xml:space="preserve">Wij zijn van mening dat de </w:t>
      </w:r>
      <w:r w:rsidR="006C0105">
        <w:t>vandaag de</w:t>
      </w:r>
      <w:r w:rsidR="00364A5A">
        <w:t xml:space="preserve"> </w:t>
      </w:r>
      <w:r>
        <w:t>endocrinologen</w:t>
      </w:r>
      <w:r w:rsidR="00645931">
        <w:t>/diabetologen</w:t>
      </w:r>
      <w:r>
        <w:t xml:space="preserve"> van perifere ziekenhuizen niet paritair vertegenwoordigd zijn in  de huidige Akkoordraad, waardoor de belangen van de </w:t>
      </w:r>
      <w:proofErr w:type="spellStart"/>
      <w:r>
        <w:t>geconventioneerde</w:t>
      </w:r>
      <w:proofErr w:type="spellEnd"/>
      <w:r>
        <w:t xml:space="preserve"> patiënten van de</w:t>
      </w:r>
      <w:r w:rsidR="006C0105">
        <w:t>ze</w:t>
      </w:r>
      <w:r>
        <w:t xml:space="preserve"> perifere centra onvoldoende ver</w:t>
      </w:r>
      <w:r w:rsidR="006C0105">
        <w:t>dedigd</w:t>
      </w:r>
      <w:r>
        <w:t xml:space="preserve"> </w:t>
      </w:r>
      <w:r w:rsidR="00392743">
        <w:t>worden</w:t>
      </w:r>
      <w:r>
        <w:t xml:space="preserve">, terwijl </w:t>
      </w:r>
      <w:r w:rsidRPr="00C44074">
        <w:t xml:space="preserve">deze </w:t>
      </w:r>
      <w:r w:rsidR="00C44074">
        <w:t xml:space="preserve">een </w:t>
      </w:r>
      <w:r w:rsidR="00C44074" w:rsidRPr="00C44074">
        <w:t>zeer grote populatie (een aanzienlijk deel van het aantal diabetesconventiepatiënten) uitmaken</w:t>
      </w:r>
      <w:r>
        <w:t xml:space="preserve">.  </w:t>
      </w:r>
      <w:r w:rsidR="00992F2A">
        <w:t>Het is onduidelijk hoe de huidige vertegenwoordiging van de perifere centra werd aangeduid. Ons v</w:t>
      </w:r>
      <w:r>
        <w:t>oorstel is dat de afgevaardigden van de ‘niet-universitaire centra’ verkozen</w:t>
      </w:r>
      <w:r w:rsidR="00992F2A">
        <w:t>/aangeduid</w:t>
      </w:r>
      <w:r>
        <w:t xml:space="preserve"> worden</w:t>
      </w:r>
      <w:r w:rsidR="004B6D9D">
        <w:t xml:space="preserve"> </w:t>
      </w:r>
      <w:r w:rsidR="006C0105">
        <w:t>d.m.v.</w:t>
      </w:r>
      <w:r w:rsidR="00992F2A">
        <w:t xml:space="preserve"> een transparante procedure </w:t>
      </w:r>
      <w:r w:rsidR="004B6D9D">
        <w:t>bv</w:t>
      </w:r>
      <w:r w:rsidR="006C0105">
        <w:t>.</w:t>
      </w:r>
      <w:r w:rsidR="004B6D9D">
        <w:t xml:space="preserve"> op 3 jaarlijkse basis, </w:t>
      </w:r>
      <w:r>
        <w:t xml:space="preserve"> via kandidatuurstelling</w:t>
      </w:r>
      <w:r w:rsidR="00392743">
        <w:t>,</w:t>
      </w:r>
      <w:r>
        <w:t xml:space="preserve"> welke toegelaten is voor elke perifere endocrinoloog</w:t>
      </w:r>
      <w:r w:rsidR="00645931">
        <w:t>/diabetoloog</w:t>
      </w:r>
      <w:r>
        <w:t xml:space="preserve"> verbonden aan een </w:t>
      </w:r>
      <w:proofErr w:type="spellStart"/>
      <w:r>
        <w:t>geconventioneerd</w:t>
      </w:r>
      <w:proofErr w:type="spellEnd"/>
      <w:r>
        <w:t xml:space="preserve"> centrum. </w:t>
      </w:r>
      <w:r w:rsidR="00B778CA">
        <w:t xml:space="preserve"> </w:t>
      </w:r>
      <w:r w:rsidR="00992F2A">
        <w:t xml:space="preserve">Verder dienen deze vertegenwoordigers zich ertoe te verbinden na elke akkoordraad de collega’s endocrinologen op de hoogte te houden van de stand van zaken, zodat tijdig </w:t>
      </w:r>
      <w:r w:rsidR="006C0105">
        <w:t xml:space="preserve">feedback </w:t>
      </w:r>
      <w:r w:rsidR="00992F2A">
        <w:t xml:space="preserve">kan worden gegeven en meegenomen worden naar de volgende Akkoordraad. </w:t>
      </w:r>
    </w:p>
    <w:p w14:paraId="4C41688B" w14:textId="19F42054" w:rsidR="00AC3BA4" w:rsidRDefault="00992F2A" w:rsidP="00AC3BA4">
      <w:pPr>
        <w:pStyle w:val="Lijstalinea"/>
        <w:numPr>
          <w:ilvl w:val="0"/>
          <w:numId w:val="1"/>
        </w:numPr>
      </w:pPr>
      <w:r>
        <w:t>Het voorbehouden van ‘nieuw</w:t>
      </w:r>
      <w:r w:rsidR="006C0105">
        <w:t>e</w:t>
      </w:r>
      <w:r>
        <w:t xml:space="preserve"> technologie’ voor enkele centra strookt niet met het principe ‘toegankelijke zorg voor iedereen’ gelet op het aantal patiënten dat hiervoor in aanmerking komt, de frequentie van de raadplegingen in het diabetesconventiecentrum bij de verschillende zorgverstrekkers</w:t>
      </w:r>
      <w:r w:rsidR="006C0105">
        <w:t>,</w:t>
      </w:r>
      <w:r>
        <w:t xml:space="preserve"> en het gegeven dat de zorg </w:t>
      </w:r>
      <w:r w:rsidR="006C0105">
        <w:t>i</w:t>
      </w:r>
      <w:r>
        <w:t>n dat geval buiten de regio van de patiënt zou moeten worden verstrekt. Het gaat hier immers om een chronische ziekte waar</w:t>
      </w:r>
      <w:r w:rsidR="006C0105">
        <w:t>voor</w:t>
      </w:r>
      <w:r>
        <w:t xml:space="preserve"> een voortdurende opvolging nodig is. Bij acute problemen is bovendien vereist dat de patiënt kan opgevangen worden in </w:t>
      </w:r>
      <w:r w:rsidR="006C0105">
        <w:t xml:space="preserve">de </w:t>
      </w:r>
      <w:r>
        <w:t xml:space="preserve">eigen regio waar hij kan rekenen op de </w:t>
      </w:r>
      <w:r w:rsidR="006C0105">
        <w:t>knowhow</w:t>
      </w:r>
      <w:r>
        <w:t xml:space="preserve"> zowel op medisch als op technologisch vlak. </w:t>
      </w:r>
      <w:r w:rsidR="00B778CA">
        <w:t xml:space="preserve"> </w:t>
      </w:r>
    </w:p>
    <w:p w14:paraId="0454895F" w14:textId="22E359DC" w:rsidR="00B778CA" w:rsidRDefault="00B778CA" w:rsidP="00AC3BA4">
      <w:pPr>
        <w:pStyle w:val="Lijstalinea"/>
        <w:numPr>
          <w:ilvl w:val="0"/>
          <w:numId w:val="1"/>
        </w:numPr>
      </w:pPr>
      <w:r>
        <w:t>Gezien de impact van de beslissingen van de Akkoordraad betreffende zelfregulatiemateriaal, betrokken zorgverstrekkers</w:t>
      </w:r>
      <w:r w:rsidR="004B6D9D">
        <w:t>, nieuwe technologie</w:t>
      </w:r>
      <w:r w:rsidR="00AB0E58">
        <w:t xml:space="preserve">, </w:t>
      </w:r>
      <w:r w:rsidR="004B6D9D">
        <w:t>financiering</w:t>
      </w:r>
      <w:r w:rsidR="00AB0E58">
        <w:t xml:space="preserve"> e</w:t>
      </w:r>
      <w:r w:rsidR="006C0105">
        <w:t>nz</w:t>
      </w:r>
      <w:r w:rsidR="00AB0E58">
        <w:t>.</w:t>
      </w:r>
      <w:r w:rsidR="004B6D9D">
        <w:t xml:space="preserve"> zijn wij dan ook van mening dat geplande veranderingen in de structuur van de diabetesconventie, pompconventie, voetkliniek</w:t>
      </w:r>
      <w:r w:rsidR="00392743">
        <w:t>-</w:t>
      </w:r>
      <w:r w:rsidR="004B6D9D">
        <w:t xml:space="preserve"> en CGM (continue monitoring)-conventie  moet</w:t>
      </w:r>
      <w:r w:rsidR="006C0105">
        <w:t>en</w:t>
      </w:r>
      <w:r w:rsidR="004B6D9D">
        <w:t xml:space="preserve"> worden besproken met alle betrokken </w:t>
      </w:r>
      <w:r w:rsidR="00392743">
        <w:t>endocrinologen/</w:t>
      </w:r>
      <w:r w:rsidR="004B6D9D">
        <w:t xml:space="preserve">diabetologen alvorens de stemming in de Akkoordraad kan doorgaan. </w:t>
      </w:r>
    </w:p>
    <w:p w14:paraId="3A26B211" w14:textId="77777777" w:rsidR="00AB0E58" w:rsidRDefault="002A670D" w:rsidP="00AB0E58">
      <w:r>
        <w:lastRenderedPageBreak/>
        <w:t>Zoals reeds met u besproken, zouden wij het enorm appreciëren dat u,  via het syndicaat, deze problematiek  zou overmaken aan de betrokken instanties van  het</w:t>
      </w:r>
      <w:r w:rsidR="00AB0E58">
        <w:t xml:space="preserve"> RIZIV zodat wij als endocrinologen/diabetologen kunnen instaan voor de optimale zorg van </w:t>
      </w:r>
      <w:proofErr w:type="spellStart"/>
      <w:r w:rsidR="00AB0E58">
        <w:t>àlle</w:t>
      </w:r>
      <w:proofErr w:type="spellEnd"/>
      <w:r w:rsidR="00AB0E58">
        <w:t xml:space="preserve"> </w:t>
      </w:r>
      <w:proofErr w:type="spellStart"/>
      <w:r w:rsidR="00AB0E58">
        <w:t>geconventioneerde</w:t>
      </w:r>
      <w:proofErr w:type="spellEnd"/>
      <w:r w:rsidR="00AB0E58">
        <w:t xml:space="preserve"> diabetespatiënten in België. </w:t>
      </w:r>
    </w:p>
    <w:p w14:paraId="798A049F" w14:textId="54A040D0" w:rsidR="00392743" w:rsidRDefault="00392743" w:rsidP="00AB0E58">
      <w:r>
        <w:t>Alvast be</w:t>
      </w:r>
      <w:r w:rsidR="00364A5A">
        <w:t>dankt voor uw bereidwilligheid</w:t>
      </w:r>
      <w:r w:rsidR="006C0105">
        <w:t>.</w:t>
      </w:r>
    </w:p>
    <w:sectPr w:rsidR="00392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253C68"/>
    <w:multiLevelType w:val="hybridMultilevel"/>
    <w:tmpl w:val="A186385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F6"/>
    <w:rsid w:val="000D6EF5"/>
    <w:rsid w:val="00184F1C"/>
    <w:rsid w:val="002A670D"/>
    <w:rsid w:val="00364A5A"/>
    <w:rsid w:val="00377EF6"/>
    <w:rsid w:val="00392743"/>
    <w:rsid w:val="004B6D9D"/>
    <w:rsid w:val="005202D7"/>
    <w:rsid w:val="00645931"/>
    <w:rsid w:val="006C0105"/>
    <w:rsid w:val="00992F2A"/>
    <w:rsid w:val="00A35FB2"/>
    <w:rsid w:val="00AB0E58"/>
    <w:rsid w:val="00AC3BA4"/>
    <w:rsid w:val="00B778CA"/>
    <w:rsid w:val="00C440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34C9"/>
  <w15:chartTrackingRefBased/>
  <w15:docId w15:val="{DCD48D42-A9CA-4202-A8F3-41B5CED8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3205</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winter</dc:creator>
  <cp:keywords/>
  <dc:description/>
  <cp:lastModifiedBy>Mireille Arens</cp:lastModifiedBy>
  <cp:revision>2</cp:revision>
  <dcterms:created xsi:type="dcterms:W3CDTF">2019-10-18T13:09:00Z</dcterms:created>
  <dcterms:modified xsi:type="dcterms:W3CDTF">2019-10-18T13:09:00Z</dcterms:modified>
</cp:coreProperties>
</file>