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C443" w14:textId="11065581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b/>
          <w:bCs/>
          <w:szCs w:val="22"/>
          <w:lang w:val="en-US"/>
        </w:rPr>
      </w:pPr>
      <w:r w:rsidRPr="00B02C03">
        <w:rPr>
          <w:rFonts w:asciiTheme="minorHAnsi" w:hAnsiTheme="minorHAnsi" w:cstheme="minorHAnsi"/>
          <w:b/>
          <w:bCs/>
          <w:szCs w:val="22"/>
          <w:lang w:val="en-US"/>
        </w:rPr>
        <w:t xml:space="preserve">A. </w:t>
      </w:r>
      <w:proofErr w:type="spellStart"/>
      <w:r w:rsidRPr="00B02C03">
        <w:rPr>
          <w:rFonts w:asciiTheme="minorHAnsi" w:hAnsiTheme="minorHAnsi" w:cstheme="minorHAnsi"/>
          <w:b/>
          <w:bCs/>
          <w:szCs w:val="22"/>
          <w:lang w:val="en-US"/>
        </w:rPr>
        <w:t>Prioritaire</w:t>
      </w:r>
      <w:proofErr w:type="spellEnd"/>
      <w:r w:rsidRPr="00B02C03">
        <w:rPr>
          <w:rFonts w:asciiTheme="minorHAnsi" w:hAnsiTheme="minorHAnsi" w:cstheme="minorHAnsi"/>
          <w:b/>
          <w:bCs/>
          <w:szCs w:val="22"/>
          <w:lang w:val="en-US"/>
        </w:rPr>
        <w:t xml:space="preserve"> </w:t>
      </w:r>
      <w:proofErr w:type="spellStart"/>
      <w:r w:rsidRPr="00B02C03">
        <w:rPr>
          <w:rFonts w:asciiTheme="minorHAnsi" w:hAnsiTheme="minorHAnsi" w:cstheme="minorHAnsi"/>
          <w:b/>
          <w:bCs/>
          <w:szCs w:val="22"/>
          <w:lang w:val="en-US"/>
        </w:rPr>
        <w:t>Wijziging</w:t>
      </w:r>
      <w:proofErr w:type="spellEnd"/>
      <w:r w:rsidRPr="00B02C03">
        <w:rPr>
          <w:rFonts w:asciiTheme="minorHAnsi" w:hAnsiTheme="minorHAnsi" w:cstheme="minorHAnsi"/>
          <w:b/>
          <w:bCs/>
          <w:szCs w:val="22"/>
          <w:lang w:val="en-US"/>
        </w:rPr>
        <w:t xml:space="preserve"> 2020 </w:t>
      </w:r>
      <w:r>
        <w:rPr>
          <w:rFonts w:asciiTheme="minorHAnsi" w:hAnsiTheme="minorHAnsi" w:cstheme="minorHAnsi"/>
          <w:b/>
          <w:bCs/>
          <w:szCs w:val="22"/>
          <w:lang w:val="en-US"/>
        </w:rPr>
        <w:t xml:space="preserve">- </w:t>
      </w:r>
      <w:r w:rsidRPr="00B02C03">
        <w:rPr>
          <w:rFonts w:asciiTheme="minorHAnsi" w:hAnsiTheme="minorHAnsi" w:cstheme="minorHAnsi"/>
          <w:b/>
          <w:bCs/>
          <w:szCs w:val="22"/>
          <w:lang w:val="en-US"/>
        </w:rPr>
        <w:t xml:space="preserve">Modification </w:t>
      </w:r>
      <w:proofErr w:type="spellStart"/>
      <w:r w:rsidRPr="00B02C03">
        <w:rPr>
          <w:rFonts w:asciiTheme="minorHAnsi" w:hAnsiTheme="minorHAnsi" w:cstheme="minorHAnsi"/>
          <w:b/>
          <w:bCs/>
          <w:szCs w:val="22"/>
          <w:lang w:val="en-US"/>
        </w:rPr>
        <w:t>prioritaire</w:t>
      </w:r>
      <w:proofErr w:type="spellEnd"/>
      <w:r w:rsidRPr="00B02C03">
        <w:rPr>
          <w:rFonts w:asciiTheme="minorHAnsi" w:hAnsiTheme="minorHAnsi" w:cstheme="minorHAnsi"/>
          <w:b/>
          <w:bCs/>
          <w:szCs w:val="22"/>
          <w:lang w:val="en-US"/>
        </w:rPr>
        <w:t xml:space="preserve"> 2020 </w:t>
      </w:r>
    </w:p>
    <w:p w14:paraId="6AD33B8B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  <w:lang w:val="en-US"/>
        </w:rPr>
      </w:pPr>
      <w:r w:rsidRPr="00B02C03">
        <w:rPr>
          <w:rFonts w:asciiTheme="minorHAnsi" w:hAnsiTheme="minorHAnsi" w:cstheme="minorHAnsi"/>
          <w:szCs w:val="22"/>
          <w:lang w:val="en-US"/>
        </w:rPr>
        <w:t xml:space="preserve"> </w:t>
      </w:r>
    </w:p>
    <w:p w14:paraId="44A0316A" w14:textId="1454ABB8" w:rsidR="00B02C03" w:rsidRPr="00B02C03" w:rsidRDefault="00B02C03" w:rsidP="00B02C03">
      <w:pPr>
        <w:pStyle w:val="Lijstalinea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Omschrijving - </w:t>
      </w:r>
      <w:proofErr w:type="spellStart"/>
      <w:r w:rsidRPr="00B02C03">
        <w:rPr>
          <w:rFonts w:asciiTheme="minorHAnsi" w:hAnsiTheme="minorHAnsi" w:cstheme="minorHAnsi"/>
          <w:szCs w:val="22"/>
        </w:rPr>
        <w:t>Description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:  </w:t>
      </w:r>
    </w:p>
    <w:p w14:paraId="2D3639D0" w14:textId="77777777" w:rsidR="00B02C03" w:rsidRPr="00B02C03" w:rsidRDefault="00B02C03" w:rsidP="00B02C03">
      <w:pPr>
        <w:pStyle w:val="Lijstalinea"/>
        <w:spacing w:line="240" w:lineRule="auto"/>
        <w:ind w:left="1068"/>
        <w:rPr>
          <w:rFonts w:asciiTheme="minorHAnsi" w:hAnsiTheme="minorHAnsi" w:cstheme="minorHAnsi"/>
          <w:szCs w:val="22"/>
        </w:rPr>
      </w:pPr>
    </w:p>
    <w:p w14:paraId="0EF90D6D" w14:textId="77777777" w:rsidR="00B02C03" w:rsidRDefault="00B02C03" w:rsidP="00B02C03">
      <w:pPr>
        <w:spacing w:line="240" w:lineRule="auto"/>
        <w:ind w:left="1413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toegankelijk maken van het psychiatrisch intake-onderzoek en ontslag-onderzoek voor </w:t>
      </w:r>
    </w:p>
    <w:p w14:paraId="50949B54" w14:textId="03487D3C" w:rsidR="00B02C03" w:rsidRDefault="00B02C03" w:rsidP="00B02C03">
      <w:pPr>
        <w:spacing w:line="240" w:lineRule="auto"/>
        <w:ind w:left="1413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>IB-bedden</w:t>
      </w:r>
    </w:p>
    <w:p w14:paraId="2E47605C" w14:textId="77777777" w:rsidR="00B02C03" w:rsidRPr="00B02C03" w:rsidRDefault="00B02C03" w:rsidP="00B02C03">
      <w:pPr>
        <w:spacing w:line="240" w:lineRule="auto"/>
        <w:ind w:left="1413"/>
        <w:rPr>
          <w:rFonts w:asciiTheme="minorHAnsi" w:hAnsiTheme="minorHAnsi" w:cstheme="minorHAnsi"/>
          <w:szCs w:val="22"/>
        </w:rPr>
      </w:pPr>
    </w:p>
    <w:p w14:paraId="7017CDF7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Budget op jaarbasis :  </w:t>
      </w:r>
    </w:p>
    <w:p w14:paraId="5C455E83" w14:textId="0384C74A" w:rsidR="00B02C03" w:rsidRDefault="00B02C03" w:rsidP="00B02C03">
      <w:pPr>
        <w:spacing w:line="240" w:lineRule="auto"/>
        <w:ind w:left="708" w:firstLine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€ 167.000  </w:t>
      </w:r>
    </w:p>
    <w:p w14:paraId="17DE0297" w14:textId="77777777" w:rsidR="00B02C03" w:rsidRPr="00B02C03" w:rsidRDefault="00B02C03" w:rsidP="00B02C03">
      <w:pPr>
        <w:spacing w:line="240" w:lineRule="auto"/>
        <w:ind w:left="708" w:firstLine="708"/>
        <w:rPr>
          <w:rFonts w:asciiTheme="minorHAnsi" w:hAnsiTheme="minorHAnsi" w:cstheme="minorHAnsi"/>
          <w:szCs w:val="22"/>
        </w:rPr>
      </w:pPr>
    </w:p>
    <w:p w14:paraId="6C47A313" w14:textId="3B162C7E" w:rsid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Reglementaire basis : artikel 35, § 2,1° (wet 14-07-1994-initiatief van de TGR) </w:t>
      </w:r>
    </w:p>
    <w:p w14:paraId="5CB5A07F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</w:p>
    <w:p w14:paraId="134807CA" w14:textId="3EDB0BA4" w:rsid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Reglementaire wijziging ?  : KB, aanpassing van de omschrijving van de verstrekkingen 597726 en 597741 waarbij het psychiatrisch intake-onderzoek en ontslag-onderzoek voortaan ook geldt voor IB-bedden. Tevens invoeren van een nieuwe nomenclatuurcode voor het honorarium voor het multidisciplinaire overleg bij opname in een IB-bed. </w:t>
      </w:r>
    </w:p>
    <w:p w14:paraId="745A74CE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</w:p>
    <w:p w14:paraId="4D5F9BD6" w14:textId="4D40080F" w:rsid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Te doorlopen traject : project reeds goedgekeurd door NCAZ  (nota NCAZ 2019054). Indien budget beschikbaar verder naar CBC en VC </w:t>
      </w:r>
    </w:p>
    <w:p w14:paraId="2C81FFCB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</w:p>
    <w:p w14:paraId="67EA3735" w14:textId="123EC825" w:rsid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>Realistische toepassingsdatum  :  1/7/2020</w:t>
      </w:r>
    </w:p>
    <w:p w14:paraId="0D90EC2A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</w:p>
    <w:p w14:paraId="1F54DD9F" w14:textId="0BC0CDFE" w:rsid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Stand van zaken : momenteel “on </w:t>
      </w:r>
      <w:proofErr w:type="spellStart"/>
      <w:r w:rsidRPr="00B02C03">
        <w:rPr>
          <w:rFonts w:asciiTheme="minorHAnsi" w:hAnsiTheme="minorHAnsi" w:cstheme="minorHAnsi"/>
          <w:szCs w:val="22"/>
        </w:rPr>
        <w:t>hold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” na NCAZ en voor CBC in afwachting van beschikbaar budget. </w:t>
      </w:r>
      <w:proofErr w:type="spellStart"/>
      <w:r w:rsidRPr="00B02C03">
        <w:rPr>
          <w:rFonts w:asciiTheme="minorHAnsi" w:hAnsiTheme="minorHAnsi" w:cstheme="minorHAnsi"/>
          <w:szCs w:val="22"/>
        </w:rPr>
        <w:t>Etat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de la </w:t>
      </w:r>
      <w:proofErr w:type="spellStart"/>
      <w:r w:rsidRPr="00B02C03">
        <w:rPr>
          <w:rFonts w:asciiTheme="minorHAnsi" w:hAnsiTheme="minorHAnsi" w:cstheme="minorHAnsi"/>
          <w:szCs w:val="22"/>
        </w:rPr>
        <w:t>situation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:   </w:t>
      </w:r>
    </w:p>
    <w:p w14:paraId="7EAB4EBA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</w:p>
    <w:p w14:paraId="15C6EFC9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Commentaar - </w:t>
      </w:r>
      <w:proofErr w:type="spellStart"/>
      <w:r w:rsidRPr="00B02C03">
        <w:rPr>
          <w:rFonts w:asciiTheme="minorHAnsi" w:hAnsiTheme="minorHAnsi" w:cstheme="minorHAnsi"/>
          <w:szCs w:val="22"/>
        </w:rPr>
        <w:t>Commentaire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 : deze maatregel corrigeert een historische vergetelheid, omdat op het moment dat het intake- en ontslagonderzoek en het multidisciplinair overleg werden ingevoerd er nog geen sprake was van IB-bedden. De IB-bedden werden pas in 2010 geïntroduceerd. </w:t>
      </w:r>
    </w:p>
    <w:p w14:paraId="0BE9AF64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</w:p>
    <w:p w14:paraId="1EFA39BD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2. Compenserende structurele maatregel – </w:t>
      </w:r>
      <w:proofErr w:type="spellStart"/>
      <w:r w:rsidRPr="00B02C03">
        <w:rPr>
          <w:rFonts w:asciiTheme="minorHAnsi" w:hAnsiTheme="minorHAnsi" w:cstheme="minorHAnsi"/>
          <w:szCs w:val="22"/>
        </w:rPr>
        <w:t>Mesure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structurelle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compensatoire Omschrijving - </w:t>
      </w:r>
      <w:proofErr w:type="spellStart"/>
      <w:r w:rsidRPr="00B02C03">
        <w:rPr>
          <w:rFonts w:asciiTheme="minorHAnsi" w:hAnsiTheme="minorHAnsi" w:cstheme="minorHAnsi"/>
          <w:szCs w:val="22"/>
        </w:rPr>
        <w:t>Description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:  </w:t>
      </w:r>
    </w:p>
    <w:p w14:paraId="2B644589" w14:textId="77777777" w:rsid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</w:p>
    <w:p w14:paraId="0085DA29" w14:textId="0CF84463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Budget op jaarbasis :  Budget </w:t>
      </w:r>
      <w:proofErr w:type="spellStart"/>
      <w:r w:rsidRPr="00B02C03">
        <w:rPr>
          <w:rFonts w:asciiTheme="minorHAnsi" w:hAnsiTheme="minorHAnsi" w:cstheme="minorHAnsi"/>
          <w:szCs w:val="22"/>
        </w:rPr>
        <w:t>sur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base </w:t>
      </w:r>
      <w:proofErr w:type="spellStart"/>
      <w:r w:rsidRPr="00B02C03">
        <w:rPr>
          <w:rFonts w:asciiTheme="minorHAnsi" w:hAnsiTheme="minorHAnsi" w:cstheme="minorHAnsi"/>
          <w:szCs w:val="22"/>
        </w:rPr>
        <w:t>annuelle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  -</w:t>
      </w:r>
    </w:p>
    <w:p w14:paraId="7AE8E3C9" w14:textId="77777777" w:rsid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</w:p>
    <w:p w14:paraId="2A0F09D9" w14:textId="40CC5BC1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>Reglementaire basis :  Base réglementaire   -</w:t>
      </w:r>
    </w:p>
    <w:p w14:paraId="2C5DCACE" w14:textId="77777777" w:rsid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</w:p>
    <w:p w14:paraId="1DF99118" w14:textId="53778CB5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Reglementaire wijziging ?  :  </w:t>
      </w:r>
      <w:proofErr w:type="spellStart"/>
      <w:r w:rsidRPr="00B02C03">
        <w:rPr>
          <w:rFonts w:asciiTheme="minorHAnsi" w:hAnsiTheme="minorHAnsi" w:cstheme="minorHAnsi"/>
          <w:szCs w:val="22"/>
        </w:rPr>
        <w:t>Modification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réglementaire ?   -</w:t>
      </w:r>
    </w:p>
    <w:p w14:paraId="3EFEE8F6" w14:textId="77777777" w:rsid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</w:p>
    <w:p w14:paraId="0A3FFABC" w14:textId="253A0C84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Te doorlopen traject :  </w:t>
      </w:r>
      <w:proofErr w:type="spellStart"/>
      <w:r w:rsidRPr="00B02C03">
        <w:rPr>
          <w:rFonts w:asciiTheme="minorHAnsi" w:hAnsiTheme="minorHAnsi" w:cstheme="minorHAnsi"/>
          <w:szCs w:val="22"/>
        </w:rPr>
        <w:t>Trajet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à </w:t>
      </w:r>
      <w:proofErr w:type="spellStart"/>
      <w:r w:rsidRPr="00B02C03">
        <w:rPr>
          <w:rFonts w:asciiTheme="minorHAnsi" w:hAnsiTheme="minorHAnsi" w:cstheme="minorHAnsi"/>
          <w:szCs w:val="22"/>
        </w:rPr>
        <w:t>suivre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  -</w:t>
      </w:r>
    </w:p>
    <w:p w14:paraId="1E66B2A9" w14:textId="77777777" w:rsid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</w:p>
    <w:p w14:paraId="5382B22F" w14:textId="543C0A5F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Toepassingsdatum  :  Date </w:t>
      </w:r>
      <w:proofErr w:type="spellStart"/>
      <w:r w:rsidRPr="00B02C03">
        <w:rPr>
          <w:rFonts w:asciiTheme="minorHAnsi" w:hAnsiTheme="minorHAnsi" w:cstheme="minorHAnsi"/>
          <w:szCs w:val="22"/>
        </w:rPr>
        <w:t>d’application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  -</w:t>
      </w:r>
    </w:p>
    <w:p w14:paraId="1AD44DDA" w14:textId="77777777" w:rsid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</w:p>
    <w:p w14:paraId="57FA99E4" w14:textId="64E0B032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Stand van zaken  :  </w:t>
      </w:r>
      <w:proofErr w:type="spellStart"/>
      <w:r w:rsidRPr="00B02C03">
        <w:rPr>
          <w:rFonts w:asciiTheme="minorHAnsi" w:hAnsiTheme="minorHAnsi" w:cstheme="minorHAnsi"/>
          <w:szCs w:val="22"/>
        </w:rPr>
        <w:t>Etat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de la </w:t>
      </w:r>
      <w:proofErr w:type="spellStart"/>
      <w:r w:rsidRPr="00B02C03">
        <w:rPr>
          <w:rFonts w:asciiTheme="minorHAnsi" w:hAnsiTheme="minorHAnsi" w:cstheme="minorHAnsi"/>
          <w:szCs w:val="22"/>
        </w:rPr>
        <w:t>situation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  -</w:t>
      </w:r>
    </w:p>
    <w:p w14:paraId="43EE95B2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32F1ADA6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7C9F86ED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0F083932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lastRenderedPageBreak/>
        <w:t xml:space="preserve"> </w:t>
      </w:r>
    </w:p>
    <w:p w14:paraId="4986F9D2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5A2AD224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Commentaar - </w:t>
      </w:r>
      <w:proofErr w:type="spellStart"/>
      <w:r w:rsidRPr="00B02C03">
        <w:rPr>
          <w:rFonts w:asciiTheme="minorHAnsi" w:hAnsiTheme="minorHAnsi" w:cstheme="minorHAnsi"/>
          <w:szCs w:val="22"/>
        </w:rPr>
        <w:t>Commentaire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 :  </w:t>
      </w:r>
    </w:p>
    <w:p w14:paraId="3F7C10B6" w14:textId="2215E810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 </w:t>
      </w:r>
    </w:p>
    <w:p w14:paraId="4E5AD2E2" w14:textId="1AA6DB70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b/>
          <w:bCs/>
          <w:szCs w:val="22"/>
        </w:rPr>
      </w:pPr>
      <w:r w:rsidRPr="00B02C03">
        <w:rPr>
          <w:rFonts w:asciiTheme="minorHAnsi" w:hAnsiTheme="minorHAnsi" w:cstheme="minorHAnsi"/>
          <w:b/>
          <w:bCs/>
          <w:szCs w:val="22"/>
        </w:rPr>
        <w:t xml:space="preserve">B.  Overschrijding doelstelling 2019  </w:t>
      </w:r>
      <w:r w:rsidRPr="00B02C03">
        <w:rPr>
          <w:rFonts w:asciiTheme="minorHAnsi" w:hAnsiTheme="minorHAnsi" w:cstheme="minorHAnsi"/>
          <w:b/>
          <w:bCs/>
          <w:szCs w:val="22"/>
        </w:rPr>
        <w:t xml:space="preserve">- </w:t>
      </w:r>
      <w:r w:rsidRPr="00B02C03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b/>
          <w:bCs/>
          <w:szCs w:val="22"/>
        </w:rPr>
        <w:t>Dépassement</w:t>
      </w:r>
      <w:proofErr w:type="spellEnd"/>
      <w:r w:rsidRPr="00B02C03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b/>
          <w:bCs/>
          <w:szCs w:val="22"/>
        </w:rPr>
        <w:t>objectif</w:t>
      </w:r>
      <w:proofErr w:type="spellEnd"/>
      <w:r w:rsidRPr="00B02C03">
        <w:rPr>
          <w:rFonts w:asciiTheme="minorHAnsi" w:hAnsiTheme="minorHAnsi" w:cstheme="minorHAnsi"/>
          <w:b/>
          <w:bCs/>
          <w:szCs w:val="22"/>
        </w:rPr>
        <w:t xml:space="preserve"> 2019 </w:t>
      </w:r>
    </w:p>
    <w:p w14:paraId="0D58F5CE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28DAA12D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1. Bedrag van overschrijding inclusief gereserveerde bedragen :  </w:t>
      </w:r>
      <w:proofErr w:type="spellStart"/>
      <w:r w:rsidRPr="00B02C03">
        <w:rPr>
          <w:rFonts w:asciiTheme="minorHAnsi" w:hAnsiTheme="minorHAnsi" w:cstheme="minorHAnsi"/>
          <w:szCs w:val="22"/>
        </w:rPr>
        <w:t>Montant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du </w:t>
      </w:r>
      <w:proofErr w:type="spellStart"/>
      <w:r w:rsidRPr="00B02C03">
        <w:rPr>
          <w:rFonts w:asciiTheme="minorHAnsi" w:hAnsiTheme="minorHAnsi" w:cstheme="minorHAnsi"/>
          <w:szCs w:val="22"/>
        </w:rPr>
        <w:t>dépassement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02C03">
        <w:rPr>
          <w:rFonts w:asciiTheme="minorHAnsi" w:hAnsiTheme="minorHAnsi" w:cstheme="minorHAnsi"/>
          <w:szCs w:val="22"/>
        </w:rPr>
        <w:t>montants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réservés </w:t>
      </w:r>
      <w:proofErr w:type="spellStart"/>
      <w:r w:rsidRPr="00B02C03">
        <w:rPr>
          <w:rFonts w:asciiTheme="minorHAnsi" w:hAnsiTheme="minorHAnsi" w:cstheme="minorHAnsi"/>
          <w:szCs w:val="22"/>
        </w:rPr>
        <w:t>inclus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6665FDCF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71C6CC75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2. Oorzaak van overschrijding – </w:t>
      </w:r>
      <w:proofErr w:type="spellStart"/>
      <w:r w:rsidRPr="00B02C03">
        <w:rPr>
          <w:rFonts w:asciiTheme="minorHAnsi" w:hAnsiTheme="minorHAnsi" w:cstheme="minorHAnsi"/>
          <w:szCs w:val="22"/>
        </w:rPr>
        <w:t>Cause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du </w:t>
      </w:r>
      <w:proofErr w:type="spellStart"/>
      <w:r w:rsidRPr="00B02C03">
        <w:rPr>
          <w:rFonts w:asciiTheme="minorHAnsi" w:hAnsiTheme="minorHAnsi" w:cstheme="minorHAnsi"/>
          <w:szCs w:val="22"/>
        </w:rPr>
        <w:t>dépassement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729E91AC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48476659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3. Detail positief gereserveerde bedragen – Détail des </w:t>
      </w:r>
      <w:proofErr w:type="spellStart"/>
      <w:r w:rsidRPr="00B02C03">
        <w:rPr>
          <w:rFonts w:asciiTheme="minorHAnsi" w:hAnsiTheme="minorHAnsi" w:cstheme="minorHAnsi"/>
          <w:szCs w:val="22"/>
        </w:rPr>
        <w:t>montants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réservés </w:t>
      </w:r>
      <w:proofErr w:type="spellStart"/>
      <w:r w:rsidRPr="00B02C03">
        <w:rPr>
          <w:rFonts w:asciiTheme="minorHAnsi" w:hAnsiTheme="minorHAnsi" w:cstheme="minorHAnsi"/>
          <w:szCs w:val="22"/>
        </w:rPr>
        <w:t>positifs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: </w:t>
      </w:r>
    </w:p>
    <w:p w14:paraId="762E4FB4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4F3AA3D6" w14:textId="47D16FD6" w:rsidR="00B02C03" w:rsidRPr="00B02C03" w:rsidRDefault="00B02C03" w:rsidP="00B02C03">
      <w:pPr>
        <w:spacing w:line="240" w:lineRule="auto"/>
        <w:ind w:left="1416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3.1. Omschrijving - </w:t>
      </w:r>
      <w:proofErr w:type="spellStart"/>
      <w:r w:rsidRPr="00B02C03">
        <w:rPr>
          <w:rFonts w:asciiTheme="minorHAnsi" w:hAnsiTheme="minorHAnsi" w:cstheme="minorHAnsi"/>
          <w:szCs w:val="22"/>
        </w:rPr>
        <w:t>Description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:  </w:t>
      </w:r>
      <w:bookmarkStart w:id="0" w:name="_GoBack"/>
      <w:bookmarkEnd w:id="0"/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17AC21E9" w14:textId="77777777" w:rsidR="00B02C03" w:rsidRPr="00B02C03" w:rsidRDefault="00B02C03" w:rsidP="00B02C03">
      <w:pPr>
        <w:spacing w:line="240" w:lineRule="auto"/>
        <w:ind w:left="1416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Budget op jaarbasis :   Budget </w:t>
      </w:r>
      <w:proofErr w:type="spellStart"/>
      <w:r w:rsidRPr="00B02C03">
        <w:rPr>
          <w:rFonts w:asciiTheme="minorHAnsi" w:hAnsiTheme="minorHAnsi" w:cstheme="minorHAnsi"/>
          <w:szCs w:val="22"/>
        </w:rPr>
        <w:t>sur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base </w:t>
      </w:r>
      <w:proofErr w:type="spellStart"/>
      <w:r w:rsidRPr="00B02C03">
        <w:rPr>
          <w:rFonts w:asciiTheme="minorHAnsi" w:hAnsiTheme="minorHAnsi" w:cstheme="minorHAnsi"/>
          <w:szCs w:val="22"/>
        </w:rPr>
        <w:t>annuelle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  </w:t>
      </w:r>
    </w:p>
    <w:p w14:paraId="419DA0F7" w14:textId="77777777" w:rsidR="00B02C03" w:rsidRPr="00B02C03" w:rsidRDefault="00B02C03" w:rsidP="00B02C03">
      <w:pPr>
        <w:spacing w:line="240" w:lineRule="auto"/>
        <w:ind w:left="1416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Gereserveerd bedrag :   </w:t>
      </w:r>
      <w:proofErr w:type="spellStart"/>
      <w:r w:rsidRPr="00B02C03">
        <w:rPr>
          <w:rFonts w:asciiTheme="minorHAnsi" w:hAnsiTheme="minorHAnsi" w:cstheme="minorHAnsi"/>
          <w:szCs w:val="22"/>
        </w:rPr>
        <w:t>Montant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réservé   </w:t>
      </w:r>
    </w:p>
    <w:p w14:paraId="5734FBD8" w14:textId="77777777" w:rsidR="00B02C03" w:rsidRPr="00B02C03" w:rsidRDefault="00B02C03" w:rsidP="00B02C03">
      <w:pPr>
        <w:spacing w:line="240" w:lineRule="auto"/>
        <w:ind w:left="1416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Effectieve of realistische toepassingsdatum  :   Date </w:t>
      </w:r>
      <w:proofErr w:type="spellStart"/>
      <w:r w:rsidRPr="00B02C03">
        <w:rPr>
          <w:rFonts w:asciiTheme="minorHAnsi" w:hAnsiTheme="minorHAnsi" w:cstheme="minorHAnsi"/>
          <w:szCs w:val="22"/>
        </w:rPr>
        <w:t>d’application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effective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ou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réaliste   </w:t>
      </w:r>
    </w:p>
    <w:p w14:paraId="26AE7EB0" w14:textId="77777777" w:rsidR="00B02C03" w:rsidRPr="00B02C03" w:rsidRDefault="00B02C03" w:rsidP="00B02C03">
      <w:pPr>
        <w:spacing w:line="240" w:lineRule="auto"/>
        <w:ind w:left="1416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7BCB0AC9" w14:textId="29269290" w:rsidR="00B02C03" w:rsidRPr="00B02C03" w:rsidRDefault="00B02C03" w:rsidP="00B02C03">
      <w:pPr>
        <w:spacing w:line="240" w:lineRule="auto"/>
        <w:ind w:left="1416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3.2. Omschrijving - </w:t>
      </w:r>
      <w:proofErr w:type="spellStart"/>
      <w:r w:rsidRPr="00B02C03">
        <w:rPr>
          <w:rFonts w:asciiTheme="minorHAnsi" w:hAnsiTheme="minorHAnsi" w:cstheme="minorHAnsi"/>
          <w:szCs w:val="22"/>
        </w:rPr>
        <w:t>Description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:   </w:t>
      </w:r>
    </w:p>
    <w:p w14:paraId="3769B768" w14:textId="77777777" w:rsidR="00B02C03" w:rsidRPr="00B02C03" w:rsidRDefault="00B02C03" w:rsidP="00B02C03">
      <w:pPr>
        <w:spacing w:line="240" w:lineRule="auto"/>
        <w:ind w:left="1416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Budget op jaarbasis :   Budget </w:t>
      </w:r>
      <w:proofErr w:type="spellStart"/>
      <w:r w:rsidRPr="00B02C03">
        <w:rPr>
          <w:rFonts w:asciiTheme="minorHAnsi" w:hAnsiTheme="minorHAnsi" w:cstheme="minorHAnsi"/>
          <w:szCs w:val="22"/>
        </w:rPr>
        <w:t>sur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base </w:t>
      </w:r>
      <w:proofErr w:type="spellStart"/>
      <w:r w:rsidRPr="00B02C03">
        <w:rPr>
          <w:rFonts w:asciiTheme="minorHAnsi" w:hAnsiTheme="minorHAnsi" w:cstheme="minorHAnsi"/>
          <w:szCs w:val="22"/>
        </w:rPr>
        <w:t>annuelle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  </w:t>
      </w:r>
    </w:p>
    <w:p w14:paraId="6DADEA51" w14:textId="77777777" w:rsidR="00B02C03" w:rsidRPr="00B02C03" w:rsidRDefault="00B02C03" w:rsidP="00B02C03">
      <w:pPr>
        <w:spacing w:line="240" w:lineRule="auto"/>
        <w:ind w:left="1416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Gereserveerd bedrag :   </w:t>
      </w:r>
      <w:proofErr w:type="spellStart"/>
      <w:r w:rsidRPr="00B02C03">
        <w:rPr>
          <w:rFonts w:asciiTheme="minorHAnsi" w:hAnsiTheme="minorHAnsi" w:cstheme="minorHAnsi"/>
          <w:szCs w:val="22"/>
        </w:rPr>
        <w:t>Montant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réservé   </w:t>
      </w:r>
    </w:p>
    <w:p w14:paraId="440327F3" w14:textId="77777777" w:rsidR="00B02C03" w:rsidRPr="00B02C03" w:rsidRDefault="00B02C03" w:rsidP="00B02C03">
      <w:pPr>
        <w:spacing w:line="240" w:lineRule="auto"/>
        <w:ind w:left="1416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Effectieve of realistische toepassingsdatum  :   Date </w:t>
      </w:r>
      <w:proofErr w:type="spellStart"/>
      <w:r w:rsidRPr="00B02C03">
        <w:rPr>
          <w:rFonts w:asciiTheme="minorHAnsi" w:hAnsiTheme="minorHAnsi" w:cstheme="minorHAnsi"/>
          <w:szCs w:val="22"/>
        </w:rPr>
        <w:t>d’application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effective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ou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réaliste     </w:t>
      </w:r>
    </w:p>
    <w:p w14:paraId="722049CF" w14:textId="1E71B4E6" w:rsidR="00B02C03" w:rsidRPr="00B02C03" w:rsidRDefault="00B02C03" w:rsidP="00B02C03">
      <w:pPr>
        <w:spacing w:line="240" w:lineRule="auto"/>
        <w:ind w:left="141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Pr="00B02C03">
        <w:rPr>
          <w:rFonts w:asciiTheme="minorHAnsi" w:hAnsiTheme="minorHAnsi" w:cstheme="minorHAnsi"/>
          <w:szCs w:val="22"/>
        </w:rPr>
        <w:t xml:space="preserve">NCAZ_2019_092  </w:t>
      </w:r>
    </w:p>
    <w:p w14:paraId="5BBC82FB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69F9CFE4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4. Compenserende structurele maatregel – </w:t>
      </w:r>
      <w:proofErr w:type="spellStart"/>
      <w:r w:rsidRPr="00B02C03">
        <w:rPr>
          <w:rFonts w:asciiTheme="minorHAnsi" w:hAnsiTheme="minorHAnsi" w:cstheme="minorHAnsi"/>
          <w:szCs w:val="22"/>
        </w:rPr>
        <w:t>Mesure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structurelle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compensatoire * * onverminderd de uitvoering van besparingsmaatregelen waarvoor reeds een beslissing werd genomen inzake het begrotingsdoelstelling 2019, maar nog geen concrete uitvoeringsmaatregelen werden genomen. * sous réserve de </w:t>
      </w:r>
      <w:proofErr w:type="spellStart"/>
      <w:r w:rsidRPr="00B02C03">
        <w:rPr>
          <w:rFonts w:asciiTheme="minorHAnsi" w:hAnsiTheme="minorHAnsi" w:cstheme="minorHAnsi"/>
          <w:szCs w:val="22"/>
        </w:rPr>
        <w:t>l’exécution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des </w:t>
      </w:r>
      <w:proofErr w:type="spellStart"/>
      <w:r w:rsidRPr="00B02C03">
        <w:rPr>
          <w:rFonts w:asciiTheme="minorHAnsi" w:hAnsiTheme="minorHAnsi" w:cstheme="minorHAnsi"/>
          <w:szCs w:val="22"/>
        </w:rPr>
        <w:t>mesures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d’économie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qui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doivent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encore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être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exécutées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, pour </w:t>
      </w:r>
      <w:proofErr w:type="spellStart"/>
      <w:r w:rsidRPr="00B02C03">
        <w:rPr>
          <w:rFonts w:asciiTheme="minorHAnsi" w:hAnsiTheme="minorHAnsi" w:cstheme="minorHAnsi"/>
          <w:szCs w:val="22"/>
        </w:rPr>
        <w:t>lesquelles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une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décision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a déjà </w:t>
      </w:r>
      <w:proofErr w:type="spellStart"/>
      <w:r w:rsidRPr="00B02C03">
        <w:rPr>
          <w:rFonts w:asciiTheme="minorHAnsi" w:hAnsiTheme="minorHAnsi" w:cstheme="minorHAnsi"/>
          <w:szCs w:val="22"/>
        </w:rPr>
        <w:t>été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prise en </w:t>
      </w:r>
      <w:proofErr w:type="spellStart"/>
      <w:r w:rsidRPr="00B02C03">
        <w:rPr>
          <w:rFonts w:asciiTheme="minorHAnsi" w:hAnsiTheme="minorHAnsi" w:cstheme="minorHAnsi"/>
          <w:szCs w:val="22"/>
        </w:rPr>
        <w:t>ce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qui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concerne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l’objectif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budgétaire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2019, mais pour </w:t>
      </w:r>
      <w:proofErr w:type="spellStart"/>
      <w:r w:rsidRPr="00B02C03">
        <w:rPr>
          <w:rFonts w:asciiTheme="minorHAnsi" w:hAnsiTheme="minorHAnsi" w:cstheme="minorHAnsi"/>
          <w:szCs w:val="22"/>
        </w:rPr>
        <w:t>lesquelles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aucune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mesure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d’exécution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concrète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n’a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encore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été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prise. </w:t>
      </w:r>
    </w:p>
    <w:p w14:paraId="2FA94F92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0D5E638B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Omschrijving - </w:t>
      </w:r>
      <w:proofErr w:type="spellStart"/>
      <w:r w:rsidRPr="00B02C03">
        <w:rPr>
          <w:rFonts w:asciiTheme="minorHAnsi" w:hAnsiTheme="minorHAnsi" w:cstheme="minorHAnsi"/>
          <w:szCs w:val="22"/>
        </w:rPr>
        <w:t>Description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: * schrapping van nog niet uitgevoerde positieve nieuwe initiatieven – </w:t>
      </w:r>
      <w:proofErr w:type="spellStart"/>
      <w:r w:rsidRPr="00B02C03">
        <w:rPr>
          <w:rFonts w:asciiTheme="minorHAnsi" w:hAnsiTheme="minorHAnsi" w:cstheme="minorHAnsi"/>
          <w:szCs w:val="22"/>
        </w:rPr>
        <w:t>suppression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des </w:t>
      </w:r>
      <w:proofErr w:type="spellStart"/>
      <w:r w:rsidRPr="00B02C03">
        <w:rPr>
          <w:rFonts w:asciiTheme="minorHAnsi" w:hAnsiTheme="minorHAnsi" w:cstheme="minorHAnsi"/>
          <w:szCs w:val="22"/>
        </w:rPr>
        <w:t>nouvelles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initiatives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positives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non </w:t>
      </w:r>
      <w:proofErr w:type="spellStart"/>
      <w:r w:rsidRPr="00B02C03">
        <w:rPr>
          <w:rFonts w:asciiTheme="minorHAnsi" w:hAnsiTheme="minorHAnsi" w:cstheme="minorHAnsi"/>
          <w:szCs w:val="22"/>
        </w:rPr>
        <w:t>encore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02C03">
        <w:rPr>
          <w:rFonts w:asciiTheme="minorHAnsi" w:hAnsiTheme="minorHAnsi" w:cstheme="minorHAnsi"/>
          <w:szCs w:val="22"/>
        </w:rPr>
        <w:t>exécutées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791D7441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342CED17" w14:textId="0B359806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 * andere – </w:t>
      </w:r>
      <w:proofErr w:type="spellStart"/>
      <w:r w:rsidRPr="00B02C03">
        <w:rPr>
          <w:rFonts w:asciiTheme="minorHAnsi" w:hAnsiTheme="minorHAnsi" w:cstheme="minorHAnsi"/>
          <w:szCs w:val="22"/>
        </w:rPr>
        <w:t>autres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  </w:t>
      </w:r>
    </w:p>
    <w:p w14:paraId="3A90516A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4D9022FA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Besparing op jaarbasis :  Economie </w:t>
      </w:r>
      <w:proofErr w:type="spellStart"/>
      <w:r w:rsidRPr="00B02C03">
        <w:rPr>
          <w:rFonts w:asciiTheme="minorHAnsi" w:hAnsiTheme="minorHAnsi" w:cstheme="minorHAnsi"/>
          <w:szCs w:val="22"/>
        </w:rPr>
        <w:t>sur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base </w:t>
      </w:r>
      <w:proofErr w:type="spellStart"/>
      <w:r w:rsidRPr="00B02C03">
        <w:rPr>
          <w:rFonts w:asciiTheme="minorHAnsi" w:hAnsiTheme="minorHAnsi" w:cstheme="minorHAnsi"/>
          <w:szCs w:val="22"/>
        </w:rPr>
        <w:t>annuelle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  </w:t>
      </w:r>
    </w:p>
    <w:p w14:paraId="2D9AB7FF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2391900C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Reglementaire basis :  Base réglementaire   </w:t>
      </w:r>
    </w:p>
    <w:p w14:paraId="224FF11B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6FE15CFE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Reglementaire wijziging ?  :  </w:t>
      </w:r>
      <w:proofErr w:type="spellStart"/>
      <w:r w:rsidRPr="00B02C03">
        <w:rPr>
          <w:rFonts w:asciiTheme="minorHAnsi" w:hAnsiTheme="minorHAnsi" w:cstheme="minorHAnsi"/>
          <w:szCs w:val="22"/>
        </w:rPr>
        <w:t>Modification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réglementaire ?   </w:t>
      </w:r>
    </w:p>
    <w:p w14:paraId="33B9615A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69D894E1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Te doorlopen traject :  </w:t>
      </w:r>
      <w:proofErr w:type="spellStart"/>
      <w:r w:rsidRPr="00B02C03">
        <w:rPr>
          <w:rFonts w:asciiTheme="minorHAnsi" w:hAnsiTheme="minorHAnsi" w:cstheme="minorHAnsi"/>
          <w:szCs w:val="22"/>
        </w:rPr>
        <w:t>Trajet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à </w:t>
      </w:r>
      <w:proofErr w:type="spellStart"/>
      <w:r w:rsidRPr="00B02C03">
        <w:rPr>
          <w:rFonts w:asciiTheme="minorHAnsi" w:hAnsiTheme="minorHAnsi" w:cstheme="minorHAnsi"/>
          <w:szCs w:val="22"/>
        </w:rPr>
        <w:t>suivre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  </w:t>
      </w:r>
    </w:p>
    <w:p w14:paraId="34D47E1D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56F6FA79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Realistische toepassingsdatum  :  Date </w:t>
      </w:r>
      <w:proofErr w:type="spellStart"/>
      <w:r w:rsidRPr="00B02C03">
        <w:rPr>
          <w:rFonts w:asciiTheme="minorHAnsi" w:hAnsiTheme="minorHAnsi" w:cstheme="minorHAnsi"/>
          <w:szCs w:val="22"/>
        </w:rPr>
        <w:t>d’application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réaliste   </w:t>
      </w:r>
    </w:p>
    <w:p w14:paraId="5BF3C8ED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 </w:t>
      </w:r>
    </w:p>
    <w:p w14:paraId="32700530" w14:textId="77777777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Stand van zaken  :  </w:t>
      </w:r>
      <w:proofErr w:type="spellStart"/>
      <w:r w:rsidRPr="00B02C03">
        <w:rPr>
          <w:rFonts w:asciiTheme="minorHAnsi" w:hAnsiTheme="minorHAnsi" w:cstheme="minorHAnsi"/>
          <w:szCs w:val="22"/>
        </w:rPr>
        <w:t>Etat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de la </w:t>
      </w:r>
      <w:proofErr w:type="spellStart"/>
      <w:r w:rsidRPr="00B02C03">
        <w:rPr>
          <w:rFonts w:asciiTheme="minorHAnsi" w:hAnsiTheme="minorHAnsi" w:cstheme="minorHAnsi"/>
          <w:szCs w:val="22"/>
        </w:rPr>
        <w:t>situation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  </w:t>
      </w:r>
    </w:p>
    <w:p w14:paraId="425A9C2F" w14:textId="77777777" w:rsid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</w:p>
    <w:p w14:paraId="737B4367" w14:textId="13FF4083" w:rsidR="00B02C03" w:rsidRPr="00B02C03" w:rsidRDefault="00B02C03" w:rsidP="00B02C03">
      <w:pPr>
        <w:spacing w:line="240" w:lineRule="auto"/>
        <w:ind w:left="708"/>
        <w:rPr>
          <w:rFonts w:asciiTheme="minorHAnsi" w:hAnsiTheme="minorHAnsi" w:cstheme="minorHAnsi"/>
          <w:szCs w:val="22"/>
        </w:rPr>
      </w:pPr>
      <w:r w:rsidRPr="00B02C03">
        <w:rPr>
          <w:rFonts w:asciiTheme="minorHAnsi" w:hAnsiTheme="minorHAnsi" w:cstheme="minorHAnsi"/>
          <w:szCs w:val="22"/>
        </w:rPr>
        <w:t xml:space="preserve">Commentaar - </w:t>
      </w:r>
      <w:proofErr w:type="spellStart"/>
      <w:r w:rsidRPr="00B02C03">
        <w:rPr>
          <w:rFonts w:asciiTheme="minorHAnsi" w:hAnsiTheme="minorHAnsi" w:cstheme="minorHAnsi"/>
          <w:szCs w:val="22"/>
        </w:rPr>
        <w:t>Commentaire</w:t>
      </w:r>
      <w:proofErr w:type="spellEnd"/>
      <w:r w:rsidRPr="00B02C03">
        <w:rPr>
          <w:rFonts w:asciiTheme="minorHAnsi" w:hAnsiTheme="minorHAnsi" w:cstheme="minorHAnsi"/>
          <w:szCs w:val="22"/>
        </w:rPr>
        <w:t xml:space="preserve">  :</w:t>
      </w:r>
    </w:p>
    <w:p w14:paraId="2644E9B8" w14:textId="77777777" w:rsidR="002D254D" w:rsidRPr="00B02C03" w:rsidRDefault="002D254D" w:rsidP="00B02C03">
      <w:pPr>
        <w:spacing w:line="240" w:lineRule="auto"/>
        <w:ind w:left="1842"/>
        <w:rPr>
          <w:rFonts w:asciiTheme="minorHAnsi" w:hAnsiTheme="minorHAnsi" w:cstheme="minorHAnsi"/>
          <w:szCs w:val="22"/>
        </w:rPr>
      </w:pPr>
    </w:p>
    <w:sectPr w:rsidR="002D254D" w:rsidRPr="00B02C03" w:rsidSect="0052337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588" w:bottom="851" w:left="426" w:header="284" w:footer="25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D578" w14:textId="77777777" w:rsidR="002A03C1" w:rsidRDefault="002A03C1" w:rsidP="002E2973">
      <w:pPr>
        <w:spacing w:line="240" w:lineRule="auto"/>
      </w:pPr>
      <w:r>
        <w:separator/>
      </w:r>
    </w:p>
  </w:endnote>
  <w:endnote w:type="continuationSeparator" w:id="0">
    <w:p w14:paraId="27D61F81" w14:textId="77777777" w:rsidR="002A03C1" w:rsidRDefault="002A03C1" w:rsidP="002E2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li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oofdtekst CS)">
    <w:panose1 w:val="00000000000000000000"/>
    <w:charset w:val="00"/>
    <w:family w:val="roman"/>
    <w:notTrueType/>
    <w:pitch w:val="default"/>
  </w:font>
  <w:font w:name="Muli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3D64" w14:textId="77777777" w:rsidR="002A03C1" w:rsidRDefault="002A03C1">
    <w:pPr>
      <w:pStyle w:val="Voettekst"/>
      <w:rPr>
        <w:rStyle w:val="Paginanummer"/>
        <w:rFonts w:cs="Times New Roman (Hoofdtekst CS)"/>
        <w:smallCaps/>
        <w:sz w:val="12"/>
      </w:rPr>
    </w:pPr>
  </w:p>
  <w:p w14:paraId="08E2DF2D" w14:textId="77777777" w:rsidR="002A03C1" w:rsidRDefault="002A03C1">
    <w:pPr>
      <w:pStyle w:val="Voettekst"/>
      <w:rPr>
        <w:rStyle w:val="Paginanummer"/>
        <w:rFonts w:cs="Times New Roman (Hoofdtekst CS)"/>
        <w:smallCaps/>
        <w:sz w:val="12"/>
      </w:rPr>
    </w:pPr>
    <w:r>
      <w:rPr>
        <w:rStyle w:val="Paginanummer"/>
        <w:rFonts w:cs="Times New Roman (Hoofdtekst CS)"/>
        <w:smallCaps/>
        <w:sz w:val="12"/>
      </w:rPr>
      <w:tab/>
    </w:r>
    <w:r>
      <w:rPr>
        <w:rStyle w:val="Paginanummer"/>
        <w:rFonts w:cs="Times New Roman (Hoofdtekst CS)"/>
        <w:smallCaps/>
        <w:sz w:val="12"/>
      </w:rPr>
      <w:tab/>
    </w:r>
    <w:r w:rsidRPr="000A3BDF">
      <w:rPr>
        <w:rStyle w:val="Paginanummer"/>
        <w:rFonts w:cs="Times New Roman (Hoofdtekst CS)"/>
        <w:smallCaps/>
        <w:sz w:val="12"/>
      </w:rPr>
      <w:t xml:space="preserve">Pag. </w:t>
    </w:r>
    <w:r w:rsidR="007C0C8B" w:rsidRPr="000A3BDF">
      <w:rPr>
        <w:rStyle w:val="Paginanummer"/>
        <w:rFonts w:cs="Times New Roman (Hoofdtekst CS)"/>
        <w:smallCaps/>
        <w:sz w:val="12"/>
      </w:rPr>
      <w:fldChar w:fldCharType="begin"/>
    </w:r>
    <w:r w:rsidRPr="000A3BDF">
      <w:rPr>
        <w:rStyle w:val="Paginanummer"/>
        <w:rFonts w:cs="Times New Roman (Hoofdtekst CS)"/>
        <w:smallCaps/>
        <w:sz w:val="12"/>
      </w:rPr>
      <w:instrText xml:space="preserve"> PAGE </w:instrText>
    </w:r>
    <w:r w:rsidR="007C0C8B" w:rsidRPr="000A3BDF">
      <w:rPr>
        <w:rStyle w:val="Paginanummer"/>
        <w:rFonts w:cs="Times New Roman (Hoofdtekst CS)"/>
        <w:smallCaps/>
        <w:sz w:val="12"/>
      </w:rPr>
      <w:fldChar w:fldCharType="separate"/>
    </w:r>
    <w:r w:rsidR="000A117C">
      <w:rPr>
        <w:rStyle w:val="Paginanummer"/>
        <w:rFonts w:cs="Times New Roman (Hoofdtekst CS)"/>
        <w:smallCaps/>
        <w:noProof/>
        <w:sz w:val="12"/>
      </w:rPr>
      <w:t>2</w:t>
    </w:r>
    <w:r w:rsidR="007C0C8B" w:rsidRPr="000A3BDF">
      <w:rPr>
        <w:rStyle w:val="Paginanummer"/>
        <w:rFonts w:cs="Times New Roman (Hoofdtekst CS)"/>
        <w:smallCaps/>
        <w:sz w:val="12"/>
      </w:rPr>
      <w:fldChar w:fldCharType="end"/>
    </w:r>
    <w:r>
      <w:rPr>
        <w:rStyle w:val="Paginanummer"/>
        <w:rFonts w:cs="Times New Roman (Hoofdtekst CS)"/>
        <w:smallCaps/>
        <w:sz w:val="12"/>
      </w:rPr>
      <w:t>/</w:t>
    </w:r>
    <w:r w:rsidR="00B02C03">
      <w:fldChar w:fldCharType="begin"/>
    </w:r>
    <w:r w:rsidR="00B02C03">
      <w:instrText xml:space="preserve"> NUMPAGES  \* MERGEFORMAT </w:instrText>
    </w:r>
    <w:r w:rsidR="00B02C03">
      <w:fldChar w:fldCharType="separate"/>
    </w:r>
    <w:r w:rsidR="000A117C" w:rsidRPr="000A117C">
      <w:rPr>
        <w:rStyle w:val="Paginanummer"/>
        <w:rFonts w:cs="Times New Roman (Hoofdtekst CS)"/>
        <w:smallCaps/>
        <w:noProof/>
        <w:sz w:val="12"/>
      </w:rPr>
      <w:t>2</w:t>
    </w:r>
    <w:r w:rsidR="00B02C03">
      <w:rPr>
        <w:rStyle w:val="Paginanummer"/>
        <w:rFonts w:cs="Times New Roman (Hoofdtekst CS)"/>
        <w:smallCaps/>
        <w:noProof/>
        <w:sz w:val="12"/>
      </w:rPr>
      <w:fldChar w:fldCharType="end"/>
    </w:r>
  </w:p>
  <w:p w14:paraId="02987D85" w14:textId="77777777" w:rsidR="002A03C1" w:rsidRDefault="002A03C1">
    <w:pPr>
      <w:pStyle w:val="Voettekst"/>
      <w:rPr>
        <w:rStyle w:val="Paginanummer"/>
        <w:rFonts w:cs="Times New Roman (Hoofdtekst CS)"/>
        <w:smallCaps/>
        <w:sz w:val="12"/>
      </w:rPr>
    </w:pPr>
  </w:p>
  <w:p w14:paraId="2F140553" w14:textId="77777777" w:rsidR="002A03C1" w:rsidRDefault="002A03C1">
    <w:pPr>
      <w:pStyle w:val="Voettekst"/>
      <w:rPr>
        <w:rStyle w:val="Paginanummer"/>
        <w:rFonts w:cs="Times New Roman (Hoofdtekst CS)"/>
        <w:smallCaps/>
        <w:sz w:val="12"/>
      </w:rPr>
    </w:pPr>
  </w:p>
  <w:p w14:paraId="2E1D08DD" w14:textId="77777777" w:rsidR="002A03C1" w:rsidRDefault="002A03C1">
    <w:pPr>
      <w:pStyle w:val="Voettekst"/>
      <w:rPr>
        <w:rStyle w:val="Paginanummer"/>
        <w:rFonts w:cs="Times New Roman (Hoofdtekst CS)"/>
        <w:smallCaps/>
        <w:sz w:val="12"/>
      </w:rPr>
    </w:pPr>
  </w:p>
  <w:p w14:paraId="2AE9CA3F" w14:textId="77777777" w:rsidR="002A03C1" w:rsidRDefault="002A03C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8113" w14:textId="77777777" w:rsidR="002A03C1" w:rsidRDefault="002A03C1" w:rsidP="00797FDC">
    <w:pPr>
      <w:pStyle w:val="Voettekst"/>
      <w:spacing w:line="160" w:lineRule="exact"/>
      <w:ind w:right="360" w:hanging="1276"/>
      <w:rPr>
        <w:rFonts w:ascii="Muli ExtraBold" w:hAnsi="Muli ExtraBold" w:cs="Times New Roman (Hoofdtekst CS)"/>
        <w:b/>
        <w:color w:val="979999"/>
        <w:sz w:val="12"/>
      </w:rPr>
    </w:pPr>
  </w:p>
  <w:p w14:paraId="3993A1F3" w14:textId="77777777" w:rsidR="002A03C1" w:rsidRPr="000A3BDF" w:rsidRDefault="002A03C1" w:rsidP="000A3BDF">
    <w:pPr>
      <w:pStyle w:val="Voettekst"/>
      <w:ind w:hanging="1276"/>
      <w:rPr>
        <w:rFonts w:ascii="Muli" w:hAnsi="Muli"/>
        <w:sz w:val="20"/>
      </w:rPr>
    </w:pPr>
    <w:r w:rsidRPr="00E73399">
      <w:rPr>
        <w:rFonts w:ascii="Muli ExtraBold" w:hAnsi="Muli ExtraBold" w:cs="Times New Roman (Hoofdtekst CS)"/>
        <w:b/>
        <w:color w:val="979999"/>
        <w:sz w:val="14"/>
        <w:szCs w:val="14"/>
      </w:rPr>
      <w:t>ASGB vzw</w:t>
    </w:r>
    <w:r>
      <w:rPr>
        <w:rFonts w:ascii="Muli ExtraBold" w:hAnsi="Muli ExtraBold" w:cs="Times New Roman (Hoofdtekst CS)"/>
        <w:b/>
        <w:color w:val="979999"/>
        <w:sz w:val="12"/>
      </w:rPr>
      <w:tab/>
    </w:r>
    <w:r>
      <w:rPr>
        <w:rFonts w:ascii="Muli ExtraBold" w:hAnsi="Muli ExtraBold" w:cs="Times New Roman (Hoofdtekst CS)"/>
        <w:b/>
        <w:color w:val="979999"/>
        <w:sz w:val="12"/>
      </w:rPr>
      <w:tab/>
    </w:r>
    <w:sdt>
      <w:sdtPr>
        <w:rPr>
          <w:rStyle w:val="Paginanummer"/>
        </w:rPr>
        <w:id w:val="363327564"/>
        <w:docPartObj>
          <w:docPartGallery w:val="Page Numbers (Bottom of Page)"/>
          <w:docPartUnique/>
        </w:docPartObj>
      </w:sdtPr>
      <w:sdtEndPr>
        <w:rPr>
          <w:rStyle w:val="Paginanummer"/>
        </w:rPr>
      </w:sdtEndPr>
      <w:sdtContent>
        <w:r>
          <w:rPr>
            <w:rStyle w:val="Paginanummer"/>
          </w:rPr>
          <w:tab/>
        </w:r>
        <w:r w:rsidRPr="000A3BDF">
          <w:rPr>
            <w:rStyle w:val="Paginanummer"/>
            <w:rFonts w:cs="Times New Roman (Hoofdtekst CS)"/>
            <w:smallCaps/>
            <w:sz w:val="12"/>
          </w:rPr>
          <w:t xml:space="preserve">Pag. </w:t>
        </w:r>
        <w:r w:rsidR="007C0C8B" w:rsidRPr="000A3BDF">
          <w:rPr>
            <w:rStyle w:val="Paginanummer"/>
            <w:rFonts w:cs="Times New Roman (Hoofdtekst CS)"/>
            <w:smallCaps/>
            <w:sz w:val="12"/>
          </w:rPr>
          <w:fldChar w:fldCharType="begin"/>
        </w:r>
        <w:r w:rsidRPr="000A3BDF">
          <w:rPr>
            <w:rStyle w:val="Paginanummer"/>
            <w:rFonts w:cs="Times New Roman (Hoofdtekst CS)"/>
            <w:smallCaps/>
            <w:sz w:val="12"/>
          </w:rPr>
          <w:instrText xml:space="preserve"> PAGE </w:instrText>
        </w:r>
        <w:r w:rsidR="007C0C8B" w:rsidRPr="000A3BDF">
          <w:rPr>
            <w:rStyle w:val="Paginanummer"/>
            <w:rFonts w:cs="Times New Roman (Hoofdtekst CS)"/>
            <w:smallCaps/>
            <w:sz w:val="12"/>
          </w:rPr>
          <w:fldChar w:fldCharType="separate"/>
        </w:r>
        <w:r w:rsidR="0052337F">
          <w:rPr>
            <w:rStyle w:val="Paginanummer"/>
            <w:rFonts w:cs="Times New Roman (Hoofdtekst CS)"/>
            <w:smallCaps/>
            <w:noProof/>
            <w:sz w:val="12"/>
          </w:rPr>
          <w:t>1</w:t>
        </w:r>
        <w:r w:rsidR="007C0C8B" w:rsidRPr="000A3BDF">
          <w:rPr>
            <w:rStyle w:val="Paginanummer"/>
            <w:rFonts w:cs="Times New Roman (Hoofdtekst CS)"/>
            <w:smallCaps/>
            <w:sz w:val="12"/>
          </w:rPr>
          <w:fldChar w:fldCharType="end"/>
        </w:r>
        <w:r>
          <w:rPr>
            <w:rStyle w:val="Paginanummer"/>
            <w:rFonts w:cs="Times New Roman (Hoofdtekst CS)"/>
            <w:smallCaps/>
            <w:sz w:val="12"/>
          </w:rPr>
          <w:t>/</w:t>
        </w:r>
        <w:r w:rsidR="00B02C03">
          <w:fldChar w:fldCharType="begin"/>
        </w:r>
        <w:r w:rsidR="00B02C03">
          <w:instrText xml:space="preserve"> NUMPAGES  \* MERGEFORMAT </w:instrText>
        </w:r>
        <w:r w:rsidR="00B02C03">
          <w:fldChar w:fldCharType="separate"/>
        </w:r>
        <w:r w:rsidR="0052337F" w:rsidRPr="0052337F">
          <w:rPr>
            <w:rStyle w:val="Paginanummer"/>
            <w:rFonts w:cs="Times New Roman (Hoofdtekst CS)"/>
            <w:smallCaps/>
            <w:noProof/>
            <w:sz w:val="12"/>
          </w:rPr>
          <w:t>1</w:t>
        </w:r>
        <w:r w:rsidR="00B02C03">
          <w:rPr>
            <w:rStyle w:val="Paginanummer"/>
            <w:rFonts w:cs="Times New Roman (Hoofdtekst CS)"/>
            <w:smallCaps/>
            <w:noProof/>
            <w:sz w:val="12"/>
          </w:rPr>
          <w:fldChar w:fldCharType="end"/>
        </w:r>
      </w:sdtContent>
    </w:sdt>
  </w:p>
  <w:p w14:paraId="6FB8BE44" w14:textId="77777777" w:rsidR="002A03C1" w:rsidRPr="00E73399" w:rsidRDefault="002A03C1" w:rsidP="0052337F">
    <w:pPr>
      <w:pStyle w:val="Voettekst"/>
      <w:spacing w:before="120" w:after="120" w:line="160" w:lineRule="exact"/>
      <w:ind w:firstLine="1134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Prins Boudewijnlaan 1, 2550 Kontich</w:t>
    </w:r>
  </w:p>
  <w:p w14:paraId="1D68327D" w14:textId="77777777" w:rsidR="002A03C1" w:rsidRPr="00E73399" w:rsidRDefault="002A03C1" w:rsidP="0052337F">
    <w:pPr>
      <w:pStyle w:val="Voettekst"/>
      <w:spacing w:line="160" w:lineRule="exact"/>
      <w:ind w:firstLine="1134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smallCaps/>
        <w:color w:val="979999"/>
        <w:sz w:val="14"/>
        <w:szCs w:val="14"/>
      </w:rPr>
      <w:t>t</w:t>
    </w:r>
    <w:r w:rsidRPr="00E73399">
      <w:rPr>
        <w:rFonts w:cs="Times New Roman (Hoofdtekst CS)"/>
        <w:color w:val="979999"/>
        <w:sz w:val="14"/>
        <w:szCs w:val="14"/>
      </w:rPr>
      <w:t xml:space="preserve"> 03 238 49 48</w:t>
    </w:r>
  </w:p>
  <w:p w14:paraId="41659B95" w14:textId="77777777" w:rsidR="002A03C1" w:rsidRPr="00E73399" w:rsidRDefault="002A03C1" w:rsidP="0052337F">
    <w:pPr>
      <w:pStyle w:val="Voettekst"/>
      <w:spacing w:line="160" w:lineRule="exact"/>
      <w:ind w:firstLine="1134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smallCaps/>
        <w:color w:val="979999"/>
        <w:sz w:val="14"/>
        <w:szCs w:val="14"/>
      </w:rPr>
      <w:t>f</w:t>
    </w:r>
    <w:r w:rsidRPr="00E73399">
      <w:rPr>
        <w:rFonts w:cs="Times New Roman (Hoofdtekst CS)"/>
        <w:color w:val="979999"/>
        <w:sz w:val="14"/>
        <w:szCs w:val="14"/>
      </w:rPr>
      <w:t xml:space="preserve"> 03 216 30 64</w:t>
    </w:r>
  </w:p>
  <w:p w14:paraId="720E897A" w14:textId="77777777" w:rsidR="002A03C1" w:rsidRPr="00E73399" w:rsidRDefault="002A03C1" w:rsidP="0052337F">
    <w:pPr>
      <w:pStyle w:val="Voettekst"/>
      <w:spacing w:before="120" w:after="120" w:line="160" w:lineRule="exact"/>
      <w:ind w:firstLine="1134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KBC 407-8129911-39</w:t>
    </w:r>
  </w:p>
  <w:p w14:paraId="32BD122B" w14:textId="77777777" w:rsidR="002A03C1" w:rsidRPr="00E73399" w:rsidRDefault="002A03C1" w:rsidP="0052337F">
    <w:pPr>
      <w:pStyle w:val="Voettekst"/>
      <w:spacing w:line="160" w:lineRule="exact"/>
      <w:ind w:firstLine="1134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info@asgb.be   www.asgb.be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6FEF4" w14:textId="77777777" w:rsidR="002A03C1" w:rsidRDefault="002A03C1" w:rsidP="002E2973">
      <w:pPr>
        <w:spacing w:line="240" w:lineRule="auto"/>
      </w:pPr>
      <w:r>
        <w:separator/>
      </w:r>
    </w:p>
  </w:footnote>
  <w:footnote w:type="continuationSeparator" w:id="0">
    <w:p w14:paraId="71FD399C" w14:textId="77777777" w:rsidR="002A03C1" w:rsidRDefault="002A03C1" w:rsidP="002E2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0C4" w14:textId="77777777" w:rsidR="002A03C1" w:rsidRDefault="002A03C1">
    <w:pPr>
      <w:pStyle w:val="Koptekst"/>
    </w:pPr>
    <w:r>
      <w:rPr>
        <w:rFonts w:cs="Times New Roman (Hoofdtekst CS)"/>
        <w:noProof/>
        <w:color w:val="979999"/>
        <w:sz w:val="14"/>
        <w:szCs w:val="14"/>
        <w:lang w:val="nl-BE" w:eastAsia="nl-BE"/>
      </w:rPr>
      <w:drawing>
        <wp:anchor distT="0" distB="0" distL="114300" distR="114300" simplePos="0" relativeHeight="251662336" behindDoc="1" locked="1" layoutInCell="1" allowOverlap="1" wp14:anchorId="2EA305AE" wp14:editId="3F1DBC2D">
          <wp:simplePos x="0" y="0"/>
          <wp:positionH relativeFrom="page">
            <wp:posOffset>371475</wp:posOffset>
          </wp:positionH>
          <wp:positionV relativeFrom="page">
            <wp:posOffset>-57150</wp:posOffset>
          </wp:positionV>
          <wp:extent cx="6381750" cy="695325"/>
          <wp:effectExtent l="19050" t="0" r="0" b="0"/>
          <wp:wrapNone/>
          <wp:docPr id="2" name="Afbeelding 2" descr="/Users/steven/Documents/Steven HD/Klanten HD/VK/v2/voor Steven/ASGB-header-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-header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5DED" w14:textId="77777777" w:rsidR="002A03C1" w:rsidRDefault="00826E55" w:rsidP="0052337F">
    <w:pPr>
      <w:pStyle w:val="Koptekst"/>
      <w:ind w:left="567"/>
      <w:jc w:val="both"/>
    </w:pPr>
    <w:r>
      <w:rPr>
        <w:noProof/>
        <w:lang w:val="nl-BE" w:eastAsia="nl-BE"/>
      </w:rPr>
      <w:drawing>
        <wp:inline distT="0" distB="0" distL="0" distR="0" wp14:anchorId="72C8EDA0" wp14:editId="215106D1">
          <wp:extent cx="3543300" cy="1247775"/>
          <wp:effectExtent l="19050" t="0" r="0" b="0"/>
          <wp:docPr id="3" name="Afbeelding 1" descr="C:\Users\ASGB\Desktop\ASGB-Kartel-lin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GB\Desktop\ASGB-Kartel-link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12A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AC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907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86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1AF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E25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47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CB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945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C01E8"/>
    <w:multiLevelType w:val="hybridMultilevel"/>
    <w:tmpl w:val="46B2919A"/>
    <w:lvl w:ilvl="0" w:tplc="A6CC6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8523FF"/>
    <w:multiLevelType w:val="hybridMultilevel"/>
    <w:tmpl w:val="551A3084"/>
    <w:styleLink w:val="Gemporteerdestijl1"/>
    <w:lvl w:ilvl="0" w:tplc="845406E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638FAF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89EC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16677C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5741CC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188E7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4CA21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3D8B6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2C8E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38EC012B"/>
    <w:multiLevelType w:val="hybridMultilevel"/>
    <w:tmpl w:val="551A3084"/>
    <w:numStyleLink w:val="Gemporteerdestijl1"/>
  </w:abstractNum>
  <w:abstractNum w:abstractNumId="13" w15:restartNumberingAfterBreak="0">
    <w:nsid w:val="3DE545B8"/>
    <w:multiLevelType w:val="hybridMultilevel"/>
    <w:tmpl w:val="F24AC7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73A49"/>
    <w:multiLevelType w:val="hybridMultilevel"/>
    <w:tmpl w:val="8F5E77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bookFoldPrintingSheets w:val="-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E7"/>
    <w:rsid w:val="00023D5D"/>
    <w:rsid w:val="00032861"/>
    <w:rsid w:val="00077F14"/>
    <w:rsid w:val="000815E7"/>
    <w:rsid w:val="000A117C"/>
    <w:rsid w:val="000A3BDF"/>
    <w:rsid w:val="000D783C"/>
    <w:rsid w:val="00134229"/>
    <w:rsid w:val="001E1BED"/>
    <w:rsid w:val="001E6374"/>
    <w:rsid w:val="001F18E7"/>
    <w:rsid w:val="002A03C1"/>
    <w:rsid w:val="002D254D"/>
    <w:rsid w:val="002D4D69"/>
    <w:rsid w:val="002D62D6"/>
    <w:rsid w:val="002D78B8"/>
    <w:rsid w:val="002E2973"/>
    <w:rsid w:val="003871AD"/>
    <w:rsid w:val="003956D2"/>
    <w:rsid w:val="00422712"/>
    <w:rsid w:val="00446066"/>
    <w:rsid w:val="004B0887"/>
    <w:rsid w:val="004F1F0D"/>
    <w:rsid w:val="00522AE9"/>
    <w:rsid w:val="0052337F"/>
    <w:rsid w:val="005C10A3"/>
    <w:rsid w:val="005D58F9"/>
    <w:rsid w:val="00617EE1"/>
    <w:rsid w:val="006E1832"/>
    <w:rsid w:val="00781403"/>
    <w:rsid w:val="00797FDC"/>
    <w:rsid w:val="007C0C8B"/>
    <w:rsid w:val="00826E55"/>
    <w:rsid w:val="008378DB"/>
    <w:rsid w:val="008551EF"/>
    <w:rsid w:val="008556F4"/>
    <w:rsid w:val="00866D2A"/>
    <w:rsid w:val="0092142D"/>
    <w:rsid w:val="00A30C02"/>
    <w:rsid w:val="00A6265A"/>
    <w:rsid w:val="00AA450F"/>
    <w:rsid w:val="00AC7455"/>
    <w:rsid w:val="00B02C03"/>
    <w:rsid w:val="00B529A0"/>
    <w:rsid w:val="00B536AB"/>
    <w:rsid w:val="00B657E6"/>
    <w:rsid w:val="00CB604B"/>
    <w:rsid w:val="00D61D45"/>
    <w:rsid w:val="00D713C5"/>
    <w:rsid w:val="00D927B3"/>
    <w:rsid w:val="00DB2FF6"/>
    <w:rsid w:val="00E73399"/>
    <w:rsid w:val="00EC4974"/>
    <w:rsid w:val="00EC53A6"/>
    <w:rsid w:val="00FF0C22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7EAA15"/>
  <w15:docId w15:val="{5413E833-CA0A-4BA8-A312-F2DB3300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A3BDF"/>
    <w:pPr>
      <w:spacing w:line="360" w:lineRule="auto"/>
    </w:pPr>
    <w:rPr>
      <w:rFonts w:ascii="Muli Light" w:hAnsi="Muli Light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29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2973"/>
  </w:style>
  <w:style w:type="paragraph" w:styleId="Voettekst">
    <w:name w:val="footer"/>
    <w:basedOn w:val="Standaard"/>
    <w:link w:val="VoettekstChar"/>
    <w:uiPriority w:val="99"/>
    <w:unhideWhenUsed/>
    <w:rsid w:val="002E29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973"/>
  </w:style>
  <w:style w:type="character" w:styleId="Hyperlink">
    <w:name w:val="Hyperlink"/>
    <w:basedOn w:val="Standaardalinea-lettertype"/>
    <w:uiPriority w:val="99"/>
    <w:unhideWhenUsed/>
    <w:rsid w:val="00797FD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797FDC"/>
    <w:rPr>
      <w:color w:val="808080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797FDC"/>
  </w:style>
  <w:style w:type="paragraph" w:styleId="Lijstalinea">
    <w:name w:val="List Paragraph"/>
    <w:basedOn w:val="Standaard"/>
    <w:uiPriority w:val="34"/>
    <w:rsid w:val="004B088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rsid w:val="004B0887"/>
    <w:rPr>
      <w:i/>
      <w:iCs/>
      <w:color w:val="404040" w:themeColor="text1" w:themeTint="BF"/>
    </w:rPr>
  </w:style>
  <w:style w:type="paragraph" w:customStyle="1" w:styleId="Standaard1">
    <w:name w:val="Standaard1"/>
    <w:rsid w:val="00A30C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BE" w:eastAsia="nl-BE"/>
    </w:rPr>
  </w:style>
  <w:style w:type="numbering" w:customStyle="1" w:styleId="Gemporteerdestijl1">
    <w:name w:val="Geïmporteerde stijl 1"/>
    <w:rsid w:val="00A30C02"/>
    <w:pPr>
      <w:numPr>
        <w:numId w:val="1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6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6E5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2D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nl-BE" w:eastAsia="nl-BE"/>
    </w:rPr>
  </w:style>
  <w:style w:type="character" w:customStyle="1" w:styleId="object">
    <w:name w:val="object"/>
    <w:basedOn w:val="Standaardalinea-lettertype"/>
    <w:rsid w:val="002D254D"/>
  </w:style>
  <w:style w:type="character" w:styleId="Zwaar">
    <w:name w:val="Strong"/>
    <w:basedOn w:val="Standaardalinea-lettertype"/>
    <w:uiPriority w:val="22"/>
    <w:qFormat/>
    <w:rsid w:val="001F18E7"/>
    <w:rPr>
      <w:b/>
      <w:bCs/>
    </w:rPr>
  </w:style>
  <w:style w:type="character" w:customStyle="1" w:styleId="apple-converted-space">
    <w:name w:val="apple-converted-space"/>
    <w:basedOn w:val="Standaardalinea-lettertype"/>
    <w:rsid w:val="001F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95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3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46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7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2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62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8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79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COMITH</dc:creator>
  <cp:lastModifiedBy>Mireille Arens</cp:lastModifiedBy>
  <cp:revision>2</cp:revision>
  <cp:lastPrinted>2018-01-02T11:24:00Z</cp:lastPrinted>
  <dcterms:created xsi:type="dcterms:W3CDTF">2019-09-10T08:02:00Z</dcterms:created>
  <dcterms:modified xsi:type="dcterms:W3CDTF">2019-09-10T08:02:00Z</dcterms:modified>
</cp:coreProperties>
</file>